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0B365C93" w:rsidR="0094768D" w:rsidRPr="002A27F4" w:rsidRDefault="0021739F" w:rsidP="00CF67FD">
            <w:pPr>
              <w:tabs>
                <w:tab w:val="left" w:pos="1418"/>
              </w:tabs>
              <w:rPr>
                <w:rFonts w:asciiTheme="minorHAnsi" w:hAnsiTheme="minorHAnsi" w:cstheme="minorHAnsi"/>
              </w:rPr>
            </w:pPr>
            <w:r w:rsidRPr="0021739F">
              <w:rPr>
                <w:rFonts w:asciiTheme="minorHAnsi" w:hAnsiTheme="minorHAnsi" w:cstheme="minorHAnsi"/>
              </w:rPr>
              <w:t>1000167927/2022</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17FA02BB" w:rsidR="004D60CB" w:rsidRPr="005103B0" w:rsidRDefault="005103B0" w:rsidP="00CF67FD">
            <w:pPr>
              <w:tabs>
                <w:tab w:val="left" w:pos="1418"/>
              </w:tabs>
              <w:rPr>
                <w:rFonts w:asciiTheme="minorHAnsi" w:hAnsiTheme="minorHAnsi" w:cstheme="minorHAnsi"/>
                <w:highlight w:val="lightGray"/>
              </w:rPr>
            </w:pPr>
            <w:r w:rsidRPr="005103B0">
              <w:rPr>
                <w:rFonts w:asciiTheme="minorHAnsi" w:eastAsiaTheme="minorHAnsi" w:hAnsiTheme="minorHAnsi" w:cstheme="minorHAnsi"/>
              </w:rPr>
              <w:t>1619925/2022</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4C7E2566" w:rsidR="0094768D" w:rsidRPr="005103B0" w:rsidRDefault="005103B0" w:rsidP="00CF67FD">
            <w:pPr>
              <w:tabs>
                <w:tab w:val="left" w:pos="1418"/>
              </w:tabs>
              <w:rPr>
                <w:rFonts w:asciiTheme="minorHAnsi" w:hAnsiTheme="minorHAnsi" w:cstheme="minorHAnsi"/>
              </w:rPr>
            </w:pPr>
            <w:r w:rsidRPr="005103B0">
              <w:rPr>
                <w:rFonts w:asciiTheme="minorHAnsi" w:eastAsiaTheme="minorHAnsi" w:hAnsiTheme="minorHAnsi" w:cstheme="minorHAnsi"/>
              </w:rPr>
              <w:t>B</w:t>
            </w:r>
            <w:r w:rsidR="00507B31">
              <w:rPr>
                <w:rFonts w:asciiTheme="minorHAnsi" w:eastAsiaTheme="minorHAnsi" w:hAnsiTheme="minorHAnsi" w:cstheme="minorHAnsi"/>
              </w:rPr>
              <w:t>.</w:t>
            </w:r>
            <w:r w:rsidRPr="005103B0">
              <w:rPr>
                <w:rFonts w:asciiTheme="minorHAnsi" w:eastAsiaTheme="minorHAnsi" w:hAnsiTheme="minorHAnsi" w:cstheme="minorHAnsi"/>
              </w:rPr>
              <w:t xml:space="preserve"> A</w:t>
            </w:r>
            <w:r w:rsidR="00507B31">
              <w:rPr>
                <w:rFonts w:asciiTheme="minorHAnsi" w:eastAsiaTheme="minorHAnsi" w:hAnsiTheme="minorHAnsi" w:cstheme="minorHAnsi"/>
              </w:rPr>
              <w:t>.</w:t>
            </w:r>
            <w:r w:rsidRPr="005103B0">
              <w:rPr>
                <w:rFonts w:asciiTheme="minorHAnsi" w:eastAsiaTheme="minorHAnsi" w:hAnsiTheme="minorHAnsi" w:cstheme="minorHAnsi"/>
              </w:rPr>
              <w:t xml:space="preserve"> LTDA</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7BAAF60B"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5103B0" w:rsidRPr="0021739F">
              <w:rPr>
                <w:rFonts w:asciiTheme="minorHAnsi" w:hAnsiTheme="minorHAnsi" w:cstheme="minorHAnsi"/>
              </w:rPr>
              <w:t>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4ADE0F46"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meio </w:t>
      </w:r>
      <w:r w:rsidR="00507B31" w:rsidRPr="00507B31">
        <w:rPr>
          <w:rFonts w:asciiTheme="minorHAnsi" w:hAnsiTheme="minorHAnsi" w:cstheme="minorHAnsi"/>
        </w:rPr>
        <w:t>rotina fiscalizatória</w:t>
      </w:r>
      <w:r w:rsidRPr="002A27F4">
        <w:rPr>
          <w:rFonts w:asciiTheme="minorHAnsi" w:hAnsiTheme="minorHAnsi" w:cstheme="minorHAnsi"/>
        </w:rPr>
        <w:t xml:space="preserve">, em que se averiguou que a pessoa jurídica, </w:t>
      </w:r>
      <w:r w:rsidR="005103B0" w:rsidRPr="005103B0">
        <w:rPr>
          <w:rFonts w:asciiTheme="minorHAnsi" w:eastAsiaTheme="minorHAnsi" w:hAnsiTheme="minorHAnsi" w:cstheme="minorHAnsi"/>
        </w:rPr>
        <w:t>B</w:t>
      </w:r>
      <w:r w:rsidR="00507B31">
        <w:rPr>
          <w:rFonts w:asciiTheme="minorHAnsi" w:eastAsiaTheme="minorHAnsi" w:hAnsiTheme="minorHAnsi" w:cstheme="minorHAnsi"/>
        </w:rPr>
        <w:t>.</w:t>
      </w:r>
      <w:r w:rsidR="005103B0" w:rsidRPr="005103B0">
        <w:rPr>
          <w:rFonts w:asciiTheme="minorHAnsi" w:eastAsiaTheme="minorHAnsi" w:hAnsiTheme="minorHAnsi" w:cstheme="minorHAnsi"/>
        </w:rPr>
        <w:t xml:space="preserve"> A</w:t>
      </w:r>
      <w:r w:rsidR="00507B31">
        <w:rPr>
          <w:rFonts w:asciiTheme="minorHAnsi" w:eastAsiaTheme="minorHAnsi" w:hAnsiTheme="minorHAnsi" w:cstheme="minorHAnsi"/>
        </w:rPr>
        <w:t>.</w:t>
      </w:r>
      <w:r w:rsidR="005103B0" w:rsidRPr="005103B0">
        <w:rPr>
          <w:rFonts w:asciiTheme="minorHAnsi" w:eastAsiaTheme="minorHAnsi" w:hAnsiTheme="minorHAnsi" w:cstheme="minorHAnsi"/>
        </w:rPr>
        <w:t xml:space="preserve"> LTDA</w:t>
      </w:r>
      <w:r w:rsidRPr="002A27F4">
        <w:rPr>
          <w:rFonts w:asciiTheme="minorHAnsi" w:hAnsiTheme="minorHAnsi" w:cstheme="minorHAnsi"/>
        </w:rPr>
        <w:t xml:space="preserve">, inscrita no CNPJ sob o nº </w:t>
      </w:r>
      <w:r w:rsidR="005103B0" w:rsidRPr="005103B0">
        <w:rPr>
          <w:rFonts w:asciiTheme="minorHAnsi" w:eastAsiaTheme="minorHAnsi" w:hAnsiTheme="minorHAnsi" w:cstheme="minorHAnsi"/>
        </w:rPr>
        <w:t>44.987.679/0001-20</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754DF7BC"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5103B0" w:rsidRPr="00507B31">
        <w:rPr>
          <w:rFonts w:asciiTheme="minorHAnsi" w:hAnsiTheme="minorHAnsi" w:cstheme="minorHAnsi"/>
        </w:rPr>
        <w:t>11/10/2022</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603CBA47"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5103B0">
        <w:rPr>
          <w:rFonts w:asciiTheme="minorHAnsi" w:hAnsiTheme="minorHAnsi" w:cstheme="minorHAnsi"/>
        </w:rPr>
        <w:t>08/11/2022</w:t>
      </w:r>
      <w:r w:rsidRPr="002A27F4">
        <w:rPr>
          <w:rFonts w:asciiTheme="minorHAnsi" w:hAnsiTheme="minorHAnsi" w:cstheme="minorHAnsi"/>
        </w:rPr>
        <w:t xml:space="preserve">, a parte interessada </w:t>
      </w:r>
      <w:r w:rsidRPr="00507B31">
        <w:rPr>
          <w:rFonts w:asciiTheme="minorHAnsi" w:hAnsiTheme="minorHAnsi" w:cstheme="minorHAnsi"/>
        </w:rPr>
        <w:t>permaneceu silente</w:t>
      </w:r>
      <w:r w:rsidRPr="002A27F4">
        <w:rPr>
          <w:rFonts w:ascii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256CDB87" w:rsidR="00292F0D" w:rsidRPr="00507B31" w:rsidRDefault="00D70102" w:rsidP="00D70102">
      <w:pPr>
        <w:tabs>
          <w:tab w:val="left" w:pos="1418"/>
        </w:tabs>
        <w:jc w:val="both"/>
        <w:rPr>
          <w:rFonts w:asciiTheme="minorHAnsi" w:hAnsiTheme="minorHAnsi" w:cstheme="minorHAnsi"/>
        </w:rPr>
      </w:pPr>
      <w:r w:rsidRPr="00507B31">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5103B0" w:rsidRPr="00507B31">
        <w:rPr>
          <w:rFonts w:asciiTheme="minorHAnsi" w:hAnsiTheme="minorHAnsi" w:cstheme="minorHAnsi"/>
        </w:rPr>
        <w:t>01/12/2023</w:t>
      </w:r>
      <w:r w:rsidR="00485189" w:rsidRPr="00507B31">
        <w:rPr>
          <w:rFonts w:asciiTheme="minorHAnsi" w:hAnsiTheme="minorHAnsi" w:cstheme="minorHAnsi"/>
        </w:rPr>
        <w:t>, o Auto de Infração</w:t>
      </w:r>
      <w:bookmarkStart w:id="0" w:name="_Hlk131771906"/>
      <w:r w:rsidR="004F059C" w:rsidRPr="00507B31">
        <w:rPr>
          <w:rFonts w:asciiTheme="minorHAnsi" w:hAnsiTheme="minorHAnsi" w:cstheme="minorHAnsi"/>
        </w:rPr>
        <w:t xml:space="preserve">, </w:t>
      </w:r>
      <w:r w:rsidR="00C20362" w:rsidRPr="00507B31">
        <w:rPr>
          <w:rFonts w:asciiTheme="minorHAnsi" w:hAnsiTheme="minorHAnsi" w:cstheme="minorHAnsi"/>
        </w:rPr>
        <w:t>por infração ao art. 35, inciso X</w:t>
      </w:r>
      <w:bookmarkEnd w:id="0"/>
      <w:r w:rsidR="00CA3097" w:rsidRPr="00507B31">
        <w:rPr>
          <w:rFonts w:asciiTheme="minorHAnsi" w:hAnsiTheme="minorHAnsi" w:cstheme="minorHAnsi"/>
        </w:rPr>
        <w:t xml:space="preserve">, </w:t>
      </w:r>
      <w:bookmarkStart w:id="1" w:name="_Hlk131772058"/>
      <w:r w:rsidR="00CA3097" w:rsidRPr="00507B31">
        <w:rPr>
          <w:rFonts w:asciiTheme="minorHAnsi" w:hAnsiTheme="minorHAnsi" w:cstheme="minorHAnsi"/>
        </w:rPr>
        <w:t>da Resolução CAU/BR nº 22/2012</w:t>
      </w:r>
      <w:bookmarkEnd w:id="1"/>
      <w:r w:rsidR="00C20362" w:rsidRPr="00507B31">
        <w:rPr>
          <w:rFonts w:asciiTheme="minorHAnsi" w:hAnsiTheme="minorHAnsi" w:cstheme="minorHAnsi"/>
        </w:rPr>
        <w:t>, c/c</w:t>
      </w:r>
      <w:r w:rsidR="00901D19" w:rsidRPr="00507B31">
        <w:rPr>
          <w:rFonts w:asciiTheme="minorHAnsi" w:hAnsiTheme="minorHAnsi" w:cstheme="minorHAnsi"/>
        </w:rPr>
        <w:t xml:space="preserve"> o</w:t>
      </w:r>
      <w:r w:rsidR="00C20362" w:rsidRPr="00507B31">
        <w:rPr>
          <w:rFonts w:asciiTheme="minorHAnsi" w:hAnsiTheme="minorHAnsi" w:cstheme="minorHAnsi"/>
        </w:rPr>
        <w:t xml:space="preserve"> art. 7º da Lei nº 12.378/2010, </w:t>
      </w:r>
      <w:r w:rsidR="004F059C" w:rsidRPr="00507B31">
        <w:rPr>
          <w:rFonts w:asciiTheme="minorHAnsi" w:hAnsiTheme="minorHAnsi" w:cstheme="minorHAnsi"/>
        </w:rPr>
        <w:t xml:space="preserve">fixando a multa </w:t>
      </w:r>
      <w:bookmarkStart w:id="2" w:name="_Hlk131771932"/>
      <w:r w:rsidR="00221D3F" w:rsidRPr="00507B31">
        <w:rPr>
          <w:rFonts w:asciiTheme="minorHAnsi" w:hAnsiTheme="minorHAnsi" w:cstheme="minorHAnsi"/>
        </w:rPr>
        <w:t xml:space="preserve">em </w:t>
      </w:r>
      <w:r w:rsidR="00180FCC" w:rsidRPr="00507B31">
        <w:rPr>
          <w:rFonts w:asciiTheme="minorHAnsi" w:hAnsiTheme="minorHAnsi" w:cstheme="minorHAnsi"/>
        </w:rPr>
        <w:t xml:space="preserve">5 (cinco) anuidades, que corresponde a </w:t>
      </w:r>
      <w:r w:rsidR="004F059C" w:rsidRPr="00507B31">
        <w:rPr>
          <w:rFonts w:asciiTheme="minorHAnsi" w:hAnsiTheme="minorHAnsi" w:cstheme="minorHAnsi"/>
        </w:rPr>
        <w:t xml:space="preserve">R$ </w:t>
      </w:r>
      <w:r w:rsidR="00156966" w:rsidRPr="00507B31">
        <w:rPr>
          <w:rFonts w:asciiTheme="minorHAnsi" w:hAnsiTheme="minorHAnsi" w:cstheme="minorHAnsi"/>
        </w:rPr>
        <w:t>3.170,20</w:t>
      </w:r>
      <w:r w:rsidR="00507B31">
        <w:rPr>
          <w:rFonts w:asciiTheme="minorHAnsi" w:hAnsiTheme="minorHAnsi" w:cstheme="minorHAnsi"/>
        </w:rPr>
        <w:t xml:space="preserve"> (</w:t>
      </w:r>
      <w:r w:rsidR="00507B31" w:rsidRPr="00507B31">
        <w:rPr>
          <w:rFonts w:asciiTheme="minorHAnsi" w:hAnsiTheme="minorHAnsi" w:cstheme="minorHAnsi"/>
        </w:rPr>
        <w:t>três mil reais, cento e setenta reais e vinte centavos)</w:t>
      </w:r>
      <w:bookmarkEnd w:id="2"/>
      <w:r w:rsidR="00221D3F" w:rsidRPr="00507B31">
        <w:rPr>
          <w:rFonts w:asciiTheme="minorHAnsi" w:hAnsiTheme="minorHAnsi" w:cstheme="minorHAnsi"/>
        </w:rPr>
        <w:t xml:space="preserve">, </w:t>
      </w:r>
      <w:r w:rsidR="004F059C" w:rsidRPr="00507B31">
        <w:rPr>
          <w:rFonts w:asciiTheme="minorHAnsi" w:hAnsiTheme="minorHAnsi" w:cstheme="minorHAnsi"/>
        </w:rPr>
        <w:t xml:space="preserve">e </w:t>
      </w:r>
      <w:r w:rsidRPr="00507B31">
        <w:rPr>
          <w:rFonts w:asciiTheme="minorHAnsi" w:hAnsiTheme="minorHAnsi" w:cstheme="minorHAnsi"/>
        </w:rPr>
        <w:t>intimou a parte interessada a</w:t>
      </w:r>
      <w:r w:rsidR="00292F0D" w:rsidRPr="00507B31">
        <w:rPr>
          <w:rFonts w:asciiTheme="minorHAnsi" w:hAnsiTheme="minorHAnsi" w:cstheme="minorHAnsi"/>
        </w:rPr>
        <w:t>, no prazo de 10 (dez) dias,</w:t>
      </w:r>
      <w:r w:rsidRPr="00507B31">
        <w:rPr>
          <w:rFonts w:asciiTheme="minorHAnsi" w:hAnsiTheme="minorHAnsi" w:cstheme="minorHAnsi"/>
        </w:rPr>
        <w:t xml:space="preserve"> </w:t>
      </w:r>
      <w:r w:rsidR="00292F0D" w:rsidRPr="00507B31">
        <w:rPr>
          <w:rFonts w:asciiTheme="minorHAnsi" w:hAnsiTheme="minorHAnsi" w:cstheme="minorHAnsi"/>
        </w:rPr>
        <w:t>efetuar</w:t>
      </w:r>
      <w:r w:rsidRPr="00507B31">
        <w:rPr>
          <w:rFonts w:asciiTheme="minorHAnsi" w:hAnsiTheme="minorHAnsi" w:cstheme="minorHAnsi"/>
        </w:rPr>
        <w:t xml:space="preserve"> </w:t>
      </w:r>
      <w:r w:rsidR="00292F0D" w:rsidRPr="00507B31">
        <w:rPr>
          <w:rFonts w:asciiTheme="minorHAnsi" w:hAnsiTheme="minorHAnsi" w:cstheme="minorHAnsi"/>
        </w:rPr>
        <w:t xml:space="preserve">o pagamento da multa aplicada e regularizar a situação averiguada ou apresentar defesa à Comissão de Exercício Profissional </w:t>
      </w:r>
      <w:r w:rsidR="00A50392" w:rsidRPr="00507B31">
        <w:rPr>
          <w:rFonts w:asciiTheme="minorHAnsi" w:hAnsiTheme="minorHAnsi" w:cstheme="minorHAnsi"/>
        </w:rPr>
        <w:t>-</w:t>
      </w:r>
      <w:r w:rsidR="00292F0D" w:rsidRPr="00507B31">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5C2E8ED3" w:rsidR="007E0323" w:rsidRPr="002A27F4" w:rsidRDefault="00485189" w:rsidP="007E0323">
      <w:pPr>
        <w:tabs>
          <w:tab w:val="left" w:pos="1418"/>
        </w:tabs>
        <w:jc w:val="both"/>
        <w:rPr>
          <w:rFonts w:ascii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156966">
        <w:rPr>
          <w:rFonts w:asciiTheme="minorHAnsi" w:hAnsiTheme="minorHAnsi" w:cstheme="minorHAnsi"/>
        </w:rPr>
        <w:t>16/12/2022</w:t>
      </w:r>
      <w:r w:rsidR="007E0323" w:rsidRPr="002A27F4">
        <w:rPr>
          <w:rFonts w:asciiTheme="minorHAnsi" w:hAnsiTheme="minorHAnsi" w:cstheme="minorHAnsi"/>
        </w:rPr>
        <w:t xml:space="preserve">, a parte interessada </w:t>
      </w:r>
      <w:r w:rsidR="007E0323" w:rsidRPr="00507B31">
        <w:rPr>
          <w:rFonts w:asciiTheme="minorHAnsi" w:hAnsiTheme="minorHAnsi" w:cstheme="minorHAnsi"/>
        </w:rPr>
        <w:t>permaneceu silente</w:t>
      </w:r>
      <w:r w:rsidR="00156966" w:rsidRPr="00507B31">
        <w:rPr>
          <w:rFonts w:asciiTheme="minorHAnsi" w:hAnsiTheme="minorHAnsi" w:cstheme="minorHAnsi"/>
        </w:rPr>
        <w:t>.</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33CC8834" w:rsidR="006B535B" w:rsidRPr="00507B31" w:rsidRDefault="006B535B" w:rsidP="00507B31">
      <w:pPr>
        <w:tabs>
          <w:tab w:val="left" w:pos="1418"/>
        </w:tabs>
        <w:jc w:val="both"/>
        <w:rPr>
          <w:rFonts w:asciiTheme="minorHAnsi" w:hAnsiTheme="minorHAnsi" w:cstheme="minorHAnsi"/>
        </w:rPr>
      </w:pPr>
      <w:r w:rsidRPr="00507B31">
        <w:rPr>
          <w:rFonts w:asciiTheme="minorHAnsi" w:hAnsiTheme="minorHAnsi" w:cstheme="minorHAnsi"/>
        </w:rPr>
        <w:t>O processo, então, foi submeti</w:t>
      </w:r>
      <w:r w:rsidR="00485189" w:rsidRPr="00507B31">
        <w:rPr>
          <w:rFonts w:asciiTheme="minorHAnsi" w:hAnsiTheme="minorHAnsi" w:cstheme="minorHAnsi"/>
        </w:rPr>
        <w:t>do à CEP-CAU/RS para julgamento</w:t>
      </w:r>
      <w:r w:rsidRPr="00507B31">
        <w:rPr>
          <w:rFonts w:asciiTheme="minorHAnsi" w:hAnsiTheme="minorHAnsi" w:cstheme="minorHAnsi"/>
        </w:rPr>
        <w:t xml:space="preserve">, </w:t>
      </w:r>
      <w:r w:rsidR="006F6976" w:rsidRPr="00507B31">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r w:rsidR="00507B31" w:rsidRPr="00507B31">
        <w:rPr>
          <w:rFonts w:asciiTheme="minorHAnsi" w:hAnsiTheme="minorHAnsi" w:cstheme="minorHAnsi"/>
        </w:rPr>
        <w:t xml:space="preserve">, </w:t>
      </w:r>
      <w:r w:rsidR="00507B31" w:rsidRPr="00507B31">
        <w:rPr>
          <w:rFonts w:asciiTheme="minorHAnsi" w:hAnsiTheme="minorHAnsi" w:cstheme="minorHAnsi"/>
        </w:rPr>
        <w:t>sendo garantido</w:t>
      </w:r>
      <w:r w:rsidR="00507B31" w:rsidRPr="00507B31">
        <w:rPr>
          <w:rFonts w:asciiTheme="minorHAnsi" w:hAnsiTheme="minorHAnsi" w:cstheme="minorHAnsi"/>
        </w:rPr>
        <w:t xml:space="preserve"> </w:t>
      </w:r>
      <w:r w:rsidR="00507B31" w:rsidRPr="00507B31">
        <w:rPr>
          <w:rFonts w:asciiTheme="minorHAnsi" w:hAnsiTheme="minorHAnsi" w:cstheme="minorHAnsi"/>
        </w:rPr>
        <w:t>amplo direito de defesa nas fases subsequentes do processo.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Default="00925221" w:rsidP="00292F0D">
      <w:pPr>
        <w:tabs>
          <w:tab w:val="left" w:pos="1418"/>
        </w:tabs>
        <w:jc w:val="both"/>
        <w:rPr>
          <w:rFonts w:asciiTheme="minorHAnsi" w:hAnsiTheme="minorHAnsi" w:cstheme="minorHAnsi"/>
        </w:rPr>
      </w:pPr>
    </w:p>
    <w:p w14:paraId="1A00A362" w14:textId="77777777" w:rsidR="00B33903" w:rsidRDefault="00B33903" w:rsidP="00292F0D">
      <w:pPr>
        <w:tabs>
          <w:tab w:val="left" w:pos="1418"/>
        </w:tabs>
        <w:jc w:val="both"/>
        <w:rPr>
          <w:rFonts w:asciiTheme="minorHAnsi" w:hAnsiTheme="minorHAnsi" w:cstheme="minorHAnsi"/>
        </w:rPr>
      </w:pPr>
    </w:p>
    <w:p w14:paraId="05EA732A" w14:textId="77777777" w:rsidR="00B33903" w:rsidRDefault="00B33903" w:rsidP="00292F0D">
      <w:pPr>
        <w:tabs>
          <w:tab w:val="left" w:pos="1418"/>
        </w:tabs>
        <w:jc w:val="both"/>
        <w:rPr>
          <w:rFonts w:asciiTheme="minorHAnsi" w:hAnsiTheme="minorHAnsi" w:cstheme="minorHAnsi"/>
        </w:rPr>
      </w:pPr>
    </w:p>
    <w:p w14:paraId="4B1216BA" w14:textId="77777777" w:rsidR="00B33903" w:rsidRDefault="00B33903" w:rsidP="00292F0D">
      <w:pPr>
        <w:tabs>
          <w:tab w:val="left" w:pos="1418"/>
        </w:tabs>
        <w:jc w:val="both"/>
        <w:rPr>
          <w:rFonts w:asciiTheme="minorHAnsi" w:hAnsiTheme="minorHAnsi" w:cstheme="minorHAnsi"/>
        </w:rPr>
      </w:pPr>
    </w:p>
    <w:p w14:paraId="3C4D2C1B" w14:textId="77777777" w:rsidR="00B33903" w:rsidRPr="002A27F4" w:rsidRDefault="00B33903"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VOTO FUNDAMENTADO</w:t>
            </w:r>
          </w:p>
        </w:tc>
      </w:tr>
    </w:tbl>
    <w:p w14:paraId="37EE94F1" w14:textId="77777777" w:rsidR="00292F0D" w:rsidRPr="002A27F4" w:rsidRDefault="00292F0D" w:rsidP="00292F0D">
      <w:pPr>
        <w:rPr>
          <w:rFonts w:asciiTheme="minorHAnsi" w:hAnsiTheme="minorHAnsi" w:cstheme="minorHAnsi"/>
        </w:rPr>
      </w:pPr>
    </w:p>
    <w:p w14:paraId="56D4BF49" w14:textId="786F3FDE"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foi constituída para o fim de “</w:t>
      </w:r>
      <w:r w:rsidR="00156966" w:rsidRPr="00B33903">
        <w:rPr>
          <w:rFonts w:asciiTheme="minorHAnsi" w:hAnsiTheme="minorHAnsi" w:cstheme="minorHAnsi"/>
          <w:i/>
        </w:rPr>
        <w:t>serviços de arquitetura</w:t>
      </w:r>
      <w:r w:rsidR="009B6A5B" w:rsidRPr="00B33903">
        <w:rPr>
          <w:rFonts w:asciiTheme="minorHAnsi" w:hAnsiTheme="minorHAnsi" w:cstheme="minorHAnsi"/>
        </w:rPr>
        <w:t>”, conforme CNPJ e JUCI</w:t>
      </w:r>
      <w:r w:rsidR="00C91DD9" w:rsidRPr="00B33903">
        <w:rPr>
          <w:rFonts w:asciiTheme="minorHAnsi" w:hAnsiTheme="minorHAnsi" w:cstheme="minorHAnsi"/>
        </w:rPr>
        <w:t>S</w:t>
      </w:r>
      <w:r w:rsidR="009B6A5B" w:rsidRPr="00B33903">
        <w:rPr>
          <w:rFonts w:asciiTheme="minorHAnsi" w:hAnsiTheme="minorHAnsi" w:cstheme="minorHAnsi"/>
        </w:rPr>
        <w:t>RS</w:t>
      </w:r>
      <w:r w:rsidR="00485189" w:rsidRPr="00B33903">
        <w:rPr>
          <w:rFonts w:asciiTheme="minorHAnsi" w:hAnsiTheme="minorHAnsi" w:cstheme="minorHAnsi"/>
        </w:rPr>
        <w:t xml:space="preserve">, </w:t>
      </w:r>
      <w:r w:rsidR="009B6A5B" w:rsidRPr="00B33903">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07C0BC92" w:rsidR="009B6A5B" w:rsidRPr="002A27F4" w:rsidRDefault="009B6A5B" w:rsidP="003F3E12">
      <w:pPr>
        <w:tabs>
          <w:tab w:val="left" w:pos="1418"/>
        </w:tabs>
        <w:jc w:val="both"/>
        <w:rPr>
          <w:rFonts w:asciiTheme="minorHAnsi" w:hAnsiTheme="minorHAnsi" w:cstheme="minorHAnsi"/>
        </w:rPr>
      </w:pPr>
      <w:r w:rsidRPr="00B33903">
        <w:rPr>
          <w:rFonts w:asciiTheme="minorHAnsi" w:hAnsiTheme="minorHAnsi" w:cstheme="minorHAnsi"/>
        </w:rPr>
        <w:t xml:space="preserve">Ressalta-se que </w:t>
      </w:r>
      <w:r w:rsidRPr="002A27F4">
        <w:rPr>
          <w:rFonts w:asciiTheme="minorHAnsi" w:hAnsiTheme="minorHAnsi" w:cstheme="minorHAnsi"/>
        </w:rPr>
        <w:t>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192965AB" w14:textId="77777777" w:rsidR="00B33903" w:rsidRDefault="00B33903" w:rsidP="003F3E12">
      <w:pPr>
        <w:tabs>
          <w:tab w:val="left" w:pos="1418"/>
        </w:tabs>
        <w:jc w:val="both"/>
        <w:rPr>
          <w:rFonts w:asciiTheme="minorHAnsi" w:hAnsiTheme="minorHAnsi" w:cstheme="minorHAnsi"/>
        </w:rPr>
      </w:pPr>
    </w:p>
    <w:p w14:paraId="55EEA22F" w14:textId="77777777" w:rsidR="00B33903" w:rsidRPr="002A27F4" w:rsidRDefault="00B33903" w:rsidP="003F3E12">
      <w:pPr>
        <w:tabs>
          <w:tab w:val="left" w:pos="1418"/>
        </w:tabs>
        <w:jc w:val="both"/>
        <w:rPr>
          <w:rFonts w:asciiTheme="minorHAnsi" w:hAnsiTheme="minorHAnsi" w:cstheme="minorHAnsi"/>
        </w:rPr>
      </w:pPr>
    </w:p>
    <w:p w14:paraId="33CF4E4E" w14:textId="12C818AB" w:rsidR="006C4DFD" w:rsidRPr="00B33903" w:rsidRDefault="009B6A5B" w:rsidP="003F3E12">
      <w:pPr>
        <w:tabs>
          <w:tab w:val="left" w:pos="1418"/>
        </w:tabs>
        <w:jc w:val="both"/>
        <w:rPr>
          <w:rFonts w:asciiTheme="minorHAnsi" w:hAnsiTheme="minorHAnsi" w:cstheme="minorHAnsi"/>
        </w:rPr>
      </w:pPr>
      <w:r w:rsidRPr="00B33903">
        <w:rPr>
          <w:rFonts w:asciiTheme="minorHAnsi" w:hAnsiTheme="minorHAnsi" w:cstheme="minorHAnsi"/>
        </w:rPr>
        <w:lastRenderedPageBreak/>
        <w:t xml:space="preserve">Desta forma, em razão de sua atividade envolver serviços de arquitetura, conforme o descrito no CNPJ e no </w:t>
      </w:r>
      <w:r w:rsidR="004D60CB" w:rsidRPr="00B33903">
        <w:rPr>
          <w:rFonts w:asciiTheme="minorHAnsi" w:hAnsiTheme="minorHAnsi" w:cstheme="minorHAnsi"/>
        </w:rPr>
        <w:t xml:space="preserve">Objeto </w:t>
      </w:r>
      <w:r w:rsidRPr="00B33903">
        <w:rPr>
          <w:rFonts w:asciiTheme="minorHAnsi" w:hAnsiTheme="minorHAnsi" w:cstheme="minorHAnsi"/>
        </w:rPr>
        <w:t>Social, que se constituem como atividade</w:t>
      </w:r>
      <w:r w:rsidR="00316A15" w:rsidRPr="00B33903">
        <w:rPr>
          <w:rFonts w:asciiTheme="minorHAnsi" w:hAnsiTheme="minorHAnsi" w:cstheme="minorHAnsi"/>
        </w:rPr>
        <w:t>s</w:t>
      </w:r>
      <w:r w:rsidRPr="00B33903">
        <w:rPr>
          <w:rFonts w:asciiTheme="minorHAnsi" w:hAnsiTheme="minorHAnsi" w:cstheme="minorHAnsi"/>
        </w:rPr>
        <w:t xml:space="preserve"> privativa</w:t>
      </w:r>
      <w:r w:rsidR="00316A15" w:rsidRPr="00B33903">
        <w:rPr>
          <w:rFonts w:asciiTheme="minorHAnsi" w:hAnsiTheme="minorHAnsi" w:cstheme="minorHAnsi"/>
        </w:rPr>
        <w:t>s</w:t>
      </w:r>
      <w:r w:rsidRPr="00B33903">
        <w:rPr>
          <w:rFonts w:asciiTheme="minorHAnsi" w:hAnsiTheme="minorHAnsi" w:cstheme="minorHAnsi"/>
        </w:rPr>
        <w:t xml:space="preserve"> da profissão de arquitetura e urbanismo, nos termos </w:t>
      </w:r>
      <w:r w:rsidR="00C34B98" w:rsidRPr="00B33903">
        <w:rPr>
          <w:rFonts w:asciiTheme="minorHAnsi" w:hAnsiTheme="minorHAnsi" w:cstheme="minorHAnsi"/>
        </w:rPr>
        <w:t>da Resolução CAU/BR nº 021/2012 e da Resolução CAU/BR nº 051/2013</w:t>
      </w:r>
      <w:r w:rsidRPr="00B33903">
        <w:rPr>
          <w:rFonts w:asciiTheme="minorHAnsi" w:hAnsiTheme="minorHAnsi" w:cstheme="minorHAnsi"/>
        </w:rPr>
        <w:t>, torna-se obrigatório o registro da pessoa jurídi</w:t>
      </w:r>
      <w:r w:rsidR="006C4DFD" w:rsidRPr="00B33903">
        <w:rPr>
          <w:rFonts w:asciiTheme="minorHAnsi" w:hAnsiTheme="minorHAnsi" w:cstheme="minorHAnsi"/>
        </w:rPr>
        <w:t>ca neste Conselho Profissional.</w:t>
      </w:r>
    </w:p>
    <w:p w14:paraId="60E91628" w14:textId="77777777" w:rsidR="00565A0F" w:rsidRPr="00B33903" w:rsidRDefault="00565A0F" w:rsidP="003F3E12">
      <w:pPr>
        <w:tabs>
          <w:tab w:val="left" w:pos="1418"/>
        </w:tabs>
        <w:jc w:val="both"/>
        <w:rPr>
          <w:rFonts w:asciiTheme="minorHAnsi" w:hAnsiTheme="minorHAnsi" w:cstheme="minorHAnsi"/>
        </w:rPr>
      </w:pPr>
    </w:p>
    <w:p w14:paraId="035E1553" w14:textId="200DB31F" w:rsidR="009B6A5B" w:rsidRPr="00B33903" w:rsidRDefault="009B6A5B" w:rsidP="003F3E12">
      <w:pPr>
        <w:tabs>
          <w:tab w:val="left" w:pos="1418"/>
        </w:tabs>
        <w:jc w:val="both"/>
        <w:rPr>
          <w:rFonts w:asciiTheme="minorHAnsi" w:hAnsiTheme="minorHAnsi" w:cstheme="minorHAnsi"/>
        </w:rPr>
      </w:pPr>
      <w:r w:rsidRPr="00B33903">
        <w:rPr>
          <w:rFonts w:asciiTheme="minorHAnsi" w:hAnsiTheme="minorHAnsi" w:cstheme="minorHAnsi"/>
        </w:rPr>
        <w:t>Outrossim, uma vez que a pessoa jurídica possui em seu nome fantasia o termo “</w:t>
      </w:r>
      <w:r w:rsidRPr="00B33903">
        <w:rPr>
          <w:rFonts w:asciiTheme="minorHAnsi" w:hAnsiTheme="minorHAnsi" w:cstheme="minorHAnsi"/>
          <w:i/>
        </w:rPr>
        <w:t>arquitetura</w:t>
      </w:r>
      <w:r w:rsidRPr="00B33903">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B33903" w:rsidRDefault="00925221" w:rsidP="003F3E12">
      <w:pPr>
        <w:tabs>
          <w:tab w:val="left" w:pos="1418"/>
        </w:tabs>
        <w:jc w:val="both"/>
        <w:rPr>
          <w:rFonts w:asciiTheme="minorHAnsi" w:hAnsiTheme="minorHAnsi" w:cstheme="minorHAnsi"/>
        </w:rPr>
      </w:pPr>
    </w:p>
    <w:p w14:paraId="7619EC2A" w14:textId="65735023" w:rsidR="00292F0D" w:rsidRPr="00B33903" w:rsidRDefault="003E24FF" w:rsidP="003F3E12">
      <w:pPr>
        <w:tabs>
          <w:tab w:val="left" w:pos="1418"/>
        </w:tabs>
        <w:jc w:val="both"/>
        <w:rPr>
          <w:rFonts w:asciiTheme="minorHAnsi" w:hAnsiTheme="minorHAnsi" w:cstheme="minorHAnsi"/>
        </w:rPr>
      </w:pPr>
      <w:r w:rsidRPr="00B33903">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B33903">
        <w:rPr>
          <w:rFonts w:asciiTheme="minorHAnsi" w:hAnsiTheme="minorHAnsi" w:cstheme="minorHAnsi"/>
        </w:rPr>
        <w:t>e foi</w:t>
      </w:r>
      <w:r w:rsidRPr="00B33903">
        <w:rPr>
          <w:rFonts w:asciiTheme="minorHAnsi" w:hAnsiTheme="minorHAnsi" w:cstheme="minorHAnsi"/>
        </w:rPr>
        <w:t xml:space="preserve"> lavrado após o transcurso do prazo da notificação preventiva, sem </w:t>
      </w:r>
      <w:r w:rsidR="00042321" w:rsidRPr="00B33903">
        <w:rPr>
          <w:rFonts w:asciiTheme="minorHAnsi" w:hAnsiTheme="minorHAnsi" w:cstheme="minorHAnsi"/>
        </w:rPr>
        <w:t xml:space="preserve">que </w:t>
      </w:r>
      <w:r w:rsidRPr="00B33903">
        <w:rPr>
          <w:rFonts w:asciiTheme="minorHAnsi" w:hAnsiTheme="minorHAnsi" w:cstheme="minorHAnsi"/>
        </w:rPr>
        <w:t>a parte interessada tenha efetivado a regularização da situação averiguada.</w:t>
      </w:r>
    </w:p>
    <w:p w14:paraId="5B85F04E" w14:textId="77777777" w:rsidR="003E24FF" w:rsidRPr="00F4056F" w:rsidRDefault="003E24FF" w:rsidP="003F3E12">
      <w:pPr>
        <w:tabs>
          <w:tab w:val="left" w:pos="1418"/>
        </w:tabs>
        <w:jc w:val="both"/>
        <w:rPr>
          <w:rFonts w:asciiTheme="minorHAnsi" w:hAnsiTheme="minorHAnsi" w:cstheme="minorHAnsi"/>
          <w:b/>
          <w:bCs/>
          <w:color w:val="000000" w:themeColor="text1"/>
        </w:rPr>
      </w:pPr>
    </w:p>
    <w:p w14:paraId="3C60D3A7" w14:textId="24532574" w:rsidR="003E24FF" w:rsidRPr="00B33903" w:rsidRDefault="003E24FF" w:rsidP="003F3E12">
      <w:pPr>
        <w:tabs>
          <w:tab w:val="left" w:pos="1418"/>
        </w:tabs>
        <w:jc w:val="both"/>
        <w:rPr>
          <w:rFonts w:asciiTheme="minorHAnsi" w:hAnsiTheme="minorHAnsi" w:cstheme="minorHAnsi"/>
          <w:color w:val="000000" w:themeColor="text1"/>
        </w:rPr>
      </w:pPr>
      <w:r w:rsidRPr="00B33903">
        <w:rPr>
          <w:rFonts w:asciiTheme="minorHAnsi" w:hAnsiTheme="minorHAnsi" w:cstheme="minorHAnsi"/>
          <w:color w:val="000000" w:themeColor="text1"/>
        </w:rPr>
        <w:t>Por sua vez, observa-se que a multa, imposta por meio do Auto de Infração</w:t>
      </w:r>
      <w:r w:rsidR="00F76D13" w:rsidRPr="00B33903">
        <w:rPr>
          <w:rFonts w:asciiTheme="minorHAnsi" w:hAnsiTheme="minorHAnsi" w:cstheme="minorHAnsi"/>
          <w:color w:val="000000" w:themeColor="text1"/>
        </w:rPr>
        <w:t xml:space="preserve">, em </w:t>
      </w:r>
      <w:proofErr w:type="spellStart"/>
      <w:r w:rsidR="00F76D13" w:rsidRPr="00B33903">
        <w:rPr>
          <w:rFonts w:asciiTheme="minorHAnsi" w:hAnsiTheme="minorHAnsi" w:cstheme="minorHAnsi"/>
          <w:color w:val="000000" w:themeColor="text1"/>
        </w:rPr>
        <w:t>xx</w:t>
      </w:r>
      <w:proofErr w:type="spellEnd"/>
      <w:r w:rsidR="00F76D13" w:rsidRPr="00B33903">
        <w:rPr>
          <w:rFonts w:asciiTheme="minorHAnsi" w:hAnsiTheme="minorHAnsi" w:cstheme="minorHAnsi"/>
          <w:color w:val="000000" w:themeColor="text1"/>
        </w:rPr>
        <w:t>/</w:t>
      </w:r>
      <w:proofErr w:type="spellStart"/>
      <w:r w:rsidR="00F76D13" w:rsidRPr="00B33903">
        <w:rPr>
          <w:rFonts w:asciiTheme="minorHAnsi" w:hAnsiTheme="minorHAnsi" w:cstheme="minorHAnsi"/>
          <w:color w:val="000000" w:themeColor="text1"/>
        </w:rPr>
        <w:t>xx</w:t>
      </w:r>
      <w:proofErr w:type="spellEnd"/>
      <w:r w:rsidR="00F76D13" w:rsidRPr="00B33903">
        <w:rPr>
          <w:rFonts w:asciiTheme="minorHAnsi" w:hAnsiTheme="minorHAnsi" w:cstheme="minorHAnsi"/>
          <w:color w:val="000000" w:themeColor="text1"/>
        </w:rPr>
        <w:t>/20xx,</w:t>
      </w:r>
      <w:r w:rsidR="004F059C" w:rsidRPr="00B33903">
        <w:rPr>
          <w:rFonts w:asciiTheme="minorHAnsi" w:hAnsiTheme="minorHAnsi" w:cstheme="minorHAnsi"/>
          <w:color w:val="000000" w:themeColor="text1"/>
        </w:rPr>
        <w:t xml:space="preserve"> </w:t>
      </w:r>
      <w:r w:rsidR="00920298" w:rsidRPr="00B33903">
        <w:rPr>
          <w:rFonts w:asciiTheme="minorHAnsi" w:hAnsiTheme="minorHAnsi" w:cstheme="minorHAnsi"/>
          <w:color w:val="000000" w:themeColor="text1"/>
        </w:rPr>
        <w:t xml:space="preserve">no valor de </w:t>
      </w:r>
      <w:r w:rsidR="00180FCC" w:rsidRPr="00B33903">
        <w:rPr>
          <w:rFonts w:asciiTheme="minorHAnsi" w:hAnsiTheme="minorHAnsi" w:cstheme="minorHAnsi"/>
          <w:color w:val="000000" w:themeColor="text1"/>
        </w:rPr>
        <w:t>5 (cinco) anuidade</w:t>
      </w:r>
      <w:r w:rsidR="00920298" w:rsidRPr="00B33903">
        <w:rPr>
          <w:rFonts w:asciiTheme="minorHAnsi" w:hAnsiTheme="minorHAnsi" w:cstheme="minorHAnsi"/>
          <w:color w:val="000000" w:themeColor="text1"/>
        </w:rPr>
        <w:t>s</w:t>
      </w:r>
      <w:r w:rsidR="003D6DD6" w:rsidRPr="00B33903">
        <w:rPr>
          <w:rFonts w:asciiTheme="minorHAnsi" w:hAnsiTheme="minorHAnsi" w:cstheme="minorHAnsi"/>
          <w:color w:val="000000" w:themeColor="text1"/>
        </w:rPr>
        <w:t xml:space="preserve">, </w:t>
      </w:r>
      <w:r w:rsidR="00180FCC" w:rsidRPr="00B33903">
        <w:rPr>
          <w:rFonts w:asciiTheme="minorHAnsi" w:hAnsiTheme="minorHAnsi" w:cstheme="minorHAnsi"/>
          <w:color w:val="000000" w:themeColor="text1"/>
        </w:rPr>
        <w:t>que corresponde</w:t>
      </w:r>
      <w:r w:rsidR="00F76D13" w:rsidRPr="00B33903">
        <w:rPr>
          <w:rFonts w:asciiTheme="minorHAnsi" w:hAnsiTheme="minorHAnsi" w:cstheme="minorHAnsi"/>
          <w:color w:val="000000" w:themeColor="text1"/>
        </w:rPr>
        <w:t>u</w:t>
      </w:r>
      <w:r w:rsidR="00180FCC" w:rsidRPr="00B33903">
        <w:rPr>
          <w:rFonts w:asciiTheme="minorHAnsi" w:hAnsiTheme="minorHAnsi" w:cstheme="minorHAnsi"/>
          <w:color w:val="000000" w:themeColor="text1"/>
        </w:rPr>
        <w:t xml:space="preserve"> a </w:t>
      </w:r>
      <w:r w:rsidR="004F059C" w:rsidRPr="00B33903">
        <w:rPr>
          <w:rFonts w:asciiTheme="minorHAnsi" w:hAnsiTheme="minorHAnsi" w:cstheme="minorHAnsi"/>
          <w:color w:val="000000" w:themeColor="text1"/>
        </w:rPr>
        <w:t xml:space="preserve">R$ </w:t>
      </w:r>
      <w:r w:rsidR="00B33903" w:rsidRPr="00B33903">
        <w:rPr>
          <w:rFonts w:asciiTheme="minorHAnsi" w:hAnsiTheme="minorHAnsi" w:cstheme="minorHAnsi"/>
          <w:color w:val="000000" w:themeColor="text1"/>
        </w:rPr>
        <w:t>3.170,20 (três mil, cento e setenta reais e vinte centavos)</w:t>
      </w:r>
      <w:r w:rsidR="004F059C" w:rsidRPr="00B33903">
        <w:rPr>
          <w:rFonts w:asciiTheme="minorHAnsi" w:hAnsiTheme="minorHAnsi" w:cstheme="minorHAnsi"/>
          <w:color w:val="000000" w:themeColor="text1"/>
        </w:rPr>
        <w:t>,</w:t>
      </w:r>
      <w:r w:rsidRPr="00B33903">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B33903">
        <w:rPr>
          <w:rFonts w:asciiTheme="minorHAnsi" w:hAnsiTheme="minorHAnsi" w:cstheme="minorHAnsi"/>
          <w:color w:val="000000" w:themeColor="text1"/>
        </w:rPr>
        <w:t>, conforme segue:</w:t>
      </w:r>
    </w:p>
    <w:p w14:paraId="69A4760C" w14:textId="77777777" w:rsidR="004F059C" w:rsidRPr="00B33903" w:rsidRDefault="004F059C" w:rsidP="004F059C">
      <w:pPr>
        <w:tabs>
          <w:tab w:val="left" w:pos="851"/>
        </w:tabs>
        <w:ind w:left="1134"/>
        <w:jc w:val="both"/>
        <w:rPr>
          <w:rFonts w:asciiTheme="minorHAnsi" w:hAnsiTheme="minorHAnsi" w:cstheme="minorHAnsi"/>
          <w:i/>
          <w:color w:val="000000" w:themeColor="text1"/>
          <w:sz w:val="22"/>
          <w:szCs w:val="22"/>
        </w:rPr>
      </w:pPr>
      <w:r w:rsidRPr="00B33903">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B33903" w:rsidRDefault="004F059C" w:rsidP="004F059C">
      <w:pPr>
        <w:tabs>
          <w:tab w:val="left" w:pos="851"/>
        </w:tabs>
        <w:ind w:left="1134"/>
        <w:jc w:val="both"/>
        <w:rPr>
          <w:rFonts w:asciiTheme="minorHAnsi" w:hAnsiTheme="minorHAnsi" w:cstheme="minorHAnsi"/>
          <w:i/>
          <w:color w:val="000000" w:themeColor="text1"/>
          <w:sz w:val="22"/>
          <w:szCs w:val="22"/>
        </w:rPr>
      </w:pPr>
      <w:r w:rsidRPr="00B33903">
        <w:rPr>
          <w:rFonts w:asciiTheme="minorHAnsi" w:hAnsiTheme="minorHAnsi" w:cstheme="minorHAnsi"/>
          <w:i/>
          <w:color w:val="000000" w:themeColor="text1"/>
          <w:sz w:val="22"/>
          <w:szCs w:val="22"/>
        </w:rPr>
        <w:t>(...)</w:t>
      </w:r>
    </w:p>
    <w:p w14:paraId="05F58B6C" w14:textId="1820306C" w:rsidR="006C4DFD" w:rsidRPr="00B33903" w:rsidRDefault="006C4DFD" w:rsidP="006C4DFD">
      <w:pPr>
        <w:tabs>
          <w:tab w:val="left" w:pos="851"/>
        </w:tabs>
        <w:ind w:left="1134"/>
        <w:jc w:val="both"/>
        <w:rPr>
          <w:rFonts w:asciiTheme="minorHAnsi" w:hAnsiTheme="minorHAnsi" w:cstheme="minorHAnsi"/>
          <w:i/>
          <w:color w:val="000000" w:themeColor="text1"/>
          <w:sz w:val="22"/>
          <w:szCs w:val="22"/>
        </w:rPr>
      </w:pPr>
      <w:r w:rsidRPr="00B33903">
        <w:rPr>
          <w:rFonts w:asciiTheme="minorHAnsi" w:hAnsiTheme="minorHAnsi" w:cstheme="minorHAnsi"/>
          <w:i/>
          <w:color w:val="000000" w:themeColor="text1"/>
          <w:sz w:val="22"/>
          <w:szCs w:val="22"/>
        </w:rPr>
        <w:t xml:space="preserve">X </w:t>
      </w:r>
      <w:r w:rsidR="009B6DFB" w:rsidRPr="00B33903">
        <w:rPr>
          <w:rFonts w:asciiTheme="minorHAnsi" w:hAnsiTheme="minorHAnsi" w:cstheme="minorHAnsi"/>
          <w:i/>
          <w:color w:val="000000" w:themeColor="text1"/>
          <w:sz w:val="22"/>
          <w:szCs w:val="22"/>
        </w:rPr>
        <w:t>-</w:t>
      </w:r>
      <w:r w:rsidRPr="00B33903">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B33903" w:rsidRDefault="006C4DFD" w:rsidP="006C4DFD">
      <w:pPr>
        <w:tabs>
          <w:tab w:val="left" w:pos="851"/>
        </w:tabs>
        <w:ind w:left="1134"/>
        <w:jc w:val="both"/>
        <w:rPr>
          <w:rFonts w:asciiTheme="minorHAnsi" w:hAnsiTheme="minorHAnsi" w:cstheme="minorHAnsi"/>
          <w:i/>
          <w:color w:val="000000" w:themeColor="text1"/>
          <w:sz w:val="22"/>
          <w:szCs w:val="22"/>
        </w:rPr>
      </w:pPr>
      <w:r w:rsidRPr="00B33903">
        <w:rPr>
          <w:rFonts w:asciiTheme="minorHAnsi" w:hAnsiTheme="minorHAnsi" w:cstheme="minorHAnsi"/>
          <w:i/>
          <w:color w:val="000000" w:themeColor="text1"/>
          <w:sz w:val="22"/>
          <w:szCs w:val="22"/>
        </w:rPr>
        <w:t>Infrator: pessoa jurídica;</w:t>
      </w:r>
    </w:p>
    <w:p w14:paraId="6B0838DA" w14:textId="77777777" w:rsidR="006C4DFD" w:rsidRPr="00B33903" w:rsidRDefault="006C4DFD" w:rsidP="006C4DFD">
      <w:pPr>
        <w:tabs>
          <w:tab w:val="left" w:pos="851"/>
        </w:tabs>
        <w:ind w:left="1134"/>
        <w:jc w:val="both"/>
        <w:rPr>
          <w:rFonts w:asciiTheme="minorHAnsi" w:hAnsiTheme="minorHAnsi" w:cstheme="minorHAnsi"/>
          <w:i/>
          <w:color w:val="000000" w:themeColor="text1"/>
          <w:sz w:val="22"/>
          <w:szCs w:val="22"/>
        </w:rPr>
      </w:pPr>
      <w:r w:rsidRPr="00B33903">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lastRenderedPageBreak/>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1D9806A0"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w:t>
      </w:r>
      <w:proofErr w:type="spellStart"/>
      <w:r w:rsidRPr="00AD346C">
        <w:rPr>
          <w:rFonts w:asciiTheme="minorHAnsi" w:hAnsiTheme="minorHAnsi" w:cstheme="minorHAnsi"/>
          <w:iCs/>
          <w:color w:val="000000" w:themeColor="text1"/>
        </w:rPr>
        <w:t>art</w:t>
      </w:r>
      <w:r w:rsidR="007E0157" w:rsidRPr="00AD346C">
        <w:rPr>
          <w:rFonts w:asciiTheme="minorHAnsi" w:hAnsiTheme="minorHAnsi" w:cstheme="minorHAnsi"/>
          <w:iCs/>
          <w:color w:val="000000" w:themeColor="text1"/>
        </w:rPr>
        <w:t>s</w:t>
      </w:r>
      <w:proofErr w:type="spellEnd"/>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 xml:space="preserve">e 42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w:t>
      </w:r>
      <w:proofErr w:type="gramStart"/>
      <w:r w:rsidRPr="00AD346C">
        <w:rPr>
          <w:rFonts w:asciiTheme="minorHAnsi" w:hAnsiTheme="minorHAnsi" w:cstheme="minorHAnsi"/>
          <w:i/>
          <w:color w:val="000000" w:themeColor="text1"/>
          <w:sz w:val="22"/>
          <w:szCs w:val="22"/>
        </w:rPr>
        <w:t>insuficiência</w:t>
      </w:r>
      <w:proofErr w:type="gramEnd"/>
      <w:r w:rsidRPr="00AD346C">
        <w:rPr>
          <w:rFonts w:asciiTheme="minorHAnsi" w:hAnsiTheme="minorHAnsi" w:cstheme="minorHAnsi"/>
          <w:i/>
          <w:color w:val="000000" w:themeColor="text1"/>
          <w:sz w:val="22"/>
          <w:szCs w:val="22"/>
        </w:rPr>
        <w:t xml:space="preserve">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w:t>
      </w:r>
      <w:proofErr w:type="gramStart"/>
      <w:r w:rsidRPr="00AD346C">
        <w:rPr>
          <w:rFonts w:asciiTheme="minorHAnsi" w:hAnsiTheme="minorHAnsi" w:cstheme="minorHAnsi"/>
          <w:i/>
          <w:color w:val="000000" w:themeColor="text1"/>
          <w:sz w:val="22"/>
          <w:szCs w:val="22"/>
        </w:rPr>
        <w:t>infração</w:t>
      </w:r>
      <w:proofErr w:type="gramEnd"/>
      <w:r w:rsidRPr="00AD346C">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w:t>
      </w:r>
      <w:proofErr w:type="gramStart"/>
      <w:r w:rsidRPr="00AD346C">
        <w:rPr>
          <w:rFonts w:asciiTheme="minorHAnsi" w:hAnsiTheme="minorHAnsi" w:cstheme="minorHAnsi"/>
          <w:i/>
          <w:color w:val="000000" w:themeColor="text1"/>
          <w:sz w:val="22"/>
          <w:szCs w:val="22"/>
        </w:rPr>
        <w:t>reparação</w:t>
      </w:r>
      <w:proofErr w:type="gramEnd"/>
      <w:r w:rsidRPr="00AD346C">
        <w:rPr>
          <w:rFonts w:asciiTheme="minorHAnsi" w:hAnsiTheme="minorHAnsi" w:cstheme="minorHAnsi"/>
          <w:i/>
          <w:color w:val="000000" w:themeColor="text1"/>
          <w:sz w:val="22"/>
          <w:szCs w:val="22"/>
        </w:rPr>
        <w:t xml:space="preserve">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w:t>
      </w:r>
      <w:proofErr w:type="gramStart"/>
      <w:r w:rsidRPr="00AD346C">
        <w:rPr>
          <w:rFonts w:asciiTheme="minorHAnsi" w:hAnsiTheme="minorHAnsi" w:cstheme="minorHAnsi"/>
          <w:i/>
          <w:color w:val="000000" w:themeColor="text1"/>
          <w:sz w:val="22"/>
          <w:szCs w:val="22"/>
        </w:rPr>
        <w:t>eliminação</w:t>
      </w:r>
      <w:proofErr w:type="gramEnd"/>
      <w:r w:rsidRPr="00AD346C">
        <w:rPr>
          <w:rFonts w:asciiTheme="minorHAnsi" w:hAnsiTheme="minorHAnsi" w:cstheme="minorHAnsi"/>
          <w:i/>
          <w:color w:val="000000" w:themeColor="text1"/>
          <w:sz w:val="22"/>
          <w:szCs w:val="22"/>
        </w:rPr>
        <w:t xml:space="preserve"> do fato gerador do auto de infração. </w:t>
      </w:r>
    </w:p>
    <w:p w14:paraId="3FE197B8" w14:textId="2A5C5CB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w:t>
      </w:r>
      <w:proofErr w:type="gramStart"/>
      <w:r w:rsidRPr="00AD346C">
        <w:rPr>
          <w:rFonts w:asciiTheme="minorHAnsi" w:hAnsiTheme="minorHAnsi" w:cstheme="minorHAnsi"/>
          <w:i/>
          <w:color w:val="000000" w:themeColor="text1"/>
          <w:sz w:val="22"/>
          <w:szCs w:val="22"/>
        </w:rPr>
        <w:t xml:space="preserve">anuidades, </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conforme</w:t>
      </w:r>
      <w:proofErr w:type="gramEnd"/>
      <w:r w:rsidRPr="00AD346C">
        <w:rPr>
          <w:rFonts w:asciiTheme="minorHAnsi" w:hAnsiTheme="minorHAnsi" w:cstheme="minorHAnsi"/>
          <w:i/>
          <w:color w:val="000000" w:themeColor="text1"/>
          <w:sz w:val="22"/>
          <w:szCs w:val="22"/>
        </w:rPr>
        <w:t xml:space="preserv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42B90C2" w14:textId="7777777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5D6235F2" w14:textId="3A334B26" w:rsidR="007C5A45" w:rsidRPr="00AD346C" w:rsidRDefault="007C5A45"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2A8B4792"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ANEXO – TABELAS E QUADRO</w:t>
      </w:r>
    </w:p>
    <w:p w14:paraId="67CD7931" w14:textId="731FEB1A"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Pr="00AD346C" w:rsidRDefault="00E83749"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5D45853A" w:rsidR="00E428EF" w:rsidRPr="00AD346C" w:rsidRDefault="00B33903"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6F75FD9B" w:rsidR="00E428EF" w:rsidRPr="00AD346C" w:rsidRDefault="00B33903"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3807C4B8" w:rsidR="00E428EF" w:rsidRPr="00AD346C" w:rsidRDefault="00B33903"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6F26C5AF" w:rsidR="00E428EF" w:rsidRPr="00AD346C" w:rsidRDefault="00B33903"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7777777"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27218FBD" w:rsidR="00E428EF" w:rsidRPr="00AD346C" w:rsidRDefault="00B33903"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6812FD3A" w14:textId="77777777" w:rsidR="00B33903" w:rsidRDefault="00B33903" w:rsidP="00595B3A">
      <w:pPr>
        <w:tabs>
          <w:tab w:val="left" w:pos="1418"/>
        </w:tabs>
        <w:spacing w:before="240" w:after="120"/>
        <w:jc w:val="center"/>
        <w:rPr>
          <w:rFonts w:asciiTheme="minorHAnsi" w:hAnsiTheme="minorHAnsi" w:cstheme="minorHAnsi"/>
          <w:b/>
          <w:bCs/>
          <w:color w:val="000000" w:themeColor="text1"/>
        </w:rPr>
      </w:pPr>
    </w:p>
    <w:p w14:paraId="3440C0A1" w14:textId="65CC4229"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4D94136F" w:rsidR="005D3E66" w:rsidRPr="00AD346C" w:rsidRDefault="00B33903"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44BA77FE" w:rsidR="005D3E66" w:rsidRPr="00AD346C" w:rsidRDefault="005D3E66" w:rsidP="00595B3A">
            <w:pPr>
              <w:tabs>
                <w:tab w:val="left" w:pos="1418"/>
              </w:tabs>
              <w:jc w:val="center"/>
              <w:rPr>
                <w:rFonts w:asciiTheme="minorHAnsi" w:hAnsiTheme="minorHAnsi" w:cstheme="minorHAnsi"/>
                <w:color w:val="000000" w:themeColor="text1"/>
              </w:rPr>
            </w:pP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762F6874" w:rsidR="005D3E66" w:rsidRPr="00AD346C" w:rsidRDefault="00B33903"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574F0AB7" w:rsidR="005D3E66" w:rsidRPr="00AD346C" w:rsidRDefault="00B33903"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54805611" w:rsidR="005D3E66" w:rsidRPr="00AD346C" w:rsidRDefault="00B33903"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47731D9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595B3A">
            <w:pPr>
              <w:tabs>
                <w:tab w:val="left" w:pos="1418"/>
              </w:tabs>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7CABCC5F" w:rsidR="005D3E66" w:rsidRPr="00AD346C" w:rsidRDefault="00B33903"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Pr="00AD346C" w:rsidRDefault="00CA6CD0" w:rsidP="008F4822">
      <w:pPr>
        <w:tabs>
          <w:tab w:val="left" w:pos="1418"/>
        </w:tabs>
        <w:jc w:val="center"/>
        <w:rPr>
          <w:rFonts w:asciiTheme="minorHAnsi" w:hAnsiTheme="minorHAnsi" w:cstheme="minorHAnsi"/>
          <w:b/>
          <w:bCs/>
          <w:color w:val="000000" w:themeColor="text1"/>
        </w:rPr>
      </w:pPr>
    </w:p>
    <w:p w14:paraId="2F062D30" w14:textId="609C1613"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272175ED" w:rsidR="008F4822" w:rsidRPr="00AD346C" w:rsidRDefault="00B33903"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5D177E52" w:rsidR="008F4822" w:rsidRPr="00AD346C" w:rsidRDefault="00B33903"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224F1BE0" w:rsidR="008F4822" w:rsidRPr="00AD346C" w:rsidRDefault="00B33903"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56F9AE87" w:rsidR="008F4822" w:rsidRPr="00AD346C" w:rsidRDefault="00B33903"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1E234213" w14:textId="522EA050" w:rsidR="008F4822" w:rsidRPr="00AD346C" w:rsidRDefault="00B33903"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Default="008F4822" w:rsidP="003F3E12">
      <w:pPr>
        <w:tabs>
          <w:tab w:val="left" w:pos="1418"/>
        </w:tabs>
        <w:jc w:val="both"/>
        <w:rPr>
          <w:rFonts w:asciiTheme="minorHAnsi" w:hAnsiTheme="minorHAnsi" w:cstheme="minorHAnsi"/>
          <w:color w:val="000000" w:themeColor="text1"/>
        </w:rPr>
      </w:pPr>
    </w:p>
    <w:p w14:paraId="740CCC37" w14:textId="77777777" w:rsidR="00D8175E" w:rsidRPr="00AD346C" w:rsidRDefault="00D8175E"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61C9098F"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w:t>
            </w:r>
            <w:r w:rsidR="00156966">
              <w:rPr>
                <w:rFonts w:asciiTheme="minorHAnsi" w:hAnsiTheme="minorHAnsi" w:cstheme="minorHAnsi"/>
                <w:color w:val="000000" w:themeColor="text1"/>
              </w:rPr>
              <w:t>13</w:t>
            </w:r>
          </w:p>
        </w:tc>
      </w:tr>
    </w:tbl>
    <w:p w14:paraId="6DB3A8FB" w14:textId="59BCBA2B" w:rsidR="00685333" w:rsidRDefault="00685333" w:rsidP="003F3E12">
      <w:pPr>
        <w:tabs>
          <w:tab w:val="left" w:pos="1418"/>
        </w:tabs>
        <w:jc w:val="both"/>
        <w:rPr>
          <w:rFonts w:asciiTheme="minorHAnsi" w:hAnsiTheme="minorHAnsi" w:cstheme="minorHAnsi"/>
          <w:color w:val="000000" w:themeColor="text1"/>
        </w:rPr>
      </w:pPr>
    </w:p>
    <w:p w14:paraId="5CEF9719" w14:textId="77777777" w:rsidR="00D8175E" w:rsidRPr="00AD346C" w:rsidRDefault="00D8175E"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AD346C" w14:paraId="6D8E5EF1" w14:textId="77777777" w:rsidTr="0046451A">
        <w:tc>
          <w:tcPr>
            <w:tcW w:w="311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5A392289" w14:textId="77777777" w:rsidTr="0046451A">
        <w:tc>
          <w:tcPr>
            <w:tcW w:w="3114" w:type="dxa"/>
          </w:tcPr>
          <w:p w14:paraId="7A39F16D" w14:textId="0CAF2754" w:rsidR="003708B6" w:rsidRPr="00AD346C" w:rsidRDefault="0046451A" w:rsidP="0046451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13 a 14 pontos</w:t>
            </w:r>
          </w:p>
        </w:tc>
        <w:tc>
          <w:tcPr>
            <w:tcW w:w="4669" w:type="dxa"/>
          </w:tcPr>
          <w:p w14:paraId="1BEFD132" w14:textId="468D312A" w:rsidR="003708B6" w:rsidRPr="00AD346C" w:rsidRDefault="0046451A"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7</w:t>
            </w:r>
          </w:p>
        </w:tc>
      </w:tr>
    </w:tbl>
    <w:p w14:paraId="39D2EC3A" w14:textId="77777777" w:rsidR="003708B6" w:rsidRPr="00AD346C" w:rsidRDefault="003708B6" w:rsidP="003F3E12">
      <w:pPr>
        <w:tabs>
          <w:tab w:val="left" w:pos="1418"/>
        </w:tabs>
        <w:jc w:val="both"/>
        <w:rPr>
          <w:rFonts w:asciiTheme="minorHAnsi" w:hAnsiTheme="minorHAnsi" w:cstheme="minorHAnsi"/>
          <w:color w:val="000000" w:themeColor="text1"/>
        </w:rPr>
      </w:pPr>
    </w:p>
    <w:p w14:paraId="1C1EC3E4" w14:textId="361A47FF" w:rsidR="00631FD2" w:rsidRDefault="00631FD2" w:rsidP="003F3E12">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w:t>
      </w:r>
      <w:r w:rsidR="00042321" w:rsidRPr="00AD346C">
        <w:rPr>
          <w:rFonts w:asciiTheme="minorHAnsi" w:hAnsiTheme="minorHAnsi" w:cstheme="minorHAnsi"/>
          <w:color w:val="000000" w:themeColor="text1"/>
        </w:rPr>
        <w:t>acarreta</w:t>
      </w:r>
      <w:r w:rsidRPr="00AD346C">
        <w:rPr>
          <w:rFonts w:asciiTheme="minorHAnsi" w:hAnsiTheme="minorHAnsi" w:cstheme="minorHAnsi"/>
          <w:color w:val="000000" w:themeColor="text1"/>
        </w:rPr>
        <w:t xml:space="preserve"> a aplicação de sanção </w:t>
      </w:r>
      <w:r w:rsidR="00325ACA">
        <w:rPr>
          <w:rFonts w:asciiTheme="minorHAnsi" w:hAnsiTheme="minorHAnsi" w:cstheme="minorHAnsi"/>
          <w:color w:val="000000" w:themeColor="text1"/>
        </w:rPr>
        <w:t xml:space="preserve">de </w:t>
      </w:r>
      <w:r w:rsidR="00156966">
        <w:rPr>
          <w:rFonts w:asciiTheme="minorHAnsi" w:hAnsiTheme="minorHAnsi" w:cstheme="minorHAnsi"/>
          <w:color w:val="000000" w:themeColor="text1"/>
        </w:rPr>
        <w:t>7</w:t>
      </w:r>
      <w:r w:rsidRPr="00AD346C">
        <w:rPr>
          <w:rFonts w:asciiTheme="minorHAnsi" w:hAnsiTheme="minorHAnsi" w:cstheme="minorHAnsi"/>
          <w:color w:val="000000" w:themeColor="text1"/>
        </w:rPr>
        <w:t xml:space="preserve"> anuidades</w:t>
      </w:r>
      <w:r w:rsidR="006619F8">
        <w:rPr>
          <w:rFonts w:asciiTheme="minorHAnsi" w:hAnsiTheme="minorHAnsi" w:cstheme="minorHAnsi"/>
        </w:rPr>
        <w:t xml:space="preserve">, </w:t>
      </w:r>
      <w:r w:rsidRPr="00AD346C">
        <w:rPr>
          <w:rFonts w:asciiTheme="minorHAnsi" w:hAnsiTheme="minorHAnsi" w:cstheme="minorHAnsi"/>
          <w:color w:val="000000" w:themeColor="text1"/>
        </w:rPr>
        <w:t xml:space="preserve">a multa do auto de infração deve ser imposta </w:t>
      </w:r>
      <w:r w:rsidR="00042321" w:rsidRPr="00AD346C">
        <w:rPr>
          <w:rFonts w:asciiTheme="minorHAnsi" w:hAnsiTheme="minorHAnsi" w:cstheme="minorHAnsi"/>
          <w:color w:val="000000" w:themeColor="text1"/>
        </w:rPr>
        <w:t xml:space="preserve">de acordo com </w:t>
      </w:r>
      <w:r w:rsidRPr="00AD346C">
        <w:rPr>
          <w:rFonts w:asciiTheme="minorHAnsi" w:hAnsiTheme="minorHAnsi" w:cstheme="minorHAnsi"/>
          <w:color w:val="000000" w:themeColor="text1"/>
        </w:rPr>
        <w:t xml:space="preserve">a Resolução CAU/BR nº </w:t>
      </w:r>
      <w:r w:rsidR="00BC3E56">
        <w:rPr>
          <w:rFonts w:asciiTheme="minorHAnsi" w:hAnsiTheme="minorHAnsi" w:cstheme="minorHAnsi"/>
          <w:color w:val="000000" w:themeColor="text1"/>
        </w:rPr>
        <w:t>22</w:t>
      </w:r>
      <w:r w:rsidRPr="00AD346C">
        <w:rPr>
          <w:rFonts w:asciiTheme="minorHAnsi" w:hAnsiTheme="minorHAnsi" w:cstheme="minorHAnsi"/>
          <w:color w:val="000000" w:themeColor="text1"/>
        </w:rPr>
        <w:t>/20</w:t>
      </w:r>
      <w:r w:rsidR="00BC3E56">
        <w:rPr>
          <w:rFonts w:asciiTheme="minorHAnsi" w:hAnsiTheme="minorHAnsi" w:cstheme="minorHAnsi"/>
          <w:color w:val="000000" w:themeColor="text1"/>
        </w:rPr>
        <w:t>12</w:t>
      </w:r>
      <w:r w:rsidRPr="00AD346C">
        <w:rPr>
          <w:rFonts w:asciiTheme="minorHAnsi" w:hAnsiTheme="minorHAnsi" w:cstheme="minorHAnsi"/>
          <w:color w:val="000000" w:themeColor="text1"/>
        </w:rPr>
        <w:t xml:space="preserve">, </w:t>
      </w:r>
      <w:r w:rsidR="00221D3F">
        <w:rPr>
          <w:rFonts w:asciiTheme="minorHAnsi" w:hAnsiTheme="minorHAnsi" w:cstheme="minorHAnsi"/>
          <w:color w:val="000000" w:themeColor="text1"/>
        </w:rPr>
        <w:t xml:space="preserve">em </w:t>
      </w:r>
      <w:r w:rsidR="00A164BD">
        <w:rPr>
          <w:rFonts w:asciiTheme="minorHAnsi" w:hAnsiTheme="minorHAnsi" w:cstheme="minorHAnsi"/>
          <w:color w:val="000000" w:themeColor="text1"/>
        </w:rPr>
        <w:t>5 (cinco)</w:t>
      </w:r>
      <w:r w:rsidRPr="00AD346C">
        <w:rPr>
          <w:rFonts w:asciiTheme="minorHAnsi" w:hAnsiTheme="minorHAnsi" w:cstheme="minorHAnsi"/>
          <w:color w:val="000000" w:themeColor="text1"/>
        </w:rPr>
        <w:t xml:space="preserve"> anuidades</w:t>
      </w:r>
      <w:r w:rsidR="006619F8">
        <w:rPr>
          <w:rFonts w:asciiTheme="minorHAnsi" w:hAnsiTheme="minorHAnsi" w:cstheme="minorHAnsi"/>
        </w:rPr>
        <w:t xml:space="preserve">, </w:t>
      </w:r>
      <w:r w:rsidR="00A4022D">
        <w:rPr>
          <w:rFonts w:asciiTheme="minorHAnsi" w:hAnsiTheme="minorHAnsi" w:cstheme="minorHAnsi"/>
        </w:rPr>
        <w:t xml:space="preserve">que </w:t>
      </w:r>
      <w:r w:rsidR="00A4022D">
        <w:rPr>
          <w:rFonts w:asciiTheme="minorHAnsi" w:hAnsiTheme="minorHAnsi" w:cstheme="minorHAnsi"/>
          <w:iCs/>
          <w:color w:val="000000" w:themeColor="text1"/>
        </w:rPr>
        <w:t>corresponde a</w:t>
      </w:r>
      <w:r w:rsidR="00D8175E">
        <w:rPr>
          <w:rFonts w:asciiTheme="minorHAnsi" w:hAnsiTheme="minorHAnsi" w:cstheme="minorHAnsi"/>
          <w:iCs/>
          <w:color w:val="000000" w:themeColor="text1"/>
        </w:rPr>
        <w:t xml:space="preserve"> R$ </w:t>
      </w:r>
      <w:r w:rsidR="00D8175E" w:rsidRPr="00507B31">
        <w:rPr>
          <w:rFonts w:asciiTheme="minorHAnsi" w:hAnsiTheme="minorHAnsi" w:cstheme="minorHAnsi"/>
        </w:rPr>
        <w:t>3.170,20</w:t>
      </w:r>
      <w:r w:rsidR="00D8175E">
        <w:rPr>
          <w:rFonts w:asciiTheme="minorHAnsi" w:hAnsiTheme="minorHAnsi" w:cstheme="minorHAnsi"/>
        </w:rPr>
        <w:t xml:space="preserve"> (</w:t>
      </w:r>
      <w:r w:rsidR="00D8175E" w:rsidRPr="00507B31">
        <w:rPr>
          <w:rFonts w:asciiTheme="minorHAnsi" w:hAnsiTheme="minorHAnsi" w:cstheme="minorHAnsi"/>
        </w:rPr>
        <w:t>três mil reais, cento e setenta reais e vinte centavos)</w:t>
      </w:r>
      <w:r w:rsidR="00A4022D">
        <w:rPr>
          <w:rFonts w:asciiTheme="minorHAnsi" w:hAnsiTheme="minorHAnsi" w:cstheme="minorHAnsi"/>
        </w:rPr>
        <w:t xml:space="preserve">, </w:t>
      </w:r>
      <w:r w:rsidR="00042321" w:rsidRPr="00AD346C">
        <w:rPr>
          <w:rFonts w:asciiTheme="minorHAnsi" w:hAnsiTheme="minorHAnsi" w:cstheme="minorHAnsi"/>
          <w:color w:val="000000" w:themeColor="text1"/>
        </w:rPr>
        <w:t>por ser mais benéfica ao infrator</w:t>
      </w:r>
      <w:r w:rsidR="00D8175E">
        <w:rPr>
          <w:rFonts w:asciiTheme="minorHAnsi" w:hAnsiTheme="minorHAnsi" w:cstheme="minorHAnsi"/>
          <w:color w:val="000000" w:themeColor="text1"/>
        </w:rPr>
        <w:t>.</w:t>
      </w:r>
    </w:p>
    <w:p w14:paraId="2B6857D5" w14:textId="77777777" w:rsidR="00884235" w:rsidRDefault="00884235" w:rsidP="003F3E12">
      <w:pPr>
        <w:tabs>
          <w:tab w:val="left" w:pos="1418"/>
        </w:tabs>
        <w:jc w:val="both"/>
        <w:rPr>
          <w:rFonts w:asciiTheme="minorHAnsi" w:hAnsiTheme="minorHAnsi" w:cstheme="minorHAnsi"/>
          <w:iCs/>
          <w:color w:val="000000" w:themeColor="text1"/>
        </w:rPr>
      </w:pPr>
    </w:p>
    <w:p w14:paraId="6259C4D5" w14:textId="77777777" w:rsidR="00D8175E" w:rsidRPr="00D8175E" w:rsidRDefault="00D8175E" w:rsidP="00D8175E">
      <w:pPr>
        <w:tabs>
          <w:tab w:val="left" w:pos="1418"/>
        </w:tabs>
        <w:jc w:val="both"/>
        <w:rPr>
          <w:rFonts w:asciiTheme="minorHAnsi" w:hAnsiTheme="minorHAnsi" w:cstheme="minorHAnsi"/>
          <w:iCs/>
          <w:color w:val="000000" w:themeColor="text1"/>
        </w:rPr>
      </w:pPr>
      <w:r w:rsidRPr="00D8175E">
        <w:rPr>
          <w:rFonts w:asciiTheme="minorHAnsi" w:hAnsiTheme="minorHAnsi" w:cstheme="minorHAnsi"/>
          <w:iCs/>
          <w:color w:val="000000" w:themeColor="text1"/>
        </w:rPr>
        <w:t>Por fim, faz-se importante mencionar que, transitada em julgado a decisão, a não regularização</w:t>
      </w:r>
    </w:p>
    <w:p w14:paraId="28E11A90" w14:textId="77777777" w:rsidR="00D8175E" w:rsidRPr="00D8175E" w:rsidRDefault="00D8175E" w:rsidP="00D8175E">
      <w:pPr>
        <w:tabs>
          <w:tab w:val="left" w:pos="1418"/>
        </w:tabs>
        <w:jc w:val="both"/>
        <w:rPr>
          <w:rFonts w:asciiTheme="minorHAnsi" w:hAnsiTheme="minorHAnsi" w:cstheme="minorHAnsi"/>
          <w:iCs/>
          <w:color w:val="000000" w:themeColor="text1"/>
        </w:rPr>
      </w:pPr>
      <w:r w:rsidRPr="00D8175E">
        <w:rPr>
          <w:rFonts w:asciiTheme="minorHAnsi" w:hAnsiTheme="minorHAnsi" w:cstheme="minorHAnsi"/>
          <w:iCs/>
          <w:color w:val="000000" w:themeColor="text1"/>
        </w:rPr>
        <w:t>da pessoa jurídica configura a continuidade da infração, que ensejará a abertura de novo</w:t>
      </w:r>
    </w:p>
    <w:p w14:paraId="3BC11CF3" w14:textId="5EC4D177" w:rsidR="00C05434" w:rsidRDefault="00D8175E" w:rsidP="00D8175E">
      <w:pPr>
        <w:tabs>
          <w:tab w:val="left" w:pos="1418"/>
        </w:tabs>
        <w:jc w:val="both"/>
        <w:rPr>
          <w:rFonts w:asciiTheme="minorHAnsi" w:hAnsiTheme="minorHAnsi" w:cstheme="minorHAnsi"/>
          <w:iCs/>
          <w:color w:val="000000" w:themeColor="text1"/>
        </w:rPr>
      </w:pPr>
      <w:r w:rsidRPr="00D8175E">
        <w:rPr>
          <w:rFonts w:asciiTheme="minorHAnsi" w:hAnsiTheme="minorHAnsi" w:cstheme="minorHAnsi"/>
          <w:iCs/>
          <w:color w:val="000000" w:themeColor="text1"/>
        </w:rPr>
        <w:t>procedimento de fiscalização e emissão de nova notificação.</w:t>
      </w:r>
    </w:p>
    <w:p w14:paraId="3DB1B31C" w14:textId="77777777" w:rsidR="00822336" w:rsidRDefault="00822336" w:rsidP="00A87F34">
      <w:pPr>
        <w:autoSpaceDE w:val="0"/>
        <w:autoSpaceDN w:val="0"/>
        <w:adjustRightInd w:val="0"/>
        <w:jc w:val="both"/>
        <w:rPr>
          <w:rFonts w:asciiTheme="minorHAnsi" w:hAnsiTheme="minorHAnsi" w:cstheme="minorHAnsi"/>
          <w:color w:val="C00000"/>
        </w:rPr>
      </w:pPr>
    </w:p>
    <w:p w14:paraId="6BA2A2C8" w14:textId="77777777" w:rsidR="00D8175E" w:rsidRDefault="00D8175E" w:rsidP="00A87F34">
      <w:pPr>
        <w:autoSpaceDE w:val="0"/>
        <w:autoSpaceDN w:val="0"/>
        <w:adjustRightInd w:val="0"/>
        <w:jc w:val="both"/>
        <w:rPr>
          <w:rFonts w:asciiTheme="minorHAnsi" w:hAnsiTheme="minorHAnsi" w:cstheme="minorHAnsi"/>
          <w:color w:val="C00000"/>
        </w:rPr>
      </w:pPr>
    </w:p>
    <w:p w14:paraId="4BEDDECA" w14:textId="77777777" w:rsidR="00D8175E" w:rsidRDefault="00D8175E" w:rsidP="00A87F34">
      <w:pPr>
        <w:autoSpaceDE w:val="0"/>
        <w:autoSpaceDN w:val="0"/>
        <w:adjustRightInd w:val="0"/>
        <w:jc w:val="both"/>
        <w:rPr>
          <w:rFonts w:asciiTheme="minorHAnsi" w:hAnsiTheme="minorHAnsi" w:cstheme="minorHAnsi"/>
          <w:color w:val="C00000"/>
        </w:rPr>
      </w:pPr>
    </w:p>
    <w:p w14:paraId="3F5BB25A" w14:textId="77777777" w:rsidR="00D8175E" w:rsidRDefault="00D8175E" w:rsidP="00A87F34">
      <w:pPr>
        <w:autoSpaceDE w:val="0"/>
        <w:autoSpaceDN w:val="0"/>
        <w:adjustRightInd w:val="0"/>
        <w:jc w:val="both"/>
        <w:rPr>
          <w:rFonts w:asciiTheme="minorHAnsi" w:hAnsiTheme="minorHAnsi" w:cstheme="minorHAnsi"/>
          <w:color w:val="C00000"/>
        </w:rPr>
      </w:pPr>
    </w:p>
    <w:p w14:paraId="1938F7F7" w14:textId="77777777" w:rsidR="00D8175E" w:rsidRDefault="00D8175E" w:rsidP="00A87F34">
      <w:pPr>
        <w:autoSpaceDE w:val="0"/>
        <w:autoSpaceDN w:val="0"/>
        <w:adjustRightInd w:val="0"/>
        <w:jc w:val="both"/>
        <w:rPr>
          <w:rFonts w:asciiTheme="minorHAnsi" w:hAnsiTheme="minorHAnsi" w:cstheme="minorHAnsi"/>
          <w:color w:val="C00000"/>
        </w:rPr>
      </w:pPr>
    </w:p>
    <w:p w14:paraId="0457566D" w14:textId="77777777" w:rsidR="00D8175E" w:rsidRDefault="00D8175E" w:rsidP="00A87F34">
      <w:pPr>
        <w:autoSpaceDE w:val="0"/>
        <w:autoSpaceDN w:val="0"/>
        <w:adjustRightInd w:val="0"/>
        <w:jc w:val="both"/>
        <w:rPr>
          <w:rFonts w:asciiTheme="minorHAnsi" w:hAnsiTheme="minorHAnsi" w:cstheme="minorHAnsi"/>
          <w:color w:val="C00000"/>
        </w:rPr>
      </w:pPr>
    </w:p>
    <w:p w14:paraId="52B761EA" w14:textId="77777777" w:rsidR="00D8175E" w:rsidRDefault="00D8175E" w:rsidP="00A87F34">
      <w:pPr>
        <w:autoSpaceDE w:val="0"/>
        <w:autoSpaceDN w:val="0"/>
        <w:adjustRightInd w:val="0"/>
        <w:jc w:val="both"/>
        <w:rPr>
          <w:rFonts w:asciiTheme="minorHAnsi" w:hAnsiTheme="minorHAnsi" w:cstheme="minorHAnsi"/>
          <w:color w:val="C00000"/>
        </w:rPr>
      </w:pPr>
    </w:p>
    <w:p w14:paraId="4FB515CB" w14:textId="77777777" w:rsidR="00D8175E" w:rsidRDefault="00D8175E" w:rsidP="00A87F34">
      <w:pPr>
        <w:autoSpaceDE w:val="0"/>
        <w:autoSpaceDN w:val="0"/>
        <w:adjustRightInd w:val="0"/>
        <w:jc w:val="both"/>
        <w:rPr>
          <w:rFonts w:asciiTheme="minorHAnsi" w:hAnsiTheme="minorHAnsi" w:cstheme="minorHAnsi"/>
          <w:color w:val="C00000"/>
        </w:rPr>
      </w:pPr>
    </w:p>
    <w:p w14:paraId="54F06F5F" w14:textId="77777777" w:rsidR="00D8175E" w:rsidRDefault="00D8175E"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2A27F4" w:rsidRDefault="00323427" w:rsidP="00323427">
      <w:pPr>
        <w:rPr>
          <w:rFonts w:asciiTheme="minorHAnsi" w:hAnsiTheme="minorHAnsi" w:cstheme="minorHAnsi"/>
        </w:rPr>
      </w:pPr>
    </w:p>
    <w:p w14:paraId="3E7BC3E2" w14:textId="29A2CA48" w:rsidR="006C4DFD" w:rsidRPr="00615176" w:rsidRDefault="003E24FF" w:rsidP="006C4DFD">
      <w:pPr>
        <w:tabs>
          <w:tab w:val="left" w:pos="1418"/>
        </w:tabs>
        <w:jc w:val="both"/>
        <w:rPr>
          <w:rFonts w:asciiTheme="minorHAnsi" w:hAnsiTheme="minorHAnsi" w:cstheme="minorHAnsi"/>
        </w:rPr>
      </w:pPr>
      <w:r w:rsidRPr="00615176">
        <w:rPr>
          <w:rFonts w:asciiTheme="minorHAnsi" w:hAnsiTheme="minorHAnsi" w:cstheme="minorHAnsi"/>
        </w:rPr>
        <w:t xml:space="preserve">Deste modo, </w:t>
      </w:r>
      <w:r w:rsidR="00DD6BFA" w:rsidRPr="00615176">
        <w:rPr>
          <w:rFonts w:asciiTheme="minorHAnsi" w:hAnsiTheme="minorHAnsi" w:cstheme="minorHAnsi"/>
        </w:rPr>
        <w:t>considerando que</w:t>
      </w:r>
      <w:r w:rsidR="00DE0C3A" w:rsidRPr="00615176">
        <w:rPr>
          <w:rFonts w:asciiTheme="minorHAnsi" w:hAnsiTheme="minorHAnsi" w:cstheme="minorHAnsi"/>
        </w:rPr>
        <w:t>,</w:t>
      </w:r>
      <w:r w:rsidR="00DD6BFA" w:rsidRPr="00615176">
        <w:rPr>
          <w:rFonts w:asciiTheme="minorHAnsi" w:hAnsiTheme="minorHAnsi" w:cstheme="minorHAnsi"/>
        </w:rPr>
        <w:t xml:space="preserve"> até a presente data, não houve a regularização da situação averiguada, bem como não se efetuou o pagamento da multa aplicada, </w:t>
      </w:r>
      <w:r w:rsidR="004F059C" w:rsidRPr="00615176">
        <w:rPr>
          <w:rFonts w:asciiTheme="minorHAnsi" w:hAnsiTheme="minorHAnsi" w:cstheme="minorHAnsi"/>
        </w:rPr>
        <w:t>opino pela manutenção do Auto de Infração nº</w:t>
      </w:r>
      <w:r w:rsidR="00D8175E" w:rsidRPr="00615176">
        <w:rPr>
          <w:rFonts w:asciiTheme="minorHAnsi" w:hAnsiTheme="minorHAnsi" w:cstheme="minorHAnsi"/>
        </w:rPr>
        <w:t xml:space="preserve"> </w:t>
      </w:r>
      <w:r w:rsidR="00D8175E" w:rsidRPr="00615176">
        <w:rPr>
          <w:rFonts w:asciiTheme="minorHAnsi" w:hAnsiTheme="minorHAnsi" w:cstheme="minorHAnsi"/>
        </w:rPr>
        <w:t>1000167927/2022</w:t>
      </w:r>
      <w:r w:rsidR="004F059C" w:rsidRPr="00615176">
        <w:rPr>
          <w:rFonts w:asciiTheme="minorHAnsi" w:hAnsiTheme="minorHAnsi" w:cstheme="minorHAnsi"/>
        </w:rPr>
        <w:t xml:space="preserve"> </w:t>
      </w:r>
      <w:bookmarkStart w:id="3" w:name="_Hlk137376513"/>
      <w:r w:rsidR="004F059C" w:rsidRPr="00615176">
        <w:rPr>
          <w:rFonts w:asciiTheme="minorHAnsi" w:hAnsiTheme="minorHAnsi" w:cstheme="minorHAnsi"/>
        </w:rPr>
        <w:t>e</w:t>
      </w:r>
      <w:r w:rsidR="003A5B6B" w:rsidRPr="00615176">
        <w:rPr>
          <w:rFonts w:asciiTheme="minorHAnsi" w:hAnsiTheme="minorHAnsi" w:cstheme="minorHAnsi"/>
        </w:rPr>
        <w:t xml:space="preserve"> </w:t>
      </w:r>
      <w:bookmarkStart w:id="4" w:name="_Hlk131781263"/>
      <w:r w:rsidR="004F059C" w:rsidRPr="00615176">
        <w:rPr>
          <w:rFonts w:asciiTheme="minorHAnsi" w:hAnsiTheme="minorHAnsi" w:cstheme="minorHAnsi"/>
        </w:rPr>
        <w:t xml:space="preserve">da multa </w:t>
      </w:r>
      <w:r w:rsidR="003A5B6B" w:rsidRPr="00615176">
        <w:rPr>
          <w:rFonts w:asciiTheme="minorHAnsi" w:hAnsiTheme="minorHAnsi" w:cstheme="minorHAnsi"/>
        </w:rPr>
        <w:t>aplicada pelo agente de fiscalização</w:t>
      </w:r>
      <w:r w:rsidR="001B50AC" w:rsidRPr="00615176">
        <w:rPr>
          <w:rFonts w:asciiTheme="minorHAnsi" w:hAnsiTheme="minorHAnsi" w:cstheme="minorHAnsi"/>
        </w:rPr>
        <w:t xml:space="preserve"> </w:t>
      </w:r>
      <w:bookmarkEnd w:id="3"/>
      <w:r w:rsidR="001B50AC" w:rsidRPr="00615176">
        <w:rPr>
          <w:rFonts w:asciiTheme="minorHAnsi" w:hAnsiTheme="minorHAnsi" w:cstheme="minorHAnsi"/>
        </w:rPr>
        <w:t>em 5 (cinco) anuidades</w:t>
      </w:r>
      <w:r w:rsidR="004F059C" w:rsidRPr="00615176">
        <w:rPr>
          <w:rFonts w:asciiTheme="minorHAnsi" w:hAnsiTheme="minorHAnsi" w:cstheme="minorHAnsi"/>
        </w:rPr>
        <w:t xml:space="preserve">, </w:t>
      </w:r>
      <w:bookmarkStart w:id="5" w:name="_Hlk137376542"/>
      <w:r w:rsidR="003A5B6B" w:rsidRPr="00615176">
        <w:rPr>
          <w:rFonts w:asciiTheme="minorHAnsi" w:hAnsiTheme="minorHAnsi" w:cstheme="minorHAnsi"/>
        </w:rPr>
        <w:t xml:space="preserve">com fulcro no art. 49, § </w:t>
      </w:r>
      <w:r w:rsidR="00C6689B" w:rsidRPr="00615176">
        <w:rPr>
          <w:rFonts w:asciiTheme="minorHAnsi" w:hAnsiTheme="minorHAnsi" w:cstheme="minorHAnsi"/>
        </w:rPr>
        <w:t>2</w:t>
      </w:r>
      <w:r w:rsidR="003A5B6B" w:rsidRPr="00615176">
        <w:rPr>
          <w:rFonts w:asciiTheme="minorHAnsi" w:hAnsiTheme="minorHAnsi" w:cstheme="minorHAnsi"/>
        </w:rPr>
        <w:t xml:space="preserve">º, inciso I, </w:t>
      </w:r>
      <w:r w:rsidR="00C6689B" w:rsidRPr="00615176">
        <w:rPr>
          <w:rFonts w:asciiTheme="minorHAnsi" w:hAnsiTheme="minorHAnsi" w:cstheme="minorHAnsi"/>
        </w:rPr>
        <w:t>da Resolução CAU/BR nº 198/2020</w:t>
      </w:r>
      <w:bookmarkEnd w:id="4"/>
      <w:bookmarkEnd w:id="5"/>
      <w:r w:rsidR="00C6689B" w:rsidRPr="00615176">
        <w:rPr>
          <w:rFonts w:asciiTheme="minorHAnsi" w:hAnsiTheme="minorHAnsi" w:cstheme="minorHAnsi"/>
        </w:rPr>
        <w:t xml:space="preserve">, </w:t>
      </w:r>
      <w:r w:rsidR="004F059C" w:rsidRPr="00615176">
        <w:rPr>
          <w:rFonts w:asciiTheme="minorHAnsi" w:hAnsiTheme="minorHAnsi" w:cstheme="minorHAnsi"/>
        </w:rPr>
        <w:t>em razão de que</w:t>
      </w:r>
      <w:r w:rsidR="006C4DFD" w:rsidRPr="00615176">
        <w:rPr>
          <w:rFonts w:asciiTheme="minorHAnsi" w:hAnsiTheme="minorHAnsi" w:cstheme="minorHAnsi"/>
        </w:rPr>
        <w:t xml:space="preserve"> a pessoa jurídica autuada,</w:t>
      </w:r>
      <w:r w:rsidR="004F059C" w:rsidRPr="00615176">
        <w:rPr>
          <w:rFonts w:asciiTheme="minorHAnsi" w:hAnsiTheme="minorHAnsi" w:cstheme="minorHAnsi"/>
        </w:rPr>
        <w:t xml:space="preserve"> </w:t>
      </w:r>
      <w:r w:rsidR="00D8175E" w:rsidRPr="00615176">
        <w:rPr>
          <w:rFonts w:asciiTheme="minorHAnsi" w:eastAsiaTheme="minorHAnsi" w:hAnsiTheme="minorHAnsi" w:cstheme="minorHAnsi"/>
        </w:rPr>
        <w:t>B. A. LTDA</w:t>
      </w:r>
      <w:r w:rsidR="00DF3AC9" w:rsidRPr="00615176">
        <w:rPr>
          <w:rFonts w:asciiTheme="minorHAnsi" w:hAnsiTheme="minorHAnsi" w:cstheme="minorHAnsi"/>
        </w:rPr>
        <w:t xml:space="preserve">, </w:t>
      </w:r>
      <w:r w:rsidR="006C4DFD" w:rsidRPr="00615176">
        <w:rPr>
          <w:rFonts w:asciiTheme="minorHAnsi" w:hAnsiTheme="minorHAnsi" w:cstheme="minorHAnsi"/>
        </w:rPr>
        <w:t>inscrita no CNPJ sob o nº</w:t>
      </w:r>
      <w:r w:rsidR="00D8175E" w:rsidRPr="00615176">
        <w:rPr>
          <w:rFonts w:asciiTheme="minorHAnsi" w:hAnsiTheme="minorHAnsi" w:cstheme="minorHAnsi"/>
        </w:rPr>
        <w:t xml:space="preserve"> </w:t>
      </w:r>
      <w:r w:rsidR="00D8175E" w:rsidRPr="00615176">
        <w:rPr>
          <w:rFonts w:asciiTheme="minorHAnsi" w:eastAsiaTheme="minorHAnsi" w:hAnsiTheme="minorHAnsi" w:cstheme="minorHAnsi"/>
        </w:rPr>
        <w:t>44.987.679/0001-20</w:t>
      </w:r>
      <w:r w:rsidR="006C4DFD" w:rsidRPr="00615176">
        <w:rPr>
          <w:rFonts w:asciiTheme="minorHAnsi" w:hAnsiTheme="minorHAnsi" w:cstheme="minorHAnsi"/>
        </w:rPr>
        <w:t xml:space="preserve">, incorreu em infração ao art. 35, inciso X, da Resolução CAU/BR nº 022/2012, </w:t>
      </w:r>
      <w:r w:rsidR="00C6689B" w:rsidRPr="00615176">
        <w:rPr>
          <w:rFonts w:asciiTheme="minorHAnsi" w:hAnsiTheme="minorHAnsi" w:cstheme="minorHAnsi"/>
        </w:rPr>
        <w:t xml:space="preserve">c/c o art. 7º da Lei nº 12.378/2010, </w:t>
      </w:r>
      <w:r w:rsidR="006C4DFD" w:rsidRPr="00615176">
        <w:rPr>
          <w:rFonts w:asciiTheme="minorHAnsi" w:hAnsiTheme="minorHAnsi" w:cstheme="minorHAnsi"/>
        </w:rPr>
        <w:t>por exercer atividade afeita à profissão de arquitetura e urbanismo, sem, contudo, estar registrada no CAU.</w:t>
      </w:r>
    </w:p>
    <w:p w14:paraId="1D1D273E" w14:textId="36C192F3" w:rsidR="00C6689B" w:rsidRPr="00615176" w:rsidRDefault="00C6689B" w:rsidP="0028338D">
      <w:pPr>
        <w:tabs>
          <w:tab w:val="left" w:pos="1418"/>
        </w:tabs>
        <w:jc w:val="both"/>
        <w:rPr>
          <w:rFonts w:asciiTheme="minorHAnsi" w:hAnsiTheme="minorHAnsi" w:cstheme="minorHAnsi"/>
        </w:rPr>
      </w:pPr>
    </w:p>
    <w:p w14:paraId="35C0AB1C" w14:textId="6AA2136E" w:rsidR="00752619" w:rsidRPr="00615176" w:rsidRDefault="00752619" w:rsidP="00752619">
      <w:pPr>
        <w:tabs>
          <w:tab w:val="left" w:pos="1418"/>
        </w:tabs>
        <w:jc w:val="both"/>
        <w:rPr>
          <w:rFonts w:asciiTheme="minorHAnsi" w:hAnsiTheme="minorHAnsi" w:cstheme="minorHAnsi"/>
        </w:rPr>
      </w:pPr>
      <w:bookmarkStart w:id="6" w:name="_Hlk137376887"/>
      <w:bookmarkStart w:id="7" w:name="_Hlk131782758"/>
      <w:r w:rsidRPr="00615176">
        <w:rPr>
          <w:rFonts w:asciiTheme="minorHAnsi" w:hAnsiTheme="minorHAnsi" w:cstheme="minorHAnsi"/>
        </w:rPr>
        <w:t>Após o trânsito em julgado, cientifique-se à Unidade de Fiscalização do CAU/RS, para que</w:t>
      </w:r>
      <w:r w:rsidR="00E270D6" w:rsidRPr="00615176">
        <w:rPr>
          <w:rFonts w:asciiTheme="minorHAnsi" w:hAnsiTheme="minorHAnsi" w:cstheme="minorHAnsi"/>
        </w:rPr>
        <w:t xml:space="preserve"> </w:t>
      </w:r>
      <w:r w:rsidRPr="00615176">
        <w:rPr>
          <w:rFonts w:asciiTheme="minorHAnsi" w:hAnsiTheme="minorHAnsi" w:cstheme="minorHAnsi"/>
        </w:rPr>
        <w:t>averigue a regularidade da situação que deu origem ao Auto de Infração do presente processo</w:t>
      </w:r>
      <w:r w:rsidR="00E270D6" w:rsidRPr="00615176">
        <w:rPr>
          <w:rFonts w:asciiTheme="minorHAnsi" w:hAnsiTheme="minorHAnsi" w:cstheme="minorHAnsi"/>
        </w:rPr>
        <w:t>, nos termos dos artigos 75 e 76 da Resolução CAU/BR nº 198/2020</w:t>
      </w:r>
      <w:bookmarkEnd w:id="7"/>
      <w:r w:rsidR="00E270D6" w:rsidRPr="00615176">
        <w:rPr>
          <w:rFonts w:asciiTheme="minorHAnsi" w:hAnsiTheme="minorHAnsi" w:cstheme="minorHAnsi"/>
        </w:rPr>
        <w:t>.</w:t>
      </w:r>
    </w:p>
    <w:bookmarkEnd w:id="6"/>
    <w:p w14:paraId="23437CB2" w14:textId="77777777" w:rsidR="00DC2CB0" w:rsidRPr="009F6A5F" w:rsidRDefault="00DC2CB0" w:rsidP="00ED4EE6">
      <w:pPr>
        <w:tabs>
          <w:tab w:val="left" w:pos="1418"/>
        </w:tabs>
        <w:jc w:val="both"/>
        <w:rPr>
          <w:rFonts w:asciiTheme="minorHAnsi" w:hAnsiTheme="minorHAnsi" w:cstheme="minorHAnsi"/>
          <w:color w:val="7030A0"/>
        </w:rPr>
      </w:pPr>
    </w:p>
    <w:p w14:paraId="17C566ED" w14:textId="2364A306"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Porto Alegre – RS,</w:t>
      </w:r>
      <w:r w:rsidR="00615176">
        <w:rPr>
          <w:rFonts w:asciiTheme="minorHAnsi" w:hAnsiTheme="minorHAnsi" w:cstheme="minorHAnsi"/>
        </w:rPr>
        <w:t xml:space="preserve"> </w:t>
      </w:r>
      <w:r w:rsidR="00615176" w:rsidRPr="00615176">
        <w:rPr>
          <w:rFonts w:asciiTheme="minorHAnsi" w:hAnsiTheme="minorHAnsi" w:cstheme="minorHAnsi"/>
        </w:rPr>
        <w:t>07 de agosto de 2023</w:t>
      </w:r>
    </w:p>
    <w:p w14:paraId="0B0A5C5B" w14:textId="77777777" w:rsidR="00CC1A81" w:rsidRDefault="00CC1A81" w:rsidP="00CC1A81">
      <w:pPr>
        <w:tabs>
          <w:tab w:val="left" w:pos="1418"/>
        </w:tabs>
        <w:jc w:val="center"/>
        <w:rPr>
          <w:rFonts w:asciiTheme="minorHAnsi" w:hAnsiTheme="minorHAnsi" w:cstheme="minorHAnsi"/>
        </w:rPr>
      </w:pPr>
    </w:p>
    <w:p w14:paraId="3F0D0260" w14:textId="77777777" w:rsidR="00D8175E" w:rsidRDefault="00D8175E" w:rsidP="00CC1A81">
      <w:pPr>
        <w:tabs>
          <w:tab w:val="left" w:pos="1418"/>
        </w:tabs>
        <w:jc w:val="center"/>
        <w:rPr>
          <w:rFonts w:asciiTheme="minorHAnsi" w:hAnsiTheme="minorHAnsi" w:cstheme="minorHAnsi"/>
        </w:rPr>
      </w:pPr>
    </w:p>
    <w:p w14:paraId="4C1AAF3D" w14:textId="77777777" w:rsidR="00D8175E" w:rsidRPr="002A27F4" w:rsidRDefault="00D8175E" w:rsidP="00CC1A81">
      <w:pPr>
        <w:tabs>
          <w:tab w:val="left" w:pos="1418"/>
        </w:tabs>
        <w:jc w:val="center"/>
        <w:rPr>
          <w:rFonts w:asciiTheme="minorHAnsi" w:hAnsiTheme="minorHAnsi" w:cstheme="minorHAnsi"/>
        </w:rPr>
      </w:pPr>
    </w:p>
    <w:p w14:paraId="79B86634" w14:textId="022569B0" w:rsidR="00CC1A81" w:rsidRPr="002A27F4" w:rsidRDefault="00615176" w:rsidP="00CC1A81">
      <w:pPr>
        <w:tabs>
          <w:tab w:val="left" w:pos="1418"/>
        </w:tabs>
        <w:jc w:val="center"/>
        <w:rPr>
          <w:rFonts w:asciiTheme="minorHAnsi" w:hAnsiTheme="minorHAnsi" w:cstheme="minorHAnsi"/>
        </w:rPr>
      </w:pPr>
      <w:r w:rsidRPr="00615176">
        <w:rPr>
          <w:rFonts w:asciiTheme="minorHAnsi" w:hAnsiTheme="minorHAnsi" w:cstheme="minorHAnsi"/>
        </w:rPr>
        <w:t xml:space="preserve">Carlos Eduardo Mesquita </w:t>
      </w:r>
      <w:proofErr w:type="spellStart"/>
      <w:r w:rsidRPr="00615176">
        <w:rPr>
          <w:rFonts w:asciiTheme="minorHAnsi" w:hAnsiTheme="minorHAnsi" w:cstheme="minorHAnsi"/>
        </w:rPr>
        <w:t>Pedone</w:t>
      </w:r>
      <w:proofErr w:type="spellEnd"/>
    </w:p>
    <w:p w14:paraId="518D730D" w14:textId="2109D6C6"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 Relator</w:t>
      </w:r>
    </w:p>
    <w:p w14:paraId="6300694F" w14:textId="77777777" w:rsidR="005D2B35" w:rsidRPr="002A27F4" w:rsidRDefault="005D2B35" w:rsidP="005D2B35">
      <w:pPr>
        <w:rPr>
          <w:rFonts w:asciiTheme="minorHAnsi" w:hAnsiTheme="minorHAnsi" w:cstheme="minorHAnsi"/>
          <w:color w:val="FF0000"/>
        </w:rPr>
      </w:pPr>
    </w:p>
    <w:p w14:paraId="219CD35B" w14:textId="77777777" w:rsidR="00CC6EE0" w:rsidRDefault="00CC6EE0" w:rsidP="005D2B35">
      <w:pPr>
        <w:rPr>
          <w:rFonts w:asciiTheme="minorHAnsi" w:hAnsiTheme="minorHAnsi" w:cstheme="minorHAnsi"/>
          <w:color w:val="FF0000"/>
        </w:rPr>
      </w:pPr>
    </w:p>
    <w:p w14:paraId="2140B13B" w14:textId="77777777" w:rsidR="00615176" w:rsidRDefault="00615176" w:rsidP="005D2B35">
      <w:pPr>
        <w:rPr>
          <w:rFonts w:asciiTheme="minorHAnsi" w:hAnsiTheme="minorHAnsi" w:cstheme="minorHAnsi"/>
          <w:color w:val="FF0000"/>
        </w:rPr>
      </w:pPr>
    </w:p>
    <w:p w14:paraId="159A2D6B" w14:textId="77777777" w:rsidR="00615176" w:rsidRDefault="00615176" w:rsidP="005D2B35">
      <w:pPr>
        <w:rPr>
          <w:rFonts w:asciiTheme="minorHAnsi" w:hAnsiTheme="minorHAnsi" w:cstheme="minorHAnsi"/>
          <w:color w:val="FF0000"/>
        </w:rPr>
      </w:pPr>
    </w:p>
    <w:p w14:paraId="15C6FCDA" w14:textId="77777777" w:rsidR="00615176" w:rsidRDefault="00615176" w:rsidP="005D2B35">
      <w:pPr>
        <w:rPr>
          <w:rFonts w:asciiTheme="minorHAnsi" w:hAnsiTheme="minorHAnsi" w:cstheme="minorHAnsi"/>
          <w:color w:val="FF0000"/>
        </w:rPr>
      </w:pPr>
    </w:p>
    <w:p w14:paraId="3B3CA166" w14:textId="77777777" w:rsidR="00615176" w:rsidRDefault="00615176" w:rsidP="005D2B35">
      <w:pPr>
        <w:rPr>
          <w:rFonts w:asciiTheme="minorHAnsi" w:hAnsiTheme="minorHAnsi" w:cstheme="minorHAnsi"/>
          <w:color w:val="FF0000"/>
        </w:rPr>
      </w:pPr>
    </w:p>
    <w:p w14:paraId="05F0A59C" w14:textId="77777777" w:rsidR="00615176" w:rsidRDefault="00615176" w:rsidP="005D2B35">
      <w:pPr>
        <w:rPr>
          <w:rFonts w:asciiTheme="minorHAnsi" w:hAnsiTheme="minorHAnsi" w:cstheme="minorHAnsi"/>
          <w:color w:val="FF0000"/>
        </w:rPr>
      </w:pPr>
    </w:p>
    <w:p w14:paraId="3F9AE37B" w14:textId="77777777" w:rsidR="00615176" w:rsidRDefault="00615176" w:rsidP="005D2B35">
      <w:pPr>
        <w:rPr>
          <w:rFonts w:asciiTheme="minorHAnsi" w:hAnsiTheme="minorHAnsi" w:cstheme="minorHAnsi"/>
          <w:color w:val="FF0000"/>
        </w:rPr>
      </w:pPr>
    </w:p>
    <w:p w14:paraId="3E3C6D90" w14:textId="77777777" w:rsidR="00615176" w:rsidRDefault="00615176" w:rsidP="005D2B35">
      <w:pPr>
        <w:rPr>
          <w:rFonts w:asciiTheme="minorHAnsi" w:hAnsiTheme="minorHAnsi" w:cstheme="minorHAnsi"/>
          <w:color w:val="FF0000"/>
        </w:rPr>
      </w:pPr>
    </w:p>
    <w:p w14:paraId="6034F071" w14:textId="77777777" w:rsidR="00615176" w:rsidRDefault="00615176" w:rsidP="005D2B35">
      <w:pPr>
        <w:rPr>
          <w:rFonts w:asciiTheme="minorHAnsi" w:hAnsiTheme="minorHAnsi" w:cstheme="minorHAnsi"/>
          <w:color w:val="FF0000"/>
        </w:rPr>
      </w:pPr>
    </w:p>
    <w:p w14:paraId="115F7E42" w14:textId="77777777" w:rsidR="00615176" w:rsidRDefault="00615176" w:rsidP="005D2B35">
      <w:pPr>
        <w:rPr>
          <w:rFonts w:asciiTheme="minorHAnsi" w:hAnsiTheme="minorHAnsi" w:cstheme="minorHAnsi"/>
          <w:color w:val="FF0000"/>
        </w:rPr>
      </w:pPr>
    </w:p>
    <w:p w14:paraId="75AE1AED" w14:textId="77777777" w:rsidR="00615176" w:rsidRDefault="00615176" w:rsidP="005D2B35">
      <w:pPr>
        <w:rPr>
          <w:rFonts w:asciiTheme="minorHAnsi" w:hAnsiTheme="minorHAnsi" w:cstheme="minorHAnsi"/>
          <w:color w:val="FF0000"/>
        </w:rPr>
      </w:pPr>
    </w:p>
    <w:p w14:paraId="034EC412" w14:textId="77777777" w:rsidR="00615176" w:rsidRDefault="00615176" w:rsidP="005D2B35">
      <w:pPr>
        <w:rPr>
          <w:rFonts w:asciiTheme="minorHAnsi" w:hAnsiTheme="minorHAnsi" w:cstheme="minorHAnsi"/>
          <w:color w:val="FF0000"/>
        </w:rPr>
      </w:pPr>
    </w:p>
    <w:p w14:paraId="32F98CC7" w14:textId="77777777" w:rsidR="00615176" w:rsidRDefault="00615176" w:rsidP="005D2B35">
      <w:pPr>
        <w:rPr>
          <w:rFonts w:asciiTheme="minorHAnsi" w:hAnsiTheme="minorHAnsi" w:cstheme="minorHAnsi"/>
          <w:color w:val="FF0000"/>
        </w:rPr>
      </w:pPr>
    </w:p>
    <w:p w14:paraId="0303ED72" w14:textId="77777777" w:rsidR="00615176" w:rsidRDefault="00615176" w:rsidP="005D2B35">
      <w:pPr>
        <w:rPr>
          <w:rFonts w:asciiTheme="minorHAnsi" w:hAnsiTheme="minorHAnsi" w:cstheme="minorHAnsi"/>
          <w:color w:val="FF0000"/>
        </w:rPr>
      </w:pPr>
    </w:p>
    <w:p w14:paraId="76600947" w14:textId="77777777" w:rsidR="00615176" w:rsidRDefault="00615176" w:rsidP="005D2B35">
      <w:pPr>
        <w:rPr>
          <w:rFonts w:asciiTheme="minorHAnsi" w:hAnsiTheme="minorHAnsi" w:cstheme="minorHAnsi"/>
          <w:color w:val="FF0000"/>
        </w:rPr>
      </w:pPr>
    </w:p>
    <w:p w14:paraId="024404C4" w14:textId="77777777" w:rsidR="00615176" w:rsidRDefault="00615176" w:rsidP="005D2B35">
      <w:pPr>
        <w:rPr>
          <w:rFonts w:asciiTheme="minorHAnsi" w:hAnsiTheme="minorHAnsi" w:cstheme="minorHAnsi"/>
          <w:color w:val="FF0000"/>
        </w:rPr>
      </w:pPr>
    </w:p>
    <w:p w14:paraId="33B5A488" w14:textId="77777777" w:rsidR="00615176" w:rsidRDefault="00615176" w:rsidP="005D2B35">
      <w:pPr>
        <w:rPr>
          <w:rFonts w:asciiTheme="minorHAnsi" w:hAnsiTheme="minorHAnsi" w:cstheme="minorHAnsi"/>
          <w:color w:val="FF0000"/>
        </w:rPr>
      </w:pPr>
    </w:p>
    <w:p w14:paraId="72ADAFD3" w14:textId="77777777" w:rsidR="00615176" w:rsidRDefault="00615176" w:rsidP="005D2B35">
      <w:pPr>
        <w:rPr>
          <w:rFonts w:asciiTheme="minorHAnsi" w:hAnsiTheme="minorHAnsi" w:cstheme="minorHAnsi"/>
          <w:color w:val="FF0000"/>
        </w:rPr>
      </w:pPr>
    </w:p>
    <w:p w14:paraId="6F6B5019" w14:textId="77777777" w:rsidR="00615176" w:rsidRDefault="00615176" w:rsidP="005D2B35">
      <w:pPr>
        <w:rPr>
          <w:rFonts w:asciiTheme="minorHAnsi" w:hAnsiTheme="minorHAnsi" w:cstheme="minorHAnsi"/>
          <w:color w:val="FF0000"/>
        </w:rPr>
      </w:pPr>
    </w:p>
    <w:p w14:paraId="51299D3B" w14:textId="77777777" w:rsidR="00615176" w:rsidRPr="002A27F4" w:rsidRDefault="00615176"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043BAF19" w:rsidR="00484D07" w:rsidRPr="002A27F4" w:rsidRDefault="00615176" w:rsidP="00752619">
            <w:pPr>
              <w:tabs>
                <w:tab w:val="left" w:pos="1418"/>
              </w:tabs>
              <w:rPr>
                <w:rFonts w:asciiTheme="minorHAnsi" w:hAnsiTheme="minorHAnsi" w:cstheme="minorHAnsi"/>
              </w:rPr>
            </w:pPr>
            <w:r w:rsidRPr="00615176">
              <w:rPr>
                <w:rFonts w:asciiTheme="minorHAnsi" w:hAnsiTheme="minorHAnsi" w:cstheme="minorHAnsi"/>
              </w:rPr>
              <w:t>1000167927/2022</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72C43176" w:rsidR="004D60CB" w:rsidRPr="002A27F4" w:rsidRDefault="00615176" w:rsidP="00752619">
            <w:pPr>
              <w:tabs>
                <w:tab w:val="left" w:pos="1418"/>
              </w:tabs>
              <w:rPr>
                <w:rFonts w:asciiTheme="minorHAnsi" w:hAnsiTheme="minorHAnsi" w:cstheme="minorHAnsi"/>
                <w:highlight w:val="lightGray"/>
              </w:rPr>
            </w:pPr>
            <w:r w:rsidRPr="005103B0">
              <w:rPr>
                <w:rFonts w:asciiTheme="minorHAnsi" w:eastAsiaTheme="minorHAnsi" w:hAnsiTheme="minorHAnsi" w:cstheme="minorHAnsi"/>
              </w:rPr>
              <w:t>1619925/2022</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08047E3A" w:rsidR="00484D07" w:rsidRPr="002A27F4" w:rsidRDefault="00615176" w:rsidP="00294FF2">
            <w:pPr>
              <w:tabs>
                <w:tab w:val="left" w:pos="1418"/>
              </w:tabs>
              <w:rPr>
                <w:rFonts w:asciiTheme="minorHAnsi" w:hAnsiTheme="minorHAnsi" w:cstheme="minorHAnsi"/>
              </w:rPr>
            </w:pPr>
            <w:r>
              <w:rPr>
                <w:rFonts w:asciiTheme="minorHAnsi" w:hAnsiTheme="minorHAnsi" w:cstheme="minorHAnsi"/>
              </w:rPr>
              <w:t>B. A. LTDA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134A6B51"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615176">
              <w:rPr>
                <w:rFonts w:asciiTheme="minorHAnsi" w:hAnsiTheme="minorHAnsi" w:cstheme="minorHAnsi"/>
                <w:b/>
              </w:rPr>
              <w:t>160</w:t>
            </w:r>
            <w:r w:rsidR="004D60CB" w:rsidRPr="002A27F4">
              <w:rPr>
                <w:rFonts w:asciiTheme="minorHAnsi" w:hAnsiTheme="minorHAnsi" w:cstheme="minorHAnsi"/>
                <w:b/>
              </w:rPr>
              <w:t>/202</w:t>
            </w:r>
            <w:r w:rsidR="00615176">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7CD099FC"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w:t>
      </w:r>
      <w:r w:rsidR="00615176">
        <w:rPr>
          <w:rFonts w:asciiTheme="minorHAnsi" w:hAnsiTheme="minorHAnsi" w:cstheme="minorHAnsi"/>
        </w:rPr>
        <w:t xml:space="preserve">, </w:t>
      </w:r>
      <w:bookmarkStart w:id="8" w:name="_Hlk137379562"/>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w:t>
      </w:r>
      <w:bookmarkEnd w:id="8"/>
      <w:r w:rsidR="00FE36EF">
        <w:rPr>
          <w:rFonts w:asciiTheme="minorHAnsi" w:hAnsiTheme="minorHAnsi" w:cstheme="minorHAnsi"/>
        </w:rPr>
        <w:t>,</w:t>
      </w:r>
      <w:r w:rsidR="00615176">
        <w:rPr>
          <w:rFonts w:asciiTheme="minorHAnsi" w:hAnsiTheme="minorHAnsi" w:cstheme="minorHAnsi"/>
        </w:rPr>
        <w:t xml:space="preserve"> no dia 07 de agosto de 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519A51A0"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615176">
        <w:rPr>
          <w:rFonts w:asciiTheme="minorHAnsi" w:hAnsiTheme="minorHAnsi" w:cstheme="minorHAnsi"/>
        </w:rPr>
        <w:t>B. A. LTDA</w:t>
      </w:r>
      <w:r w:rsidR="00CC1A81" w:rsidRPr="002A27F4">
        <w:rPr>
          <w:rFonts w:asciiTheme="minorHAnsi" w:hAnsiTheme="minorHAnsi" w:cstheme="minorHAnsi"/>
        </w:rPr>
        <w:t xml:space="preserve">, </w:t>
      </w:r>
      <w:r w:rsidR="006C4DFD" w:rsidRPr="002A27F4">
        <w:rPr>
          <w:rFonts w:asciiTheme="minorHAnsi" w:hAnsiTheme="minorHAnsi" w:cstheme="minorHAnsi"/>
        </w:rPr>
        <w:t>inscrita no CNPJ sob o nº</w:t>
      </w:r>
      <w:r w:rsidR="00615176">
        <w:rPr>
          <w:rFonts w:asciiTheme="minorHAnsi" w:hAnsiTheme="minorHAnsi" w:cstheme="minorHAnsi"/>
        </w:rPr>
        <w:t xml:space="preserve"> </w:t>
      </w:r>
      <w:r w:rsidR="00615176" w:rsidRPr="005103B0">
        <w:rPr>
          <w:rFonts w:asciiTheme="minorHAnsi" w:eastAsiaTheme="minorHAnsi" w:hAnsiTheme="minorHAnsi" w:cstheme="minorHAnsi"/>
        </w:rPr>
        <w:t>44.987.679/0001-20</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62AEF3D2" w14:textId="055EA0A4" w:rsidR="00C65C03" w:rsidRPr="00C65C03" w:rsidRDefault="00C65C03" w:rsidP="006C4DFD">
      <w:pPr>
        <w:tabs>
          <w:tab w:val="left" w:pos="1418"/>
        </w:tabs>
        <w:jc w:val="both"/>
        <w:rPr>
          <w:rFonts w:asciiTheme="minorHAnsi" w:hAnsiTheme="minorHAnsi" w:cstheme="minorHAnsi"/>
        </w:rPr>
      </w:pPr>
      <w:bookmarkStart w:id="9" w:name="_Hlk137379155"/>
      <w:r w:rsidRPr="00C65C03">
        <w:rPr>
          <w:rFonts w:asciiTheme="minorHAnsi" w:hAnsiTheme="minorHAnsi" w:cstheme="minorHAnsi"/>
        </w:rPr>
        <w:t xml:space="preserve">Considerando </w:t>
      </w:r>
      <w:r>
        <w:rPr>
          <w:rFonts w:asciiTheme="minorHAnsi" w:hAnsiTheme="minorHAnsi" w:cstheme="minorHAnsi"/>
        </w:rPr>
        <w:t xml:space="preserve">o art. 54, </w:t>
      </w:r>
      <w:r w:rsidRPr="00C65C03">
        <w:rPr>
          <w:rFonts w:asciiTheme="minorHAnsi" w:hAnsiTheme="minorHAnsi" w:cstheme="minorHAnsi"/>
          <w:i/>
          <w:iCs/>
        </w:rPr>
        <w:t>caput</w:t>
      </w:r>
      <w:r>
        <w:rPr>
          <w:rFonts w:asciiTheme="minorHAnsi" w:hAnsiTheme="minorHAnsi" w:cstheme="minorHAnsi"/>
        </w:rPr>
        <w:t>, da Resolução CAU/BR nº 198/2020, que diz “</w:t>
      </w:r>
      <w:r w:rsidRPr="00C65C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C65C03">
        <w:rPr>
          <w:rFonts w:asciiTheme="minorHAnsi" w:hAnsiTheme="minorHAnsi" w:cstheme="minorHAnsi"/>
        </w:rPr>
        <w:t>”;</w:t>
      </w:r>
    </w:p>
    <w:bookmarkEnd w:id="9"/>
    <w:p w14:paraId="797D31A3" w14:textId="77777777" w:rsidR="003F3E12" w:rsidRPr="002A27F4" w:rsidRDefault="003F3E12" w:rsidP="003F3E12">
      <w:pPr>
        <w:tabs>
          <w:tab w:val="left" w:pos="1418"/>
        </w:tabs>
        <w:jc w:val="both"/>
        <w:rPr>
          <w:rFonts w:asciiTheme="minorHAnsi" w:hAnsiTheme="minorHAnsi" w:cstheme="minorHAnsi"/>
        </w:rPr>
      </w:pPr>
    </w:p>
    <w:p w14:paraId="18143570" w14:textId="0F13BBF3" w:rsidR="00996D40" w:rsidRPr="002A27F4" w:rsidRDefault="00996D40" w:rsidP="00B216A4">
      <w:pPr>
        <w:tabs>
          <w:tab w:val="left" w:pos="1418"/>
        </w:tabs>
        <w:jc w:val="both"/>
        <w:rPr>
          <w:rFonts w:asciiTheme="minorHAnsi" w:hAnsiTheme="minorHAnsi" w:cstheme="minorHAnsi"/>
        </w:rPr>
      </w:pPr>
      <w:bookmarkStart w:id="10" w:name="_Hlk137379186"/>
      <w:r w:rsidRPr="002A27F4">
        <w:rPr>
          <w:rFonts w:asciiTheme="minorHAnsi" w:hAnsiTheme="minorHAnsi" w:cstheme="minorHAnsi"/>
        </w:rPr>
        <w:t xml:space="preserve">Considerando </w:t>
      </w:r>
      <w:r>
        <w:rPr>
          <w:rFonts w:asciiTheme="minorHAnsi" w:hAnsiTheme="minorHAnsi" w:cstheme="minorHAnsi"/>
        </w:rPr>
        <w:t>o relatório e o voto fundamentado do</w:t>
      </w:r>
      <w:r w:rsidR="00E90F8E">
        <w:rPr>
          <w:rFonts w:asciiTheme="minorHAnsi" w:hAnsiTheme="minorHAnsi" w:cstheme="minorHAnsi"/>
        </w:rPr>
        <w:t>(a)</w:t>
      </w:r>
      <w:r>
        <w:rPr>
          <w:rFonts w:asciiTheme="minorHAnsi" w:hAnsiTheme="minorHAnsi" w:cstheme="minorHAnsi"/>
        </w:rPr>
        <w:t xml:space="preserve"> Conselheiro</w:t>
      </w:r>
      <w:r w:rsidR="00E90F8E">
        <w:rPr>
          <w:rFonts w:asciiTheme="minorHAnsi" w:hAnsiTheme="minorHAnsi" w:cstheme="minorHAnsi"/>
        </w:rPr>
        <w:t>(a)</w:t>
      </w:r>
      <w:r>
        <w:rPr>
          <w:rFonts w:asciiTheme="minorHAnsi" w:hAnsiTheme="minorHAnsi" w:cstheme="minorHAnsi"/>
        </w:rPr>
        <w:t xml:space="preserve"> Relator</w:t>
      </w:r>
      <w:r w:rsidR="00E90F8E">
        <w:rPr>
          <w:rFonts w:asciiTheme="minorHAnsi" w:hAnsiTheme="minorHAnsi" w:cstheme="minorHAnsi"/>
        </w:rPr>
        <w:t>(a)</w:t>
      </w:r>
      <w:r>
        <w:rPr>
          <w:rFonts w:asciiTheme="minorHAnsi" w:hAnsiTheme="minorHAnsi" w:cstheme="minorHAnsi"/>
        </w:rPr>
        <w:t xml:space="preserve">, </w:t>
      </w:r>
      <w:r w:rsidRPr="002A27F4">
        <w:rPr>
          <w:rFonts w:asciiTheme="minorHAnsi" w:hAnsiTheme="minorHAnsi" w:cstheme="minorHAnsi"/>
        </w:rPr>
        <w:t>pela manutenção do Auto de Infração nº</w:t>
      </w:r>
      <w:r w:rsidR="00615176">
        <w:rPr>
          <w:rFonts w:asciiTheme="minorHAnsi" w:hAnsiTheme="minorHAnsi" w:cstheme="minorHAnsi"/>
        </w:rPr>
        <w:t xml:space="preserve"> </w:t>
      </w:r>
      <w:r w:rsidR="00615176" w:rsidRPr="00615176">
        <w:rPr>
          <w:rFonts w:asciiTheme="minorHAnsi" w:hAnsiTheme="minorHAnsi" w:cstheme="minorHAnsi"/>
        </w:rPr>
        <w:t>1000167927/2022</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Pr>
          <w:rFonts w:asciiTheme="minorHAnsi" w:hAnsiTheme="minorHAnsi" w:cstheme="minorHAnsi"/>
        </w:rPr>
        <w:t xml:space="preserve">x anuidades, que corresponde a </w:t>
      </w:r>
      <w:r w:rsidRPr="002A27F4">
        <w:rPr>
          <w:rFonts w:asciiTheme="minorHAnsi" w:hAnsiTheme="minorHAnsi" w:cstheme="minorHAnsi"/>
        </w:rPr>
        <w:t>R$</w:t>
      </w:r>
      <w:r w:rsidR="00B216A4">
        <w:rPr>
          <w:rFonts w:asciiTheme="minorHAnsi" w:hAnsiTheme="minorHAnsi" w:cstheme="minorHAnsi"/>
        </w:rPr>
        <w:t xml:space="preserve"> </w:t>
      </w:r>
      <w:r w:rsidR="00B216A4" w:rsidRPr="00B216A4">
        <w:rPr>
          <w:rFonts w:asciiTheme="minorHAnsi" w:hAnsiTheme="minorHAnsi" w:cstheme="minorHAnsi"/>
        </w:rPr>
        <w:t>3.170,20 (três mil, cento e setenta reais e vinte</w:t>
      </w:r>
      <w:r w:rsidR="00B216A4">
        <w:rPr>
          <w:rFonts w:asciiTheme="minorHAnsi" w:hAnsiTheme="minorHAnsi" w:cstheme="minorHAnsi"/>
        </w:rPr>
        <w:t xml:space="preserve"> </w:t>
      </w:r>
      <w:r w:rsidR="00B216A4" w:rsidRPr="00B216A4">
        <w:rPr>
          <w:rFonts w:asciiTheme="minorHAnsi" w:hAnsiTheme="minorHAnsi" w:cstheme="minorHAnsi"/>
        </w:rPr>
        <w:t>centavos)</w:t>
      </w:r>
      <w:r w:rsidRPr="002A27F4">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º, inciso I, da Resolução CAU/BR nº 198/2020</w:t>
      </w:r>
      <w:r>
        <w:rPr>
          <w:rFonts w:asciiTheme="minorHAnsi" w:hAnsiTheme="minorHAnsi" w:cstheme="minorHAnsi"/>
        </w:rPr>
        <w:t>;</w:t>
      </w:r>
    </w:p>
    <w:p w14:paraId="0B0B4126" w14:textId="77777777" w:rsidR="00883D6A" w:rsidRDefault="00883D6A" w:rsidP="00C34B98">
      <w:pPr>
        <w:tabs>
          <w:tab w:val="left" w:pos="1418"/>
        </w:tabs>
        <w:jc w:val="both"/>
        <w:rPr>
          <w:rFonts w:asciiTheme="minorHAnsi" w:hAnsiTheme="minorHAnsi" w:cstheme="minorHAnsi"/>
        </w:rPr>
      </w:pPr>
    </w:p>
    <w:p w14:paraId="0A1AE68A" w14:textId="77777777" w:rsidR="00721E49" w:rsidRPr="002A27F4" w:rsidRDefault="00721E49" w:rsidP="00C34B98">
      <w:pPr>
        <w:tabs>
          <w:tab w:val="left" w:pos="1418"/>
        </w:tabs>
        <w:jc w:val="both"/>
        <w:rPr>
          <w:rFonts w:asciiTheme="minorHAnsi" w:hAnsiTheme="minorHAnsi" w:cstheme="minorHAnsi"/>
        </w:rPr>
      </w:pPr>
    </w:p>
    <w:bookmarkEnd w:id="10"/>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715785B8" w:rsidR="001C3AA4"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11" w:name="_Hlk131843988"/>
      <w:r w:rsidRPr="00721E49">
        <w:rPr>
          <w:rFonts w:asciiTheme="minorHAnsi" w:hAnsiTheme="minorHAnsi" w:cstheme="minorHAnsi"/>
        </w:rPr>
        <w:t xml:space="preserve">Por aprovar, </w:t>
      </w:r>
      <w:r w:rsidR="00721E49" w:rsidRPr="00721E49">
        <w:rPr>
          <w:rFonts w:asciiTheme="minorHAnsi" w:hAnsiTheme="minorHAnsi" w:cstheme="minorHAnsi"/>
        </w:rPr>
        <w:t>por quatro votos favoráveis e uma ausência</w:t>
      </w:r>
      <w:r w:rsidRPr="00721E49">
        <w:rPr>
          <w:rFonts w:asciiTheme="minorHAnsi" w:hAnsiTheme="minorHAnsi" w:cstheme="minorHAnsi"/>
        </w:rPr>
        <w:t>, o voto do</w:t>
      </w:r>
      <w:r w:rsidR="00DE0C3A" w:rsidRPr="00721E49">
        <w:rPr>
          <w:rFonts w:asciiTheme="minorHAnsi" w:hAnsiTheme="minorHAnsi" w:cstheme="minorHAnsi"/>
        </w:rPr>
        <w:t xml:space="preserve"> </w:t>
      </w:r>
      <w:r w:rsidRPr="00721E49">
        <w:rPr>
          <w:rFonts w:asciiTheme="minorHAnsi" w:hAnsiTheme="minorHAnsi" w:cstheme="minorHAnsi"/>
        </w:rPr>
        <w:t>relator</w:t>
      </w:r>
      <w:r w:rsidR="00DE0C3A" w:rsidRPr="00721E49">
        <w:rPr>
          <w:rFonts w:asciiTheme="minorHAnsi" w:hAnsiTheme="minorHAnsi" w:cstheme="minorHAnsi"/>
        </w:rPr>
        <w:t xml:space="preserve">, conselheiro </w:t>
      </w:r>
      <w:r w:rsidR="00721E49" w:rsidRPr="00721E49">
        <w:rPr>
          <w:rFonts w:asciiTheme="minorHAnsi" w:hAnsiTheme="minorHAnsi" w:cstheme="minorHAnsi"/>
        </w:rPr>
        <w:t xml:space="preserve">Carlos Eduardo Mesquita </w:t>
      </w:r>
      <w:proofErr w:type="spellStart"/>
      <w:r w:rsidR="00721E49" w:rsidRPr="00721E49">
        <w:rPr>
          <w:rFonts w:asciiTheme="minorHAnsi" w:hAnsiTheme="minorHAnsi" w:cstheme="minorHAnsi"/>
        </w:rPr>
        <w:t>Pedone</w:t>
      </w:r>
      <w:proofErr w:type="spellEnd"/>
      <w:r w:rsidR="00DE0C3A" w:rsidRPr="00721E49">
        <w:rPr>
          <w:rFonts w:asciiTheme="minorHAnsi" w:hAnsiTheme="minorHAnsi" w:cstheme="minorHAnsi"/>
        </w:rPr>
        <w:t>,</w:t>
      </w:r>
      <w:r w:rsidRPr="00721E49">
        <w:rPr>
          <w:rFonts w:asciiTheme="minorHAnsi" w:hAnsiTheme="minorHAnsi" w:cstheme="minorHAnsi"/>
        </w:rPr>
        <w:t xml:space="preserve"> decidindo </w:t>
      </w:r>
      <w:r w:rsidR="00825F33" w:rsidRPr="00721E49">
        <w:rPr>
          <w:rFonts w:asciiTheme="minorHAnsi" w:hAnsiTheme="minorHAnsi" w:cstheme="minorHAnsi"/>
        </w:rPr>
        <w:t xml:space="preserve">pela </w:t>
      </w:r>
      <w:bookmarkStart w:id="12" w:name="_Hlk131844048"/>
      <w:r w:rsidR="00825F33" w:rsidRPr="00721E49">
        <w:rPr>
          <w:rFonts w:asciiTheme="minorHAnsi" w:hAnsiTheme="minorHAnsi" w:cstheme="minorHAnsi"/>
        </w:rPr>
        <w:t>m</w:t>
      </w:r>
      <w:bookmarkEnd w:id="11"/>
      <w:r w:rsidR="00825F33" w:rsidRPr="00721E49">
        <w:rPr>
          <w:rFonts w:asciiTheme="minorHAnsi" w:hAnsiTheme="minorHAnsi" w:cstheme="minorHAnsi"/>
        </w:rPr>
        <w:t xml:space="preserve">anutenção do Auto de Infração nº </w:t>
      </w:r>
      <w:r w:rsidR="00721E49" w:rsidRPr="00721E49">
        <w:rPr>
          <w:rFonts w:asciiTheme="minorHAnsi" w:hAnsiTheme="minorHAnsi" w:cstheme="minorHAnsi"/>
        </w:rPr>
        <w:t xml:space="preserve">1000167927/2022 </w:t>
      </w:r>
      <w:bookmarkStart w:id="13" w:name="_Hlk137379870"/>
      <w:r w:rsidR="00825F33" w:rsidRPr="00721E49">
        <w:rPr>
          <w:rFonts w:asciiTheme="minorHAnsi" w:hAnsiTheme="minorHAnsi" w:cstheme="minorHAnsi"/>
        </w:rPr>
        <w:t>e da multa aplicada pelo agente de fiscalização</w:t>
      </w:r>
      <w:bookmarkEnd w:id="13"/>
      <w:r w:rsidR="00825F33" w:rsidRPr="00721E49">
        <w:rPr>
          <w:rFonts w:asciiTheme="minorHAnsi" w:hAnsiTheme="minorHAnsi" w:cstheme="minorHAnsi"/>
        </w:rPr>
        <w:t xml:space="preserve">, no valor de </w:t>
      </w:r>
      <w:r w:rsidR="00721E49" w:rsidRPr="00721E49">
        <w:rPr>
          <w:rFonts w:asciiTheme="minorHAnsi" w:hAnsiTheme="minorHAnsi" w:cstheme="minorHAnsi"/>
        </w:rPr>
        <w:t>5</w:t>
      </w:r>
      <w:r w:rsidR="00825F33" w:rsidRPr="00721E49">
        <w:rPr>
          <w:rFonts w:asciiTheme="minorHAnsi" w:hAnsiTheme="minorHAnsi" w:cstheme="minorHAnsi"/>
        </w:rPr>
        <w:t xml:space="preserve"> anuidades, que corresponde a </w:t>
      </w:r>
      <w:r w:rsidR="00721E49" w:rsidRPr="00721E49">
        <w:rPr>
          <w:rFonts w:asciiTheme="minorHAnsi" w:hAnsiTheme="minorHAnsi" w:cstheme="minorHAnsi"/>
        </w:rPr>
        <w:t>R$ 3.170,20 (três mil cento e setenta reais e vinte centavos)</w:t>
      </w:r>
      <w:r w:rsidR="00353EB0" w:rsidRPr="00721E49">
        <w:rPr>
          <w:rFonts w:asciiTheme="minorHAnsi" w:hAnsiTheme="minorHAnsi" w:cstheme="minorHAnsi"/>
        </w:rPr>
        <w:t>,</w:t>
      </w:r>
      <w:r w:rsidR="00825F33" w:rsidRPr="00721E49">
        <w:rPr>
          <w:rFonts w:asciiTheme="minorHAnsi" w:hAnsiTheme="minorHAnsi" w:cstheme="minorHAnsi"/>
        </w:rPr>
        <w:t xml:space="preserve"> com fulcro no art. 49, § 2º, inciso I, da Resolução CAU/BR nº 198/2020</w:t>
      </w:r>
      <w:r w:rsidR="00721E49" w:rsidRPr="00721E49">
        <w:rPr>
          <w:rFonts w:asciiTheme="minorHAnsi" w:hAnsiTheme="minorHAnsi" w:cstheme="minorHAnsi"/>
        </w:rPr>
        <w:t xml:space="preserve">, </w:t>
      </w:r>
      <w:r w:rsidR="00353EB0" w:rsidRPr="00721E49">
        <w:rPr>
          <w:rFonts w:asciiTheme="minorHAnsi" w:hAnsiTheme="minorHAnsi" w:cstheme="minorHAnsi"/>
        </w:rPr>
        <w:t>em razão de que</w:t>
      </w:r>
      <w:r w:rsidR="006C4DFD" w:rsidRPr="00721E49">
        <w:rPr>
          <w:rFonts w:asciiTheme="minorHAnsi" w:hAnsiTheme="minorHAnsi" w:cstheme="minorHAnsi"/>
        </w:rPr>
        <w:t xml:space="preserve"> a pessoa jurídic</w:t>
      </w:r>
      <w:r w:rsidR="00294FF2" w:rsidRPr="00721E49">
        <w:rPr>
          <w:rFonts w:asciiTheme="minorHAnsi" w:hAnsiTheme="minorHAnsi" w:cstheme="minorHAnsi"/>
        </w:rPr>
        <w:t>a autuada,</w:t>
      </w:r>
      <w:r w:rsidR="00721E49" w:rsidRPr="00721E49">
        <w:rPr>
          <w:rFonts w:asciiTheme="minorHAnsi" w:hAnsiTheme="minorHAnsi" w:cstheme="minorHAnsi"/>
        </w:rPr>
        <w:t xml:space="preserve"> </w:t>
      </w:r>
      <w:r w:rsidR="00721E49" w:rsidRPr="00721E49">
        <w:rPr>
          <w:rFonts w:asciiTheme="minorHAnsi" w:hAnsiTheme="minorHAnsi" w:cstheme="minorHAnsi"/>
        </w:rPr>
        <w:t>B. A. LTDA</w:t>
      </w:r>
      <w:r w:rsidR="006C4DFD" w:rsidRPr="00721E49">
        <w:rPr>
          <w:rFonts w:asciiTheme="minorHAnsi" w:hAnsiTheme="minorHAnsi" w:cstheme="minorHAnsi"/>
        </w:rPr>
        <w:t xml:space="preserve">, inscrita no CNPJ sob o nº </w:t>
      </w:r>
      <w:r w:rsidR="00721E49" w:rsidRPr="00721E49">
        <w:rPr>
          <w:rFonts w:asciiTheme="minorHAnsi" w:eastAsiaTheme="minorHAnsi" w:hAnsiTheme="minorHAnsi" w:cstheme="minorHAnsi"/>
        </w:rPr>
        <w:t>44.987.679/0001-20</w:t>
      </w:r>
      <w:r w:rsidR="006C4DFD" w:rsidRPr="00721E49">
        <w:rPr>
          <w:rFonts w:asciiTheme="minorHAnsi" w:hAnsiTheme="minorHAnsi" w:cstheme="minorHAnsi"/>
        </w:rPr>
        <w:t xml:space="preserve">, incorreu em infração </w:t>
      </w:r>
      <w:bookmarkEnd w:id="12"/>
      <w:r w:rsidR="006C4DFD" w:rsidRPr="00721E49">
        <w:rPr>
          <w:rFonts w:asciiTheme="minorHAnsi" w:hAnsiTheme="minorHAnsi" w:cstheme="minorHAnsi"/>
        </w:rPr>
        <w:t xml:space="preserve">ao art. 35, inciso X, da Resolução CAU/BR nº 022/2012, </w:t>
      </w:r>
      <w:r w:rsidR="000C72BB" w:rsidRPr="00721E49">
        <w:rPr>
          <w:rFonts w:asciiTheme="minorHAnsi" w:hAnsiTheme="minorHAnsi" w:cstheme="minorHAnsi"/>
        </w:rPr>
        <w:t xml:space="preserve">c/c o art. 7º da Lei nº 12.378/2010, </w:t>
      </w:r>
      <w:r w:rsidR="006C4DFD" w:rsidRPr="00721E49">
        <w:rPr>
          <w:rFonts w:asciiTheme="minorHAnsi" w:hAnsiTheme="minorHAnsi" w:cstheme="minorHAnsi"/>
        </w:rPr>
        <w:t>por exercer atividade afeita à profissão de arquitetura e urbanismo, sem, contudo, estar registrada no CAU</w:t>
      </w:r>
      <w:r w:rsidR="00825F33" w:rsidRPr="00721E49">
        <w:rPr>
          <w:rFonts w:asciiTheme="minorHAnsi" w:hAnsiTheme="minorHAnsi" w:cstheme="minorHAnsi"/>
        </w:rPr>
        <w:t>;</w:t>
      </w:r>
    </w:p>
    <w:p w14:paraId="1BB57AA0" w14:textId="77777777" w:rsidR="00721E49" w:rsidRPr="00721E49" w:rsidRDefault="00721E49" w:rsidP="00721E49">
      <w:pPr>
        <w:pStyle w:val="PargrafodaLista"/>
        <w:tabs>
          <w:tab w:val="left" w:pos="1418"/>
        </w:tabs>
        <w:ind w:left="0"/>
        <w:jc w:val="both"/>
        <w:rPr>
          <w:rFonts w:asciiTheme="minorHAnsi" w:hAnsiTheme="minorHAnsi" w:cstheme="minorHAnsi"/>
        </w:rPr>
      </w:pPr>
    </w:p>
    <w:p w14:paraId="0153D218" w14:textId="3B7A16F5"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4"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5" w:name="_Hlk137380556"/>
      <w:r w:rsidRPr="002A27F4">
        <w:rPr>
          <w:rFonts w:asciiTheme="minorHAnsi" w:hAnsiTheme="minorHAnsi" w:cstheme="minorHAnsi"/>
        </w:rPr>
        <w:t xml:space="preserve">em conformidade com o disposto </w:t>
      </w:r>
      <w:bookmarkStart w:id="16" w:name="_Hlk137380539"/>
      <w:r w:rsidRPr="002A27F4">
        <w:rPr>
          <w:rFonts w:asciiTheme="minorHAnsi" w:hAnsiTheme="minorHAnsi" w:cstheme="minorHAnsi"/>
        </w:rPr>
        <w:t>no</w:t>
      </w:r>
      <w:r w:rsidR="00932D8F">
        <w:rPr>
          <w:rFonts w:asciiTheme="minorHAnsi" w:hAnsiTheme="minorHAnsi" w:cstheme="minorHAnsi"/>
        </w:rPr>
        <w:t>s</w:t>
      </w:r>
      <w:r w:rsidRPr="002A27F4">
        <w:rPr>
          <w:rFonts w:asciiTheme="minorHAnsi" w:hAnsiTheme="minorHAnsi" w:cstheme="minorHAnsi"/>
        </w:rPr>
        <w:t xml:space="preserve"> </w:t>
      </w:r>
      <w:bookmarkEnd w:id="15"/>
      <w:proofErr w:type="spellStart"/>
      <w:r w:rsidRPr="002A27F4">
        <w:rPr>
          <w:rFonts w:asciiTheme="minorHAnsi" w:hAnsiTheme="minorHAnsi" w:cstheme="minorHAnsi"/>
        </w:rPr>
        <w:t>art</w:t>
      </w:r>
      <w:r w:rsidR="00932D8F">
        <w:rPr>
          <w:rFonts w:asciiTheme="minorHAnsi" w:hAnsiTheme="minorHAnsi" w:cstheme="minorHAnsi"/>
        </w:rPr>
        <w:t>s</w:t>
      </w:r>
      <w:proofErr w:type="spellEnd"/>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Pr="002A27F4">
        <w:rPr>
          <w:rFonts w:asciiTheme="minorHAnsi" w:hAnsiTheme="minorHAnsi" w:cstheme="minorHAnsi"/>
        </w:rPr>
        <w:t xml:space="preserve"> </w:t>
      </w:r>
      <w:r w:rsidR="00C967F3">
        <w:rPr>
          <w:rFonts w:asciiTheme="minorHAnsi" w:hAnsiTheme="minorHAnsi" w:cstheme="minorHAnsi"/>
        </w:rPr>
        <w:t xml:space="preserve">54, parágrafo único,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bookmarkEnd w:id="16"/>
      <w:r w:rsidRPr="002A27F4">
        <w:rPr>
          <w:rFonts w:asciiTheme="minorHAnsi" w:hAnsiTheme="minorHAnsi" w:cstheme="minorHAnsi"/>
        </w:rPr>
        <w:t>;</w:t>
      </w:r>
    </w:p>
    <w:bookmarkEnd w:id="14"/>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92D37D1" w14:textId="2130D4C9"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7" w:name="_Hlk131845525"/>
      <w:r w:rsidRPr="002A27F4">
        <w:rPr>
          <w:rFonts w:asciiTheme="minorHAnsi" w:hAnsiTheme="minorHAnsi" w:cstheme="minorHAnsi"/>
          <w:color w:val="000000" w:themeColor="text1"/>
        </w:rPr>
        <w:lastRenderedPageBreak/>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C20B6C">
        <w:rPr>
          <w:rFonts w:asciiTheme="minorHAnsi" w:hAnsiTheme="minorHAnsi" w:cstheme="minorHAnsi"/>
          <w:color w:val="000000" w:themeColor="text1"/>
        </w:rPr>
        <w:t xml:space="preserve">emissão </w:t>
      </w:r>
      <w:r w:rsidR="00932D8F">
        <w:rPr>
          <w:rFonts w:asciiTheme="minorHAnsi" w:hAnsiTheme="minorHAnsi" w:cstheme="minorHAnsi"/>
          <w:color w:val="000000" w:themeColor="text1"/>
        </w:rPr>
        <w:t xml:space="preserve">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bookmarkEnd w:id="17"/>
    <w:p w14:paraId="747860F9"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1B7A7388" w14:textId="4F23B262" w:rsidR="004E40F9" w:rsidRPr="002A27F4" w:rsidRDefault="0017337F"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8" w:name="_Hlk131845563"/>
      <w:r w:rsidRPr="002A27F4">
        <w:rPr>
          <w:rFonts w:asciiTheme="minorHAnsi" w:hAnsiTheme="minorHAnsi" w:cstheme="minorHAnsi"/>
          <w:color w:val="000000" w:themeColor="text1"/>
        </w:rPr>
        <w:t xml:space="preserve">Por indicar ao interessado que a regularização do fato motivador </w:t>
      </w:r>
      <w:r w:rsidR="00774FFF">
        <w:rPr>
          <w:rFonts w:asciiTheme="minorHAnsi" w:hAnsiTheme="minorHAnsi" w:cstheme="minorHAnsi"/>
          <w:color w:val="000000" w:themeColor="text1"/>
        </w:rPr>
        <w:t xml:space="preserve">deve </w:t>
      </w:r>
      <w:r w:rsidRPr="002A27F4">
        <w:rPr>
          <w:rFonts w:asciiTheme="minorHAnsi" w:hAnsiTheme="minorHAnsi" w:cstheme="minorHAnsi"/>
          <w:color w:val="000000" w:themeColor="text1"/>
        </w:rPr>
        <w:t xml:space="preserve">ser realizada por meio do </w:t>
      </w:r>
      <w:bookmarkEnd w:id="18"/>
      <w:r w:rsidRPr="002A27F4">
        <w:rPr>
          <w:rFonts w:asciiTheme="minorHAnsi" w:hAnsiTheme="minorHAnsi" w:cstheme="minorHAnsi"/>
          <w:color w:val="000000" w:themeColor="text1"/>
        </w:rPr>
        <w:t>registro da empresa no CAU,</w:t>
      </w:r>
      <w:r w:rsidR="00774FFF">
        <w:rPr>
          <w:rFonts w:asciiTheme="minorHAnsi" w:hAnsiTheme="minorHAnsi" w:cstheme="minorHAnsi"/>
          <w:color w:val="000000" w:themeColor="text1"/>
        </w:rPr>
        <w:t xml:space="preserve"> </w:t>
      </w:r>
      <w:r w:rsidR="00774FFF" w:rsidRPr="00774FFF">
        <w:rPr>
          <w:rFonts w:asciiTheme="minorHAnsi" w:hAnsiTheme="minorHAnsi" w:cstheme="minorHAnsi"/>
          <w:color w:val="000000" w:themeColor="text1"/>
        </w:rPr>
        <w:t>uma vez que a empresa oferece em seu Objeto Social SERVICOS DE ARQUITETURA, tem como Atividade o CNAE 7111100 - SERVIÇOS DE ARQUITETURA, bem como utiliza as expressões “Arquitetura” ou “Urbanismo”, ou designação similar, na razão social e no nome fantasia</w:t>
      </w:r>
      <w:bookmarkStart w:id="19" w:name="_Hlk131845761"/>
      <w:r w:rsidR="00A20873">
        <w:rPr>
          <w:rFonts w:asciiTheme="minorHAnsi" w:hAnsiTheme="minorHAnsi" w:cstheme="minorHAnsi"/>
          <w:color w:val="000000" w:themeColor="text1"/>
        </w:rPr>
        <w:t xml:space="preserve">, </w:t>
      </w:r>
      <w:r w:rsidRPr="002A27F4">
        <w:rPr>
          <w:rFonts w:asciiTheme="minorHAnsi" w:hAnsiTheme="minorHAnsi" w:cstheme="minorHAnsi"/>
          <w:color w:val="000000" w:themeColor="text1"/>
        </w:rPr>
        <w:t xml:space="preserve">a fim de afastar a hipótese de </w:t>
      </w:r>
      <w:r w:rsidR="00774FFF">
        <w:rPr>
          <w:rFonts w:asciiTheme="minorHAnsi" w:hAnsiTheme="minorHAnsi" w:cstheme="minorHAnsi"/>
          <w:color w:val="000000" w:themeColor="text1"/>
        </w:rPr>
        <w:t xml:space="preserve">continuidade da infração </w:t>
      </w:r>
      <w:r w:rsidRPr="002A27F4">
        <w:rPr>
          <w:rFonts w:asciiTheme="minorHAnsi" w:hAnsiTheme="minorHAnsi" w:cstheme="minorHAnsi"/>
          <w:color w:val="000000" w:themeColor="text1"/>
        </w:rPr>
        <w:t xml:space="preserve">e abertura de novo </w:t>
      </w:r>
      <w:r w:rsidR="00774FFF">
        <w:rPr>
          <w:rFonts w:asciiTheme="minorHAnsi" w:hAnsiTheme="minorHAnsi" w:cstheme="minorHAnsi"/>
          <w:color w:val="000000" w:themeColor="text1"/>
        </w:rPr>
        <w:t xml:space="preserve">procedimento ou </w:t>
      </w:r>
      <w:r w:rsidRPr="002A27F4">
        <w:rPr>
          <w:rFonts w:asciiTheme="minorHAnsi" w:hAnsiTheme="minorHAnsi" w:cstheme="minorHAnsi"/>
          <w:color w:val="000000" w:themeColor="text1"/>
        </w:rPr>
        <w:t>processo de fiscalização</w:t>
      </w:r>
      <w:r w:rsidR="00774FFF">
        <w:rPr>
          <w:rFonts w:asciiTheme="minorHAnsi" w:hAnsiTheme="minorHAnsi" w:cstheme="minorHAnsi"/>
          <w:color w:val="000000" w:themeColor="text1"/>
        </w:rPr>
        <w:t xml:space="preserve">, com </w:t>
      </w:r>
      <w:r w:rsidR="00324D22">
        <w:rPr>
          <w:rFonts w:asciiTheme="minorHAnsi" w:hAnsiTheme="minorHAnsi" w:cstheme="minorHAnsi"/>
          <w:color w:val="000000" w:themeColor="text1"/>
        </w:rPr>
        <w:t xml:space="preserve">a </w:t>
      </w:r>
      <w:r w:rsidR="00774FFF">
        <w:rPr>
          <w:rFonts w:asciiTheme="minorHAnsi" w:hAnsiTheme="minorHAnsi" w:cstheme="minorHAnsi"/>
          <w:color w:val="000000" w:themeColor="text1"/>
        </w:rPr>
        <w:t>possibilidade de nova autuação e nova multa</w:t>
      </w:r>
      <w:bookmarkEnd w:id="19"/>
      <w:r w:rsidR="00E8070B" w:rsidRPr="002A27F4">
        <w:rPr>
          <w:rFonts w:asciiTheme="minorHAnsi" w:hAnsiTheme="minorHAnsi" w:cstheme="minorHAnsi"/>
          <w:color w:val="000000" w:themeColor="text1"/>
        </w:rPr>
        <w:t>;</w:t>
      </w:r>
    </w:p>
    <w:p w14:paraId="43AEF3E6" w14:textId="77777777" w:rsidR="004E40F9" w:rsidRPr="002A27F4" w:rsidRDefault="004E40F9" w:rsidP="004E40F9">
      <w:pPr>
        <w:pStyle w:val="PargrafodaLista"/>
        <w:tabs>
          <w:tab w:val="left" w:pos="1418"/>
        </w:tabs>
        <w:jc w:val="both"/>
        <w:rPr>
          <w:rFonts w:asciiTheme="minorHAnsi" w:hAnsiTheme="minorHAnsi" w:cstheme="minorHAnsi"/>
          <w:color w:val="000000" w:themeColor="text1"/>
        </w:rPr>
      </w:pPr>
    </w:p>
    <w:p w14:paraId="2E666583" w14:textId="336BD354" w:rsidR="00845A01" w:rsidRPr="00A20873" w:rsidRDefault="004E40F9" w:rsidP="00774FFF">
      <w:pPr>
        <w:pStyle w:val="PargrafodaLista"/>
        <w:numPr>
          <w:ilvl w:val="0"/>
          <w:numId w:val="26"/>
        </w:numPr>
        <w:tabs>
          <w:tab w:val="left" w:pos="1418"/>
        </w:tabs>
        <w:ind w:left="0" w:firstLine="0"/>
        <w:jc w:val="both"/>
        <w:rPr>
          <w:rFonts w:asciiTheme="minorHAnsi" w:hAnsiTheme="minorHAnsi" w:cstheme="minorHAnsi"/>
        </w:rPr>
      </w:pPr>
      <w:r w:rsidRPr="00A20873">
        <w:rPr>
          <w:rFonts w:asciiTheme="minorHAnsi" w:hAnsiTheme="minorHAnsi" w:cstheme="minorHAnsi"/>
        </w:rPr>
        <w:t xml:space="preserve">Após o trânsito em julgado, </w:t>
      </w:r>
      <w:r w:rsidR="00BE52B6" w:rsidRPr="00A20873">
        <w:rPr>
          <w:rFonts w:asciiTheme="minorHAnsi" w:hAnsiTheme="minorHAnsi" w:cstheme="minorHAnsi"/>
        </w:rPr>
        <w:t>cientifique-se</w:t>
      </w:r>
      <w:r w:rsidRPr="00A20873">
        <w:rPr>
          <w:rFonts w:asciiTheme="minorHAnsi" w:hAnsiTheme="minorHAnsi" w:cstheme="minorHAnsi"/>
        </w:rPr>
        <w:t xml:space="preserve"> à Unidade de Fiscalização do CAU/RS, </w:t>
      </w:r>
      <w:bookmarkStart w:id="20" w:name="_Hlk131845910"/>
      <w:r w:rsidR="00F02C44" w:rsidRPr="00A20873">
        <w:rPr>
          <w:rFonts w:asciiTheme="minorHAnsi" w:hAnsiTheme="minorHAnsi" w:cstheme="minorHAnsi"/>
        </w:rPr>
        <w:t>para que averigue a regularidade da situação que deu origem ao Auto de Infração do presente processo, nos termos dos artigos 75 e 76 da Resolução CAU/BR nº 198/2020</w:t>
      </w:r>
      <w:bookmarkEnd w:id="20"/>
      <w:r w:rsidR="00B216A4" w:rsidRPr="00A20873">
        <w:rPr>
          <w:rFonts w:asciiTheme="minorHAnsi" w:hAnsiTheme="minorHAnsi" w:cstheme="minorHAnsi"/>
        </w:rPr>
        <w:t>.</w:t>
      </w:r>
    </w:p>
    <w:p w14:paraId="524BE588" w14:textId="77777777" w:rsidR="00B73789" w:rsidRPr="002A27F4" w:rsidRDefault="00B73789" w:rsidP="00B73789">
      <w:pPr>
        <w:pStyle w:val="PargrafodaLista"/>
        <w:tabs>
          <w:tab w:val="left" w:pos="1418"/>
        </w:tabs>
        <w:ind w:left="0"/>
        <w:jc w:val="both"/>
        <w:rPr>
          <w:rFonts w:asciiTheme="minorHAnsi" w:hAnsiTheme="minorHAnsi" w:cstheme="minorHAnsi"/>
        </w:rPr>
      </w:pPr>
    </w:p>
    <w:p w14:paraId="41372AE9" w14:textId="77777777" w:rsidR="000B1B90" w:rsidRPr="00B216A4" w:rsidRDefault="000B1B90" w:rsidP="00B216A4">
      <w:pPr>
        <w:rPr>
          <w:rFonts w:asciiTheme="minorHAnsi" w:hAnsiTheme="minorHAnsi" w:cstheme="minorHAnsi"/>
          <w:color w:val="B2A1C7" w:themeColor="accent4" w:themeTint="99"/>
        </w:rPr>
      </w:pPr>
      <w:bookmarkStart w:id="21" w:name="_Hlk131846167"/>
    </w:p>
    <w:bookmarkEnd w:id="21"/>
    <w:p w14:paraId="0BC681D1" w14:textId="034F3272"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w:t>
      </w:r>
      <w:r w:rsidR="00A20873">
        <w:rPr>
          <w:rFonts w:asciiTheme="minorHAnsi" w:hAnsiTheme="minorHAnsi" w:cstheme="minorHAnsi"/>
        </w:rPr>
        <w:t xml:space="preserve"> 07 de agosto de 2023</w:t>
      </w:r>
    </w:p>
    <w:p w14:paraId="596EE8C5" w14:textId="77777777" w:rsidR="004E40F9" w:rsidRPr="002A27F4" w:rsidRDefault="004E40F9" w:rsidP="004E40F9">
      <w:pPr>
        <w:rPr>
          <w:rFonts w:asciiTheme="minorHAnsi" w:hAnsiTheme="minorHAnsi" w:cstheme="minorHAnsi"/>
        </w:rPr>
      </w:pPr>
    </w:p>
    <w:p w14:paraId="0EE4B01A" w14:textId="4A60F71C" w:rsidR="004E40F9" w:rsidRPr="002A27F4" w:rsidRDefault="004E40F9" w:rsidP="004E40F9">
      <w:pPr>
        <w:tabs>
          <w:tab w:val="left" w:pos="1418"/>
        </w:tabs>
        <w:jc w:val="both"/>
        <w:rPr>
          <w:rFonts w:asciiTheme="minorHAnsi" w:hAnsiTheme="minorHAnsi" w:cstheme="minorHAnsi"/>
        </w:rPr>
      </w:pPr>
      <w:bookmarkStart w:id="22"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B5CBF" w:rsidRPr="002A27F4">
        <w:rPr>
          <w:rFonts w:asciiTheme="minorHAnsi" w:hAnsiTheme="minorHAnsi" w:cstheme="minorHAnsi"/>
        </w:rPr>
        <w:t xml:space="preserve">Andréa </w:t>
      </w:r>
      <w:proofErr w:type="spellStart"/>
      <w:r w:rsidR="00AB5CBF" w:rsidRPr="002A27F4">
        <w:rPr>
          <w:rFonts w:asciiTheme="minorHAnsi" w:hAnsiTheme="minorHAnsi" w:cstheme="minorHAnsi"/>
        </w:rPr>
        <w:t>Larruscahim</w:t>
      </w:r>
      <w:proofErr w:type="spellEnd"/>
      <w:r w:rsidR="00AB5CBF" w:rsidRPr="002A27F4">
        <w:rPr>
          <w:rFonts w:asciiTheme="minorHAnsi" w:hAnsiTheme="minorHAnsi" w:cstheme="minorHAnsi"/>
        </w:rPr>
        <w:t xml:space="preserve"> Hamilton Ilha</w:t>
      </w:r>
      <w:r w:rsidRPr="002A27F4">
        <w:rPr>
          <w:rFonts w:asciiTheme="minorHAnsi" w:hAnsiTheme="minorHAnsi" w:cstheme="minorHAnsi"/>
        </w:rPr>
        <w:t xml:space="preserve">, </w:t>
      </w:r>
      <w:r w:rsidR="00EE7A20" w:rsidRPr="002A27F4">
        <w:rPr>
          <w:rFonts w:asciiTheme="minorHAnsi" w:hAnsiTheme="minorHAnsi" w:cstheme="minorHAnsi"/>
        </w:rPr>
        <w:t xml:space="preserve">Rafael </w:t>
      </w:r>
      <w:proofErr w:type="spellStart"/>
      <w:r w:rsidR="00EE7A20" w:rsidRPr="002A27F4">
        <w:rPr>
          <w:rFonts w:asciiTheme="minorHAnsi" w:hAnsiTheme="minorHAnsi" w:cstheme="minorHAnsi"/>
        </w:rPr>
        <w:t>Artico</w:t>
      </w:r>
      <w:proofErr w:type="spellEnd"/>
      <w:r w:rsidR="00EE7A20" w:rsidRPr="002A27F4">
        <w:rPr>
          <w:rFonts w:asciiTheme="minorHAnsi" w:hAnsiTheme="minorHAnsi" w:cstheme="minorHAnsi"/>
        </w:rPr>
        <w:t xml:space="preserve">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34DFA6C9" w14:textId="77777777" w:rsidR="00B216A4" w:rsidRDefault="00B216A4" w:rsidP="004E40F9">
      <w:pPr>
        <w:rPr>
          <w:rFonts w:asciiTheme="minorHAnsi" w:hAnsiTheme="minorHAnsi" w:cstheme="minorHAnsi"/>
        </w:rPr>
      </w:pPr>
    </w:p>
    <w:p w14:paraId="3809E211" w14:textId="77777777" w:rsidR="00B216A4" w:rsidRDefault="00B216A4"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0A727C0A" w:rsidR="004E40F9" w:rsidRPr="002A27F4" w:rsidRDefault="00A20873"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22"/>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7698C" w14:textId="77777777" w:rsidR="007E07A2" w:rsidRDefault="007E07A2">
      <w:r>
        <w:separator/>
      </w:r>
    </w:p>
  </w:endnote>
  <w:endnote w:type="continuationSeparator" w:id="0">
    <w:p w14:paraId="2BD4BFA7" w14:textId="77777777" w:rsidR="007E07A2" w:rsidRDefault="007E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5103B0" w:rsidRPr="0093154B" w:rsidRDefault="005103B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5103B0" w:rsidRDefault="005103B0" w:rsidP="00980E70">
    <w:pPr>
      <w:pStyle w:val="Rodap"/>
      <w:ind w:left="-567"/>
      <w:rPr>
        <w:rFonts w:ascii="DaxCondensed" w:hAnsi="DaxCondensed" w:cs="Arial"/>
        <w:color w:val="2C778C"/>
        <w:sz w:val="20"/>
        <w:szCs w:val="20"/>
      </w:rPr>
    </w:pPr>
  </w:p>
  <w:p w14:paraId="4520BD2A" w14:textId="77777777" w:rsidR="005103B0" w:rsidRPr="003F1946" w:rsidRDefault="005103B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5103B0" w:rsidRPr="003F1946" w:rsidRDefault="005103B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5103B0" w:rsidRPr="0093154B" w:rsidRDefault="005103B0"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5103B0" w:rsidRDefault="005103B0" w:rsidP="00790962">
    <w:pPr>
      <w:pStyle w:val="Rodap"/>
      <w:ind w:left="-567"/>
      <w:rPr>
        <w:rFonts w:ascii="DaxCondensed" w:hAnsi="DaxCondensed" w:cs="Arial"/>
        <w:color w:val="2C778C"/>
        <w:sz w:val="20"/>
        <w:szCs w:val="20"/>
      </w:rPr>
    </w:pPr>
  </w:p>
  <w:p w14:paraId="32453281" w14:textId="77777777" w:rsidR="005103B0" w:rsidRPr="003F1946" w:rsidRDefault="005103B0"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5103B0" w:rsidRPr="0093154B" w:rsidRDefault="005103B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5103B0" w:rsidRDefault="005103B0" w:rsidP="00980E70">
    <w:pPr>
      <w:pStyle w:val="Rodap"/>
      <w:ind w:left="-567"/>
      <w:rPr>
        <w:rFonts w:ascii="DaxCondensed" w:hAnsi="DaxCondensed" w:cs="Arial"/>
        <w:color w:val="2C778C"/>
        <w:sz w:val="20"/>
        <w:szCs w:val="20"/>
      </w:rPr>
    </w:pPr>
  </w:p>
  <w:p w14:paraId="2BF26E76" w14:textId="77777777" w:rsidR="005103B0" w:rsidRPr="003F1946" w:rsidRDefault="005103B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5103B0" w:rsidRPr="003F1946" w:rsidRDefault="005103B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5103B0" w:rsidRPr="0093154B" w:rsidRDefault="005103B0"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5103B0" w:rsidRDefault="005103B0" w:rsidP="00790962">
    <w:pPr>
      <w:pStyle w:val="Rodap"/>
      <w:ind w:left="-567"/>
      <w:rPr>
        <w:rFonts w:ascii="DaxCondensed" w:hAnsi="DaxCondensed" w:cs="Arial"/>
        <w:color w:val="2C778C"/>
        <w:sz w:val="20"/>
        <w:szCs w:val="20"/>
      </w:rPr>
    </w:pPr>
  </w:p>
  <w:p w14:paraId="4C03F470" w14:textId="77777777" w:rsidR="005103B0" w:rsidRPr="003F1946" w:rsidRDefault="005103B0"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5DAFE" w14:textId="77777777" w:rsidR="007E07A2" w:rsidRDefault="007E07A2">
      <w:r>
        <w:separator/>
      </w:r>
    </w:p>
  </w:footnote>
  <w:footnote w:type="continuationSeparator" w:id="0">
    <w:p w14:paraId="01320A0F" w14:textId="77777777" w:rsidR="007E07A2" w:rsidRDefault="007E0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5103B0" w:rsidRPr="009E4E5A" w:rsidRDefault="005103B0"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5103B0" w:rsidRPr="009E4E5A" w:rsidRDefault="005103B0"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5103B0" w:rsidRPr="009E4E5A" w:rsidRDefault="005103B0"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5103B0" w:rsidRPr="009E4E5A" w:rsidRDefault="005103B0"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75586728">
    <w:abstractNumId w:val="16"/>
  </w:num>
  <w:num w:numId="2" w16cid:durableId="1372068572">
    <w:abstractNumId w:val="5"/>
  </w:num>
  <w:num w:numId="3" w16cid:durableId="1548376660">
    <w:abstractNumId w:val="23"/>
  </w:num>
  <w:num w:numId="4" w16cid:durableId="1296176849">
    <w:abstractNumId w:val="17"/>
  </w:num>
  <w:num w:numId="5" w16cid:durableId="201946593">
    <w:abstractNumId w:val="9"/>
  </w:num>
  <w:num w:numId="6" w16cid:durableId="164246472">
    <w:abstractNumId w:val="6"/>
  </w:num>
  <w:num w:numId="7" w16cid:durableId="264970376">
    <w:abstractNumId w:val="21"/>
  </w:num>
  <w:num w:numId="8" w16cid:durableId="2022470605">
    <w:abstractNumId w:val="18"/>
  </w:num>
  <w:num w:numId="9" w16cid:durableId="992485450">
    <w:abstractNumId w:val="10"/>
  </w:num>
  <w:num w:numId="10" w16cid:durableId="713819180">
    <w:abstractNumId w:val="19"/>
  </w:num>
  <w:num w:numId="11" w16cid:durableId="1220750529">
    <w:abstractNumId w:val="1"/>
  </w:num>
  <w:num w:numId="12" w16cid:durableId="1692681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6854626">
    <w:abstractNumId w:val="0"/>
  </w:num>
  <w:num w:numId="14" w16cid:durableId="418912300">
    <w:abstractNumId w:val="3"/>
  </w:num>
  <w:num w:numId="15" w16cid:durableId="852038725">
    <w:abstractNumId w:val="13"/>
  </w:num>
  <w:num w:numId="16" w16cid:durableId="162164008">
    <w:abstractNumId w:val="14"/>
  </w:num>
  <w:num w:numId="17" w16cid:durableId="1332953867">
    <w:abstractNumId w:val="15"/>
  </w:num>
  <w:num w:numId="18" w16cid:durableId="1412578835">
    <w:abstractNumId w:val="4"/>
  </w:num>
  <w:num w:numId="19" w16cid:durableId="1355691203">
    <w:abstractNumId w:val="2"/>
  </w:num>
  <w:num w:numId="20" w16cid:durableId="1856963692">
    <w:abstractNumId w:val="24"/>
  </w:num>
  <w:num w:numId="21" w16cid:durableId="205455969">
    <w:abstractNumId w:val="20"/>
  </w:num>
  <w:num w:numId="22" w16cid:durableId="1439059738">
    <w:abstractNumId w:val="12"/>
  </w:num>
  <w:num w:numId="23" w16cid:durableId="36247796">
    <w:abstractNumId w:val="11"/>
  </w:num>
  <w:num w:numId="24" w16cid:durableId="1669864982">
    <w:abstractNumId w:val="22"/>
  </w:num>
  <w:num w:numId="25" w16cid:durableId="1420714472">
    <w:abstractNumId w:val="8"/>
  </w:num>
  <w:num w:numId="26" w16cid:durableId="15412412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56966"/>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1739F"/>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37B6"/>
    <w:rsid w:val="00374A85"/>
    <w:rsid w:val="00377E3A"/>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B31"/>
    <w:rsid w:val="00507D22"/>
    <w:rsid w:val="005103B0"/>
    <w:rsid w:val="00514B64"/>
    <w:rsid w:val="0051570B"/>
    <w:rsid w:val="005237C7"/>
    <w:rsid w:val="0053004E"/>
    <w:rsid w:val="00532234"/>
    <w:rsid w:val="00544F24"/>
    <w:rsid w:val="005468E9"/>
    <w:rsid w:val="00550848"/>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176"/>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1E49"/>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7A2"/>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5427"/>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0873"/>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16A4"/>
    <w:rsid w:val="00B23DCC"/>
    <w:rsid w:val="00B24C53"/>
    <w:rsid w:val="00B33903"/>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175E"/>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04"/>
    <w:rsid w:val="000A15D0"/>
    <w:rsid w:val="00190830"/>
    <w:rsid w:val="001E4E32"/>
    <w:rsid w:val="00322ACE"/>
    <w:rsid w:val="0033496A"/>
    <w:rsid w:val="00334B21"/>
    <w:rsid w:val="003859FF"/>
    <w:rsid w:val="00400F73"/>
    <w:rsid w:val="004F006E"/>
    <w:rsid w:val="004F6903"/>
    <w:rsid w:val="00514A98"/>
    <w:rsid w:val="005557C7"/>
    <w:rsid w:val="005C1D1C"/>
    <w:rsid w:val="005D694B"/>
    <w:rsid w:val="006501EA"/>
    <w:rsid w:val="007372E1"/>
    <w:rsid w:val="008063DB"/>
    <w:rsid w:val="00817F4D"/>
    <w:rsid w:val="00982A8B"/>
    <w:rsid w:val="00A807BC"/>
    <w:rsid w:val="00AE1E7D"/>
    <w:rsid w:val="00B14404"/>
    <w:rsid w:val="00B438E3"/>
    <w:rsid w:val="00BA6E42"/>
    <w:rsid w:val="00C81DB1"/>
    <w:rsid w:val="00D55286"/>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8BFD3-2DCC-2C43-980D-A7B3D517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2704</Words>
  <Characters>14603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luciana.goncalves@caurs.local</cp:lastModifiedBy>
  <cp:revision>4</cp:revision>
  <cp:lastPrinted>2018-01-04T14:27:00Z</cp:lastPrinted>
  <dcterms:created xsi:type="dcterms:W3CDTF">2023-08-07T17:21:00Z</dcterms:created>
  <dcterms:modified xsi:type="dcterms:W3CDTF">2023-11-20T18:23:00Z</dcterms:modified>
</cp:coreProperties>
</file>