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02067B71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050733">
        <w:rPr>
          <w:rFonts w:cstheme="minorHAnsi"/>
          <w:b/>
          <w:sz w:val="22"/>
          <w:szCs w:val="22"/>
        </w:rPr>
        <w:t>6</w:t>
      </w:r>
      <w:r w:rsidR="00AA46E2">
        <w:rPr>
          <w:rFonts w:cstheme="minorHAnsi"/>
          <w:b/>
          <w:sz w:val="22"/>
          <w:szCs w:val="22"/>
        </w:rPr>
        <w:t>1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6F63CFB" w:rsidR="00D65EE0" w:rsidRPr="00BD35C3" w:rsidRDefault="00050733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="00AA46E2">
              <w:rPr>
                <w:rFonts w:eastAsia="MS Mincho" w:cstheme="minorHAnsi"/>
                <w:sz w:val="22"/>
                <w:szCs w:val="22"/>
              </w:rPr>
              <w:t>4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AA46E2">
              <w:rPr>
                <w:rFonts w:eastAsia="MS Mincho" w:cstheme="minorHAnsi"/>
                <w:sz w:val="22"/>
                <w:szCs w:val="22"/>
              </w:rPr>
              <w:t>junho</w:t>
            </w:r>
            <w:r w:rsidR="00B212CD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544D53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FF4B3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B09A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7EA6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CE61E36" w:rsidR="00263ABB" w:rsidRPr="005D3F14" w:rsidRDefault="00AA46E2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AA46E2">
              <w:rPr>
                <w:rFonts w:eastAsia="MS Mincho"/>
                <w:sz w:val="22"/>
                <w:szCs w:val="22"/>
              </w:rPr>
              <w:t>Sede do CAU/RS – Rua Dona Laura, nº 320, 14º e 15º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5E421E" w:rsidRPr="00BD35C3" w14:paraId="1A949F16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5E421E" w:rsidRPr="00BD35C3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42ECF577" w:rsidR="005E421E" w:rsidRPr="006B243F" w:rsidRDefault="005E421E" w:rsidP="005E421E">
            <w:pPr>
              <w:rPr>
                <w:sz w:val="22"/>
                <w:szCs w:val="22"/>
              </w:rPr>
            </w:pPr>
            <w:r w:rsidRPr="006B243F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3A20B34" w14:textId="3E4E1DD1" w:rsidR="005E421E" w:rsidRPr="006B243F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B243F"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5E421E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5E421E" w:rsidRPr="00BD35C3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1A8077CA" w:rsidR="005E421E" w:rsidRPr="006B243F" w:rsidRDefault="006B243F" w:rsidP="005E421E">
            <w:pPr>
              <w:rPr>
                <w:rFonts w:eastAsia="MS Mincho" w:cstheme="minorHAnsi"/>
                <w:sz w:val="22"/>
                <w:szCs w:val="22"/>
              </w:rPr>
            </w:pPr>
            <w:r w:rsidRPr="006B243F">
              <w:rPr>
                <w:rFonts w:eastAsia="MS Mincho" w:cstheme="minorHAnsi"/>
                <w:sz w:val="22"/>
                <w:szCs w:val="22"/>
              </w:rPr>
              <w:t>Fausto Henrique Steffen</w:t>
            </w:r>
          </w:p>
        </w:tc>
        <w:tc>
          <w:tcPr>
            <w:tcW w:w="4110" w:type="dxa"/>
          </w:tcPr>
          <w:p w14:paraId="7710AB56" w14:textId="57E41E89" w:rsidR="005E421E" w:rsidRPr="006B243F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B243F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C55194" w:rsidRPr="00BD35C3" w14:paraId="2C0EAC5B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FC8C185" w14:textId="77777777" w:rsidR="00C55194" w:rsidRPr="00BD35C3" w:rsidRDefault="00C55194" w:rsidP="00C5519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3B4DEEF" w14:textId="40B2E2B5" w:rsidR="00C55194" w:rsidRPr="006B243F" w:rsidRDefault="00C55194" w:rsidP="00C55194">
            <w:pPr>
              <w:rPr>
                <w:rFonts w:eastAsia="MS Mincho" w:cstheme="minorHAnsi"/>
                <w:sz w:val="22"/>
                <w:szCs w:val="22"/>
              </w:rPr>
            </w:pPr>
            <w:r w:rsidRPr="006B243F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CD96BF0" w14:textId="29B00A4E" w:rsidR="00C55194" w:rsidRPr="006B243F" w:rsidRDefault="00C55194" w:rsidP="00C551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B243F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55194" w:rsidRPr="00BD35C3" w14:paraId="5348155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5D979A" w14:textId="77777777" w:rsidR="00C55194" w:rsidRPr="00BD35C3" w:rsidRDefault="00C55194" w:rsidP="00C5519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8DA929" w14:textId="6D7A26C3" w:rsidR="00C55194" w:rsidRPr="006B243F" w:rsidRDefault="00C55194" w:rsidP="00C55194">
            <w:pPr>
              <w:rPr>
                <w:rFonts w:eastAsia="MS Mincho" w:cstheme="minorHAnsi"/>
                <w:sz w:val="22"/>
                <w:szCs w:val="22"/>
              </w:rPr>
            </w:pPr>
            <w:r w:rsidRPr="00C55194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110" w:type="dxa"/>
          </w:tcPr>
          <w:p w14:paraId="1B9F8F45" w14:textId="26D9962C" w:rsidR="00C55194" w:rsidRPr="006B243F" w:rsidRDefault="00C55194" w:rsidP="00C551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B243F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8373CD" w:rsidRPr="00BD35C3" w14:paraId="6941D309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714C60" w14:textId="164A7F24" w:rsidR="008373CD" w:rsidRDefault="008373CD" w:rsidP="008373C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6A3BF5BD" w:rsidR="008373CD" w:rsidRPr="00C55194" w:rsidRDefault="008373CD" w:rsidP="008373CD">
            <w:pPr>
              <w:rPr>
                <w:rFonts w:cstheme="minorHAnsi"/>
                <w:sz w:val="22"/>
                <w:szCs w:val="22"/>
                <w:highlight w:val="cyan"/>
              </w:rPr>
            </w:pPr>
            <w:r w:rsidRPr="00C55194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37FC6880" w14:textId="055A8BFC" w:rsidR="008373CD" w:rsidRPr="00C55194" w:rsidRDefault="00B2302E" w:rsidP="008373CD">
            <w:pPr>
              <w:rPr>
                <w:rFonts w:eastAsia="MS Mincho" w:cstheme="minorHAnsi"/>
                <w:sz w:val="22"/>
                <w:szCs w:val="22"/>
                <w:highlight w:val="cyan"/>
              </w:rPr>
            </w:pPr>
            <w:r w:rsidRPr="00B2302E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373CD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8373CD" w:rsidRPr="00BD35C3" w:rsidRDefault="008373CD" w:rsidP="008373CD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8373CD" w:rsidRPr="006B243F" w:rsidRDefault="008373CD" w:rsidP="008373CD">
            <w:pPr>
              <w:rPr>
                <w:rFonts w:cstheme="minorHAnsi"/>
                <w:sz w:val="22"/>
                <w:szCs w:val="22"/>
              </w:rPr>
            </w:pPr>
            <w:r w:rsidRPr="006B243F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8373CD" w:rsidRPr="006B243F" w:rsidRDefault="008373CD" w:rsidP="008373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B243F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15EB3" w:rsidRPr="00BD35C3" w14:paraId="75B6A5C0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037D12D" w14:textId="3F4D85A3" w:rsidR="00815EB3" w:rsidRPr="00BD35C3" w:rsidRDefault="00815EB3" w:rsidP="008373C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CONVIDADAS</w:t>
            </w:r>
          </w:p>
        </w:tc>
        <w:tc>
          <w:tcPr>
            <w:tcW w:w="3686" w:type="dxa"/>
          </w:tcPr>
          <w:p w14:paraId="18606C63" w14:textId="627EB5DA" w:rsidR="00815EB3" w:rsidRPr="006B243F" w:rsidRDefault="00815EB3" w:rsidP="008373CD">
            <w:pPr>
              <w:rPr>
                <w:rFonts w:cstheme="minorHAnsi"/>
                <w:sz w:val="22"/>
                <w:szCs w:val="22"/>
              </w:rPr>
            </w:pPr>
            <w:r w:rsidRPr="008373CD">
              <w:rPr>
                <w:rFonts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110" w:type="dxa"/>
          </w:tcPr>
          <w:p w14:paraId="462ADEEB" w14:textId="23EB46A9" w:rsidR="00815EB3" w:rsidRPr="006B243F" w:rsidRDefault="00815EB3" w:rsidP="008373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373CD">
              <w:rPr>
                <w:rFonts w:eastAsia="MS Mincho" w:cstheme="minorHAnsi"/>
                <w:sz w:val="22"/>
                <w:szCs w:val="22"/>
              </w:rPr>
              <w:t>Secretári</w:t>
            </w:r>
            <w:r w:rsidR="00B2302E">
              <w:rPr>
                <w:rFonts w:eastAsia="MS Mincho" w:cstheme="minorHAnsi"/>
                <w:sz w:val="22"/>
                <w:szCs w:val="22"/>
              </w:rPr>
              <w:t>a</w:t>
            </w:r>
            <w:r w:rsidRPr="008373CD">
              <w:rPr>
                <w:rFonts w:eastAsia="MS Mincho" w:cstheme="minorHAnsi"/>
                <w:sz w:val="22"/>
                <w:szCs w:val="22"/>
              </w:rPr>
              <w:t xml:space="preserve"> Executiv</w:t>
            </w:r>
            <w:r w:rsidR="00B2302E"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815EB3" w:rsidRPr="00BD35C3" w14:paraId="590E96EF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0F3FF" w14:textId="77777777" w:rsidR="00815EB3" w:rsidRDefault="00815EB3" w:rsidP="008373C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09D62F0" w14:textId="6FED1AD1" w:rsidR="00815EB3" w:rsidRPr="008373CD" w:rsidRDefault="00815EB3" w:rsidP="008373CD">
            <w:pPr>
              <w:rPr>
                <w:rFonts w:cstheme="minorHAnsi"/>
                <w:sz w:val="22"/>
                <w:szCs w:val="22"/>
              </w:rPr>
            </w:pPr>
            <w:r w:rsidRPr="00815EB3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0" w:type="dxa"/>
          </w:tcPr>
          <w:p w14:paraId="40E98135" w14:textId="06A588ED" w:rsidR="00815EB3" w:rsidRPr="008373CD" w:rsidRDefault="00815EB3" w:rsidP="008373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15EB3">
              <w:rPr>
                <w:rFonts w:eastAsia="MS Mincho" w:cstheme="minorHAnsi"/>
                <w:sz w:val="22"/>
                <w:szCs w:val="22"/>
              </w:rPr>
              <w:t>Secretária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815EB3">
              <w:rPr>
                <w:rFonts w:eastAsia="MS Mincho" w:cstheme="minorHAnsi"/>
                <w:sz w:val="22"/>
                <w:szCs w:val="22"/>
              </w:rPr>
              <w:t>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D0F8CD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D0F8CD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7B4D4740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55194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C55194">
              <w:rPr>
                <w:rFonts w:cstheme="minorHAnsi"/>
                <w:sz w:val="22"/>
                <w:szCs w:val="22"/>
              </w:rPr>
              <w:t>14h</w:t>
            </w:r>
            <w:r w:rsidR="00C55194" w:rsidRPr="00C55194">
              <w:rPr>
                <w:rFonts w:cstheme="minorHAnsi"/>
                <w:sz w:val="22"/>
                <w:szCs w:val="22"/>
              </w:rPr>
              <w:t>15min</w:t>
            </w:r>
            <w:r w:rsidRPr="00C55194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C55194">
              <w:rPr>
                <w:rFonts w:cstheme="minorHAnsi"/>
                <w:sz w:val="22"/>
                <w:szCs w:val="22"/>
              </w:rPr>
              <w:t>(as)</w:t>
            </w:r>
            <w:r w:rsidRPr="00C55194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C55194">
              <w:rPr>
                <w:rFonts w:cstheme="minorHAnsi"/>
                <w:sz w:val="22"/>
                <w:szCs w:val="22"/>
              </w:rPr>
              <w:t>participantes</w:t>
            </w:r>
            <w:r w:rsidR="00633C3B" w:rsidRPr="00C55194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C55194">
              <w:rPr>
                <w:rFonts w:cstheme="minorHAnsi"/>
                <w:sz w:val="22"/>
                <w:szCs w:val="22"/>
              </w:rPr>
              <w:t>(as)</w:t>
            </w:r>
            <w:r w:rsidR="00633C3B" w:rsidRPr="00C55194">
              <w:rPr>
                <w:rFonts w:cstheme="minorHAnsi"/>
                <w:sz w:val="22"/>
                <w:szCs w:val="22"/>
              </w:rPr>
              <w:t>.</w:t>
            </w:r>
            <w:r w:rsidR="00242BBA" w:rsidRPr="00C55194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C55194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C55194">
              <w:rPr>
                <w:rFonts w:cstheme="minorHAnsi"/>
                <w:sz w:val="22"/>
                <w:szCs w:val="22"/>
              </w:rPr>
              <w:t>conselheiro</w:t>
            </w:r>
            <w:r w:rsidR="00512324" w:rsidRPr="00C55194">
              <w:rPr>
                <w:rFonts w:cstheme="minorHAnsi"/>
                <w:sz w:val="22"/>
                <w:szCs w:val="22"/>
              </w:rPr>
              <w:t>s</w:t>
            </w:r>
            <w:r w:rsidR="00512324" w:rsidRPr="00C5519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C55194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C55194" w:rsidRPr="00C55194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EB1BE8" w:rsidRPr="00C5519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B05C5" w:rsidRPr="00C55194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C55194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  <w:r w:rsidR="00564002" w:rsidRPr="00C55194">
              <w:rPr>
                <w:rFonts w:cstheme="minorHAnsi"/>
                <w:sz w:val="22"/>
                <w:szCs w:val="22"/>
              </w:rPr>
              <w:t xml:space="preserve"> </w:t>
            </w:r>
            <w:r w:rsidR="00C55194" w:rsidRPr="00C55194">
              <w:rPr>
                <w:rFonts w:cstheme="minorHAnsi"/>
                <w:sz w:val="22"/>
                <w:szCs w:val="22"/>
              </w:rPr>
              <w:t>A</w:t>
            </w:r>
            <w:r w:rsidR="005E421E" w:rsidRPr="00C55194">
              <w:rPr>
                <w:rFonts w:cstheme="minorHAnsi"/>
                <w:sz w:val="22"/>
                <w:szCs w:val="22"/>
              </w:rPr>
              <w:t xml:space="preserve"> conselheira Márcia Elizabeth Martins </w:t>
            </w:r>
            <w:r w:rsidR="00E65BC7" w:rsidRPr="00C55194">
              <w:rPr>
                <w:rFonts w:cstheme="minorHAnsi"/>
                <w:sz w:val="22"/>
                <w:szCs w:val="22"/>
              </w:rPr>
              <w:t>t</w:t>
            </w:r>
            <w:r w:rsidR="00C55194" w:rsidRPr="00C55194">
              <w:rPr>
                <w:rFonts w:cstheme="minorHAnsi"/>
                <w:sz w:val="22"/>
                <w:szCs w:val="22"/>
              </w:rPr>
              <w:t>eve sua ausência justificada.</w:t>
            </w:r>
          </w:p>
        </w:tc>
      </w:tr>
      <w:tr w:rsidR="0009781F" w:rsidRPr="00BD35C3" w14:paraId="7DDA074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5FF2B84A" w:rsidR="00B250F5" w:rsidRPr="00C55194" w:rsidRDefault="006B1347" w:rsidP="00394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C55194">
              <w:rPr>
                <w:rFonts w:cstheme="minorHAnsi"/>
                <w:sz w:val="22"/>
                <w:szCs w:val="22"/>
              </w:rPr>
              <w:t xml:space="preserve">A súmula da </w:t>
            </w:r>
            <w:r w:rsidR="000265D6" w:rsidRPr="00C55194">
              <w:rPr>
                <w:rFonts w:cstheme="minorHAnsi"/>
                <w:sz w:val="22"/>
                <w:szCs w:val="22"/>
              </w:rPr>
              <w:t>60</w:t>
            </w:r>
            <w:r w:rsidR="00050733" w:rsidRPr="00C55194">
              <w:rPr>
                <w:rFonts w:cstheme="minorHAnsi"/>
                <w:sz w:val="22"/>
                <w:szCs w:val="22"/>
              </w:rPr>
              <w:t>ª</w:t>
            </w:r>
            <w:r w:rsidR="00E10E73" w:rsidRPr="00C55194">
              <w:rPr>
                <w:rFonts w:cstheme="minorHAnsi"/>
                <w:sz w:val="22"/>
                <w:szCs w:val="22"/>
              </w:rPr>
              <w:t xml:space="preserve"> reunião ordinária é aprovada por </w:t>
            </w:r>
            <w:r w:rsidR="00C55194" w:rsidRPr="00C55194">
              <w:rPr>
                <w:rFonts w:cstheme="minorHAnsi"/>
                <w:sz w:val="22"/>
                <w:szCs w:val="22"/>
              </w:rPr>
              <w:t>3</w:t>
            </w:r>
            <w:r w:rsidR="00E10E73" w:rsidRPr="00C55194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265D6" w:rsidRPr="00C55194">
              <w:rPr>
                <w:rFonts w:cstheme="minorHAnsi"/>
                <w:sz w:val="22"/>
                <w:szCs w:val="22"/>
              </w:rPr>
              <w:t xml:space="preserve">, 1 abstenção e </w:t>
            </w:r>
            <w:r w:rsidR="00C55194" w:rsidRPr="00C55194">
              <w:rPr>
                <w:rFonts w:cstheme="minorHAnsi"/>
                <w:sz w:val="22"/>
                <w:szCs w:val="22"/>
              </w:rPr>
              <w:t>1</w:t>
            </w:r>
            <w:r w:rsidR="00E10E73" w:rsidRPr="00C55194">
              <w:rPr>
                <w:rFonts w:cstheme="minorHAnsi"/>
                <w:sz w:val="22"/>
                <w:szCs w:val="22"/>
              </w:rPr>
              <w:t xml:space="preserve"> ausência</w:t>
            </w:r>
            <w:r w:rsidR="00B212CD" w:rsidRPr="00C5519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D7A71" w:rsidRPr="00BD35C3" w14:paraId="4278A97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6A73BF47" w:rsidR="00ED7A71" w:rsidRPr="00C55194" w:rsidRDefault="0030279D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C55194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ED7A71" w:rsidRPr="00BD35C3" w14:paraId="1389F13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2746B721" w:rsidR="00EB63B3" w:rsidRPr="008373CD" w:rsidRDefault="008373CD" w:rsidP="004B3056">
            <w:pPr>
              <w:tabs>
                <w:tab w:val="left" w:pos="2200"/>
              </w:tabs>
              <w:ind w:left="1877"/>
              <w:jc w:val="both"/>
              <w:rPr>
                <w:rFonts w:eastAsia="MS Mincho"/>
                <w:sz w:val="22"/>
                <w:szCs w:val="22"/>
              </w:rPr>
            </w:pPr>
            <w:r w:rsidRPr="008373CD">
              <w:rPr>
                <w:rFonts w:eastAsia="MS Mincho"/>
                <w:sz w:val="22"/>
                <w:szCs w:val="22"/>
              </w:rPr>
              <w:t>O conselheiro Fábio informa que a conselheira Már</w:t>
            </w:r>
            <w:r w:rsidR="00B2302E">
              <w:rPr>
                <w:rFonts w:eastAsia="MS Mincho"/>
                <w:sz w:val="22"/>
                <w:szCs w:val="22"/>
              </w:rPr>
              <w:t>c</w:t>
            </w:r>
            <w:r w:rsidRPr="008373CD">
              <w:rPr>
                <w:rFonts w:eastAsia="MS Mincho"/>
                <w:sz w:val="22"/>
                <w:szCs w:val="22"/>
              </w:rPr>
              <w:t xml:space="preserve">ia </w:t>
            </w:r>
            <w:r w:rsidR="00B2302E" w:rsidRPr="008373CD">
              <w:rPr>
                <w:rFonts w:eastAsia="MS Mincho"/>
                <w:sz w:val="22"/>
                <w:szCs w:val="22"/>
              </w:rPr>
              <w:t>se encontra</w:t>
            </w:r>
            <w:r w:rsidRPr="008373CD">
              <w:rPr>
                <w:rFonts w:eastAsia="MS Mincho"/>
                <w:sz w:val="22"/>
                <w:szCs w:val="22"/>
              </w:rPr>
              <w:t xml:space="preserve"> em seminário no Maranhão relacionado a</w:t>
            </w:r>
            <w:r w:rsidR="00B2302E">
              <w:rPr>
                <w:rFonts w:eastAsia="MS Mincho"/>
                <w:sz w:val="22"/>
                <w:szCs w:val="22"/>
              </w:rPr>
              <w:t>o</w:t>
            </w:r>
            <w:r w:rsidRPr="008373CD">
              <w:rPr>
                <w:rFonts w:eastAsia="MS Mincho"/>
                <w:sz w:val="22"/>
                <w:szCs w:val="22"/>
              </w:rPr>
              <w:t xml:space="preserve"> patrimônio cultural.</w:t>
            </w:r>
            <w:r>
              <w:rPr>
                <w:rFonts w:eastAsia="MS Mincho"/>
                <w:sz w:val="22"/>
                <w:szCs w:val="22"/>
              </w:rPr>
              <w:t xml:space="preserve"> Fábio comenta em relação ao planejamento das “Caminhadas do Patrimônio” no evento “Rumos da Arquitetura” comenta que esteve em Lajeado/RS e Bento Gonçalves/RS articulando com agentes locais, para montar um roteiro próprio e bem elaborado assim como nas edições anteriores. F</w:t>
            </w:r>
            <w:r w:rsidR="00B2302E">
              <w:rPr>
                <w:rFonts w:eastAsia="MS Mincho"/>
                <w:sz w:val="22"/>
                <w:szCs w:val="22"/>
              </w:rPr>
              <w:t>á</w:t>
            </w:r>
            <w:r>
              <w:rPr>
                <w:rFonts w:eastAsia="MS Mincho"/>
                <w:sz w:val="22"/>
                <w:szCs w:val="22"/>
              </w:rPr>
              <w:t xml:space="preserve">bio ressalta a satisfação da comissão quanto a realização das edições anteriores das caminhadas; destaca a importância de levar à comunidade aspectos de valorização da profissão, bem como a importância da preservação do patrimônio histórico. O conselheiro Fausto destaca a boa qualidade do material gerado nas edições anteriores, e sugere que, se possível, mantenha a elaboração para esta edição. O conselheiro </w:t>
            </w:r>
            <w:r w:rsidR="004B3056">
              <w:rPr>
                <w:rFonts w:eastAsia="MS Mincho"/>
                <w:sz w:val="22"/>
                <w:szCs w:val="22"/>
              </w:rPr>
              <w:t>Fábio destaca a existência de reunião com o Ministério P</w:t>
            </w:r>
            <w:r w:rsidR="00B2302E">
              <w:rPr>
                <w:rFonts w:eastAsia="MS Mincho"/>
                <w:sz w:val="22"/>
                <w:szCs w:val="22"/>
              </w:rPr>
              <w:t>ú</w:t>
            </w:r>
            <w:r w:rsidR="004B3056">
              <w:rPr>
                <w:rFonts w:eastAsia="MS Mincho"/>
                <w:sz w:val="22"/>
                <w:szCs w:val="22"/>
              </w:rPr>
              <w:t xml:space="preserve">blico referente ao caso das intervenções no Centro Histórico de Viamão, em que houve a </w:t>
            </w:r>
            <w:r>
              <w:rPr>
                <w:rFonts w:eastAsia="MS Mincho"/>
                <w:sz w:val="22"/>
                <w:szCs w:val="22"/>
              </w:rPr>
              <w:t>participa</w:t>
            </w:r>
            <w:r w:rsidR="004B3056">
              <w:rPr>
                <w:rFonts w:eastAsia="MS Mincho"/>
                <w:sz w:val="22"/>
                <w:szCs w:val="22"/>
              </w:rPr>
              <w:t>ção de membros da</w:t>
            </w:r>
            <w:r>
              <w:rPr>
                <w:rFonts w:eastAsia="MS Mincho"/>
                <w:sz w:val="22"/>
                <w:szCs w:val="22"/>
              </w:rPr>
              <w:t xml:space="preserve"> CPC-CAU/RS</w:t>
            </w:r>
            <w:r w:rsidR="004B3056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ED7A71" w:rsidRPr="00BD35C3" w14:paraId="2765044C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D0F8CD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D1FE2F5" w:rsidR="00EB63B3" w:rsidRPr="008373CD" w:rsidRDefault="00794094" w:rsidP="00EB63B3">
            <w:pPr>
              <w:tabs>
                <w:tab w:val="left" w:pos="2249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373CD">
              <w:rPr>
                <w:rFonts w:eastAsia="MS Mincho" w:cstheme="minorHAnsi"/>
                <w:sz w:val="22"/>
                <w:szCs w:val="22"/>
              </w:rPr>
              <w:t>Mantida a pauta inicial.</w:t>
            </w:r>
            <w:r w:rsidR="008373CD" w:rsidRPr="008373CD">
              <w:rPr>
                <w:rFonts w:eastAsia="MS Mincho" w:cstheme="minorHAnsi"/>
                <w:sz w:val="22"/>
                <w:szCs w:val="22"/>
              </w:rPr>
              <w:t xml:space="preserve"> Incluído item 6.1 como extra pauta.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212CD" w:rsidRPr="00CE539E" w14:paraId="136937E4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B4D81" w14:textId="0401252B" w:rsidR="00B212CD" w:rsidRPr="00CE539E" w:rsidRDefault="00AA46E2" w:rsidP="00B212C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AA46E2">
              <w:rPr>
                <w:rFonts w:eastAsia="MS Mincho" w:cstheme="minorHAnsi"/>
                <w:b/>
                <w:sz w:val="22"/>
                <w:szCs w:val="22"/>
              </w:rPr>
              <w:t>Planejamento e Projetos da CPC 2023</w:t>
            </w:r>
          </w:p>
        </w:tc>
      </w:tr>
      <w:tr w:rsidR="00B212CD" w:rsidRPr="00BD35C3" w14:paraId="3E45B7CE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1DA34" w14:textId="77777777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CD574" w14:textId="7D0E87E3" w:rsidR="00B212CD" w:rsidRPr="008373CD" w:rsidRDefault="00AA46E2" w:rsidP="00AC7BF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373CD">
              <w:rPr>
                <w:rFonts w:eastAsia="MS Mincho" w:cstheme="minorHAnsi"/>
                <w:sz w:val="22"/>
                <w:szCs w:val="22"/>
              </w:rPr>
              <w:t>Gerência Geral</w:t>
            </w:r>
          </w:p>
        </w:tc>
      </w:tr>
      <w:tr w:rsidR="00B212CD" w:rsidRPr="00C368F6" w14:paraId="33C68D18" w14:textId="77777777" w:rsidTr="00D0F8CD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A92C8F" w14:textId="324978A2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373C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F31CE" w14:textId="1C326B98" w:rsidR="00B212CD" w:rsidRPr="008373CD" w:rsidRDefault="008373CD" w:rsidP="00AC7BF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373CD">
              <w:rPr>
                <w:rFonts w:cstheme="minorHAnsi"/>
                <w:sz w:val="22"/>
                <w:szCs w:val="22"/>
              </w:rPr>
              <w:t>Carla Lago</w:t>
            </w:r>
          </w:p>
        </w:tc>
      </w:tr>
      <w:tr w:rsidR="008373CD" w:rsidRPr="00B212CD" w14:paraId="0197040F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FA2B7" w14:textId="77777777" w:rsidR="008373CD" w:rsidRPr="008B38AC" w:rsidRDefault="008373CD" w:rsidP="008373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B22DE2" w14:textId="1A44A2AC" w:rsidR="008373CD" w:rsidRPr="008E1928" w:rsidRDefault="00CD6B2A" w:rsidP="008E1928">
            <w:pPr>
              <w:jc w:val="both"/>
              <w:rPr>
                <w:rFonts w:eastAsia="MS Mincho"/>
                <w:sz w:val="22"/>
                <w:szCs w:val="22"/>
                <w:highlight w:val="yellow"/>
              </w:rPr>
            </w:pPr>
            <w:r w:rsidRPr="00CD6B2A">
              <w:rPr>
                <w:rFonts w:eastAsia="MS Mincho"/>
                <w:sz w:val="22"/>
                <w:szCs w:val="22"/>
              </w:rPr>
              <w:t>A secretária Carla</w:t>
            </w:r>
            <w:r w:rsidR="008373CD" w:rsidRPr="00CD6B2A">
              <w:rPr>
                <w:rFonts w:eastAsia="MS Mincho"/>
                <w:sz w:val="22"/>
                <w:szCs w:val="22"/>
              </w:rPr>
              <w:t xml:space="preserve"> </w:t>
            </w:r>
            <w:r w:rsidRPr="00CD6B2A">
              <w:rPr>
                <w:rFonts w:eastAsia="MS Mincho"/>
                <w:sz w:val="22"/>
                <w:szCs w:val="22"/>
              </w:rPr>
              <w:t>informa que está sendo trabalhad</w:t>
            </w:r>
            <w:r>
              <w:rPr>
                <w:rFonts w:eastAsia="MS Mincho"/>
                <w:sz w:val="22"/>
                <w:szCs w:val="22"/>
              </w:rPr>
              <w:t>a</w:t>
            </w:r>
            <w:r w:rsidRPr="00CD6B2A">
              <w:rPr>
                <w:rFonts w:eastAsia="MS Mincho"/>
                <w:sz w:val="22"/>
                <w:szCs w:val="22"/>
              </w:rPr>
              <w:t xml:space="preserve"> a reprogramação dos projetos, sendo que a previsão é </w:t>
            </w:r>
            <w:r>
              <w:rPr>
                <w:rFonts w:eastAsia="MS Mincho"/>
                <w:sz w:val="22"/>
                <w:szCs w:val="22"/>
              </w:rPr>
              <w:t xml:space="preserve">de ser </w:t>
            </w:r>
            <w:r w:rsidRPr="00CD6B2A">
              <w:rPr>
                <w:rFonts w:eastAsia="MS Mincho"/>
                <w:sz w:val="22"/>
                <w:szCs w:val="22"/>
              </w:rPr>
              <w:t>apresenta</w:t>
            </w:r>
            <w:r>
              <w:rPr>
                <w:rFonts w:eastAsia="MS Mincho"/>
                <w:sz w:val="22"/>
                <w:szCs w:val="22"/>
              </w:rPr>
              <w:t xml:space="preserve">da </w:t>
            </w:r>
            <w:r w:rsidRPr="00CD6B2A">
              <w:rPr>
                <w:rFonts w:eastAsia="MS Mincho"/>
                <w:sz w:val="22"/>
                <w:szCs w:val="22"/>
              </w:rPr>
              <w:t>à CPFi-CAU/RS</w:t>
            </w:r>
            <w:r>
              <w:rPr>
                <w:rFonts w:eastAsia="MS Mincho"/>
                <w:sz w:val="22"/>
                <w:szCs w:val="22"/>
              </w:rPr>
              <w:t xml:space="preserve"> na próxima reunião. Carla relata </w:t>
            </w:r>
            <w:r w:rsidRPr="00CD6B2A">
              <w:rPr>
                <w:rFonts w:eastAsia="MS Mincho"/>
                <w:sz w:val="22"/>
                <w:szCs w:val="22"/>
              </w:rPr>
              <w:t xml:space="preserve">o </w:t>
            </w:r>
            <w:r w:rsidR="008373CD" w:rsidRPr="00CD6B2A">
              <w:rPr>
                <w:rFonts w:eastAsia="MS Mincho"/>
                <w:sz w:val="22"/>
                <w:szCs w:val="22"/>
              </w:rPr>
              <w:t>evento de Planejamento Estratégico realizado no final de maio de 2023</w:t>
            </w:r>
            <w:r w:rsidRPr="00CD6B2A">
              <w:rPr>
                <w:rFonts w:eastAsia="MS Mincho"/>
                <w:sz w:val="22"/>
                <w:szCs w:val="22"/>
              </w:rPr>
              <w:t xml:space="preserve">, comenta que foram abordados os objetivos estratégicos do conselho; </w:t>
            </w:r>
            <w:r>
              <w:rPr>
                <w:rFonts w:eastAsia="MS Mincho"/>
                <w:sz w:val="22"/>
                <w:szCs w:val="22"/>
              </w:rPr>
              <w:t xml:space="preserve">comenta o alinhamento dos coordenadores </w:t>
            </w:r>
            <w:r w:rsidR="00B12F03">
              <w:rPr>
                <w:rFonts w:eastAsia="MS Mincho"/>
                <w:sz w:val="22"/>
                <w:szCs w:val="22"/>
              </w:rPr>
              <w:t xml:space="preserve">e </w:t>
            </w:r>
            <w:r>
              <w:rPr>
                <w:rFonts w:eastAsia="MS Mincho"/>
                <w:sz w:val="22"/>
                <w:szCs w:val="22"/>
              </w:rPr>
              <w:t>das comissões com as assessorias e com as gerências</w:t>
            </w:r>
            <w:r w:rsidR="00BD455B">
              <w:rPr>
                <w:rFonts w:eastAsia="MS Mincho"/>
                <w:sz w:val="22"/>
                <w:szCs w:val="22"/>
              </w:rPr>
              <w:t xml:space="preserve">; apresenta gráfico com </w:t>
            </w:r>
            <w:r w:rsidR="004A092C">
              <w:rPr>
                <w:rFonts w:eastAsia="MS Mincho"/>
                <w:sz w:val="22"/>
                <w:szCs w:val="22"/>
              </w:rPr>
              <w:t>os itens eleitos pelos gerentes, pelo plenário e pelas assessorias.</w:t>
            </w:r>
            <w:r w:rsidR="0028233C">
              <w:rPr>
                <w:rFonts w:eastAsia="MS Mincho"/>
                <w:sz w:val="22"/>
                <w:szCs w:val="22"/>
              </w:rPr>
              <w:t xml:space="preserve"> O conselheiro Fábio comenta que o trabalho realizado foi muito interessante, e que os resultados registram perfeitamente a compreensão acerca das balizas do CAU/RS em seus princípios; destaca a importância de agir e considerar com igualdade  o esforço voltado para a fiscalização e investimentos da ética na profissão; comenta que as ações do conselho deveriam ter maior foco na orientação dos profissionais quanto à ética</w:t>
            </w:r>
            <w:r w:rsidR="00723859">
              <w:rPr>
                <w:rFonts w:eastAsia="MS Mincho"/>
                <w:sz w:val="22"/>
                <w:szCs w:val="22"/>
              </w:rPr>
              <w:t>.</w:t>
            </w:r>
            <w:r w:rsidR="00AC0A6D">
              <w:rPr>
                <w:rFonts w:eastAsia="MS Mincho"/>
                <w:sz w:val="22"/>
                <w:szCs w:val="22"/>
              </w:rPr>
              <w:t xml:space="preserve"> O conselheiro Fausto relembra ações de gestões anteriores de coordenação da CEP-CAU/RS, relacionadas a palestras de ética na profissão realizadas em universidades. Os membros debatem acerca das ações orientativas</w:t>
            </w:r>
            <w:r w:rsidR="00F20D8A">
              <w:rPr>
                <w:rFonts w:eastAsia="MS Mincho"/>
                <w:sz w:val="22"/>
                <w:szCs w:val="22"/>
              </w:rPr>
              <w:t xml:space="preserve"> </w:t>
            </w:r>
            <w:r w:rsidR="00B12F03">
              <w:rPr>
                <w:rFonts w:eastAsia="MS Mincho"/>
                <w:sz w:val="22"/>
                <w:szCs w:val="22"/>
              </w:rPr>
              <w:t>relacionadas à</w:t>
            </w:r>
            <w:r w:rsidR="00F20D8A">
              <w:rPr>
                <w:rFonts w:eastAsia="MS Mincho"/>
                <w:sz w:val="22"/>
                <w:szCs w:val="22"/>
              </w:rPr>
              <w:t xml:space="preserve"> ética</w:t>
            </w:r>
            <w:r w:rsidR="00B12F03">
              <w:rPr>
                <w:rFonts w:eastAsia="MS Mincho"/>
                <w:sz w:val="22"/>
                <w:szCs w:val="22"/>
              </w:rPr>
              <w:t>,</w:t>
            </w:r>
            <w:r w:rsidR="00AC0A6D">
              <w:rPr>
                <w:rFonts w:eastAsia="MS Mincho"/>
                <w:sz w:val="22"/>
                <w:szCs w:val="22"/>
              </w:rPr>
              <w:t xml:space="preserve"> possíveis de serem realizadas</w:t>
            </w:r>
            <w:r w:rsidR="00F20D8A">
              <w:rPr>
                <w:rFonts w:eastAsia="MS Mincho"/>
                <w:sz w:val="22"/>
                <w:szCs w:val="22"/>
              </w:rPr>
              <w:t>. A secretária Carla explica a realocação dos valores previstos na reprogramação</w:t>
            </w:r>
            <w:r w:rsidR="00657D44">
              <w:rPr>
                <w:rFonts w:eastAsia="MS Mincho"/>
                <w:sz w:val="22"/>
                <w:szCs w:val="22"/>
              </w:rPr>
              <w:t>.</w:t>
            </w:r>
            <w:r w:rsidR="00F20D8A">
              <w:rPr>
                <w:rFonts w:eastAsia="MS Mincho"/>
                <w:sz w:val="22"/>
                <w:szCs w:val="22"/>
              </w:rPr>
              <w:t xml:space="preserve"> </w:t>
            </w:r>
            <w:r w:rsidR="00657D44">
              <w:rPr>
                <w:rFonts w:eastAsia="MS Mincho"/>
                <w:sz w:val="22"/>
                <w:szCs w:val="22"/>
              </w:rPr>
              <w:t>A assessora Jéssica apresenta a evolução dos projetos da comissão.</w:t>
            </w:r>
            <w:r w:rsidR="00333C29">
              <w:rPr>
                <w:rFonts w:eastAsia="MS Mincho"/>
                <w:sz w:val="22"/>
                <w:szCs w:val="22"/>
              </w:rPr>
              <w:t xml:space="preserve"> O conselheiro Fábio destaca a necessidade de reanálise dos projetos dentro do âmbito da CPC-CAU/RS; comenta os editais previstos para serem realizados dentro do ano de 2023; destaca a necessidade da manutenção dos recursos previstos para execução dos projetos.</w:t>
            </w:r>
            <w:r w:rsidR="00FF44B5">
              <w:rPr>
                <w:rFonts w:eastAsia="MS Mincho"/>
                <w:sz w:val="22"/>
                <w:szCs w:val="22"/>
              </w:rPr>
              <w:t xml:space="preserve"> </w:t>
            </w:r>
            <w:r w:rsidR="00AC27E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 assessora Jéssica questiona os membros quanto a manutenção da execução dos projetos, bem como a restituição e manutenção dos valores inicialmente previstos. O conselheiro Fausto reforça o </w:t>
            </w:r>
            <w:r w:rsidR="00AC27E0" w:rsidRPr="00AC27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questionamento quanto a capacidade executiva da comissão em concluir os projetos previstos em tempo hábil </w:t>
            </w:r>
            <w:r w:rsidR="00AC27E0" w:rsidRPr="00AC27E0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shd w:val="clear" w:color="auto" w:fill="FFFFFF"/>
              </w:rPr>
              <w:t>e questiona a assessora Jéssica se é possível concluir os projetos em 2023 dentro dos prazos previstos, a assessora responde que não</w:t>
            </w:r>
            <w:r w:rsidR="00AC27E0" w:rsidRPr="00AC27E0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. </w:t>
            </w:r>
            <w:r w:rsidR="008E1BB5" w:rsidRPr="00AC27E0">
              <w:rPr>
                <w:rFonts w:eastAsia="MS Mincho"/>
                <w:sz w:val="22"/>
                <w:szCs w:val="22"/>
              </w:rPr>
              <w:t xml:space="preserve">A secretária </w:t>
            </w:r>
            <w:r w:rsidR="008E1BB5">
              <w:rPr>
                <w:rFonts w:eastAsia="MS Mincho"/>
                <w:sz w:val="22"/>
                <w:szCs w:val="22"/>
              </w:rPr>
              <w:t>Carla apresenta os valores previstos com a reprogramação para todos os projetos especiais do CAU/RS</w:t>
            </w:r>
            <w:r w:rsidR="008E1928">
              <w:rPr>
                <w:rFonts w:eastAsia="MS Mincho"/>
                <w:sz w:val="22"/>
                <w:szCs w:val="22"/>
              </w:rPr>
              <w:t xml:space="preserve">; em relação aos valores previstos para reuniões da </w:t>
            </w:r>
            <w:r w:rsidR="00DB7297">
              <w:rPr>
                <w:rFonts w:eastAsia="MS Mincho"/>
                <w:sz w:val="22"/>
                <w:szCs w:val="22"/>
              </w:rPr>
              <w:t>CP</w:t>
            </w:r>
            <w:r w:rsidR="00F1020A">
              <w:rPr>
                <w:rFonts w:eastAsia="MS Mincho"/>
                <w:sz w:val="22"/>
                <w:szCs w:val="22"/>
              </w:rPr>
              <w:t>C</w:t>
            </w:r>
            <w:r w:rsidR="00DB7297">
              <w:rPr>
                <w:rFonts w:eastAsia="MS Mincho"/>
                <w:sz w:val="22"/>
                <w:szCs w:val="22"/>
              </w:rPr>
              <w:t>-CAU/RS</w:t>
            </w:r>
            <w:r w:rsidR="008E1928">
              <w:rPr>
                <w:rFonts w:eastAsia="MS Mincho"/>
                <w:sz w:val="22"/>
                <w:szCs w:val="22"/>
              </w:rPr>
              <w:t>, Carla informa que ser</w:t>
            </w:r>
            <w:r w:rsidR="00DB7297">
              <w:rPr>
                <w:rFonts w:eastAsia="MS Mincho"/>
                <w:sz w:val="22"/>
                <w:szCs w:val="22"/>
              </w:rPr>
              <w:t>á mantido o inicialmente previsto.</w:t>
            </w:r>
            <w:r w:rsidR="00F1020A">
              <w:rPr>
                <w:rFonts w:eastAsia="MS Mincho"/>
                <w:sz w:val="22"/>
                <w:szCs w:val="22"/>
              </w:rPr>
              <w:t xml:space="preserve"> O conselheiro Fábio coloca em votação a deliberação que prevê a manutenção do valor de R$ 250.000,00  para os projetos especiais da CPC-CAU/RS, bem como a manutenção dos valores previstos para a realizações de reuniões da comissão.</w:t>
            </w:r>
          </w:p>
        </w:tc>
      </w:tr>
      <w:tr w:rsidR="00AA46E2" w:rsidRPr="00B06325" w14:paraId="6EBA00EE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5578" w14:textId="77777777" w:rsidR="00AA46E2" w:rsidRPr="008B38AC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E72A1E7" w14:textId="6F271D30" w:rsidR="00AA46E2" w:rsidRPr="00F1020A" w:rsidRDefault="00F1020A" w:rsidP="00F1020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deliberação CPC-CAU/RS Nº 010/2023 é aprovada por 3 votos favoráveis, 1 abstenção do conselheiro Fausto e 1 ausência da conselheira Márcia.</w:t>
            </w:r>
          </w:p>
        </w:tc>
      </w:tr>
      <w:tr w:rsidR="00AA46E2" w:rsidRPr="00BD35C3" w14:paraId="5A60FB3D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F6D4D" w14:textId="77777777" w:rsidR="00AA46E2" w:rsidRPr="00BD35C3" w:rsidRDefault="00AA46E2" w:rsidP="00AA4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A46E2" w:rsidRPr="00CE539E" w14:paraId="6608B9C2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21768" w14:textId="61017C3F" w:rsidR="00AA46E2" w:rsidRPr="00CE539E" w:rsidRDefault="00AA46E2" w:rsidP="00AA46E2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212CD">
              <w:rPr>
                <w:rFonts w:cstheme="minorHAnsi"/>
                <w:b/>
                <w:sz w:val="22"/>
                <w:szCs w:val="22"/>
              </w:rPr>
              <w:t xml:space="preserve">Edital de Assistência Técnica no Patrimônio – </w:t>
            </w:r>
            <w:r>
              <w:rPr>
                <w:rFonts w:cstheme="minorHAnsi"/>
                <w:b/>
                <w:sz w:val="22"/>
                <w:szCs w:val="22"/>
              </w:rPr>
              <w:t>Educação Patrimonial</w:t>
            </w:r>
          </w:p>
        </w:tc>
      </w:tr>
      <w:tr w:rsidR="00AA46E2" w:rsidRPr="00BD35C3" w14:paraId="419FEB15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4487" w14:textId="77777777" w:rsidR="00AA46E2" w:rsidRPr="00BD35C3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F550" w14:textId="5383D768" w:rsidR="00AA46E2" w:rsidRPr="00BD35C3" w:rsidRDefault="00AA46E2" w:rsidP="00AA46E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A46E2" w:rsidRPr="00C368F6" w14:paraId="12AE1F06" w14:textId="77777777" w:rsidTr="00501DC9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A697C" w14:textId="34F64030" w:rsidR="00AA46E2" w:rsidRPr="00BD35C3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D8041" w14:textId="21BE9180" w:rsidR="00AA46E2" w:rsidRPr="00C368F6" w:rsidRDefault="00AA46E2" w:rsidP="00AA46E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Fábio Müller e </w:t>
            </w:r>
            <w:r w:rsidRPr="00A625E6">
              <w:rPr>
                <w:rFonts w:cstheme="minorHAnsi"/>
                <w:sz w:val="22"/>
                <w:szCs w:val="22"/>
              </w:rPr>
              <w:t>Jéssica Lima</w:t>
            </w:r>
          </w:p>
        </w:tc>
      </w:tr>
      <w:tr w:rsidR="00AA46E2" w:rsidRPr="00EB63B3" w14:paraId="479DF558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8E1C0" w14:textId="77777777" w:rsidR="00AA46E2" w:rsidRPr="008B38AC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2961E9" w14:textId="66FC84B6" w:rsidR="00AA46E2" w:rsidRPr="00AA46E2" w:rsidRDefault="002D6867" w:rsidP="002D686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2D6867">
              <w:rPr>
                <w:rFonts w:ascii="Calibri" w:hAnsi="Calibri" w:cs="Calibri"/>
                <w:color w:val="000000"/>
                <w:sz w:val="22"/>
                <w:szCs w:val="22"/>
              </w:rPr>
              <w:t>Os membros analisam itens do edital como abrangência, potencial de ações, contrapartidas ao CAU/RS, originalidade/inovação, clareza e coerência, critérios de desempate, entre outros itens</w:t>
            </w:r>
            <w:r w:rsidR="004B6E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sugerem alterações que a assessor</w:t>
            </w:r>
            <w:r w:rsidR="00D579EE">
              <w:rPr>
                <w:rFonts w:ascii="Calibri" w:hAnsi="Calibri" w:cs="Calibri"/>
                <w:color w:val="000000"/>
                <w:sz w:val="22"/>
                <w:szCs w:val="22"/>
              </w:rPr>
              <w:t>a Jéssica</w:t>
            </w:r>
            <w:r w:rsidR="004B6E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efetua.</w:t>
            </w:r>
            <w:r w:rsidR="003B7A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assessoria elabora deliberação constando aprovação dos nomes sugeridos para compor a banca julgadora, solicita pauta para o tema na próxima reunião plenária.</w:t>
            </w:r>
          </w:p>
        </w:tc>
      </w:tr>
      <w:tr w:rsidR="004A7196" w:rsidRPr="00EB63B3" w14:paraId="2055622D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DA18AC" w14:textId="77777777" w:rsidR="004A7196" w:rsidRPr="008B38AC" w:rsidRDefault="004A7196" w:rsidP="004A719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F140F1" w14:textId="41C86B0D" w:rsidR="004A7196" w:rsidRPr="007665A4" w:rsidRDefault="004A7196" w:rsidP="004A719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10A">
              <w:rPr>
                <w:sz w:val="22"/>
                <w:szCs w:val="22"/>
              </w:rPr>
              <w:t>A deliberação CPC-CAU/RS Nº 012/2023 é aprovada por 4 votos favoráveis e 1 ausência da conselheira Márcia.</w:t>
            </w:r>
          </w:p>
        </w:tc>
      </w:tr>
      <w:tr w:rsidR="00AA46E2" w:rsidRPr="00BD35C3" w14:paraId="42BE6B5F" w14:textId="77777777" w:rsidTr="008E617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564AFF0" w14:textId="77777777" w:rsidR="00AA46E2" w:rsidRPr="00BD35C3" w:rsidRDefault="00AA46E2" w:rsidP="008E617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A46E2" w:rsidRPr="00CE539E" w14:paraId="4857CAA8" w14:textId="77777777" w:rsidTr="008E617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29E58B" w14:textId="4E1F3BEC" w:rsidR="00AA46E2" w:rsidRPr="00CE539E" w:rsidRDefault="00AA46E2" w:rsidP="00AA46E2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AA46E2">
              <w:rPr>
                <w:rFonts w:cstheme="minorHAnsi"/>
                <w:b/>
                <w:sz w:val="22"/>
                <w:szCs w:val="22"/>
              </w:rPr>
              <w:t>Eventos de participação da CPC</w:t>
            </w:r>
          </w:p>
        </w:tc>
      </w:tr>
      <w:tr w:rsidR="00AA46E2" w:rsidRPr="00BD35C3" w14:paraId="73FB5063" w14:textId="77777777" w:rsidTr="008E617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065B9B" w14:textId="77777777" w:rsidR="00AA46E2" w:rsidRPr="00BD35C3" w:rsidRDefault="00AA46E2" w:rsidP="008E617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53B92" w14:textId="77777777" w:rsidR="00AA46E2" w:rsidRPr="00BD35C3" w:rsidRDefault="00AA46E2" w:rsidP="008E617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15EB3" w:rsidRPr="00C368F6" w14:paraId="70C226FA" w14:textId="77777777" w:rsidTr="008E617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47EC04" w14:textId="33FCD79E" w:rsidR="00815EB3" w:rsidRPr="00BD35C3" w:rsidRDefault="00815EB3" w:rsidP="00815EB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60747" w14:textId="6FAED3F2" w:rsidR="00815EB3" w:rsidRPr="00C368F6" w:rsidRDefault="00815EB3" w:rsidP="00815E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15EB3">
              <w:rPr>
                <w:rFonts w:cstheme="minorHAnsi"/>
                <w:sz w:val="22"/>
                <w:szCs w:val="22"/>
              </w:rPr>
              <w:t>Josiane Bernardi</w:t>
            </w:r>
            <w:r>
              <w:rPr>
                <w:rFonts w:cstheme="minorHAnsi"/>
                <w:sz w:val="22"/>
                <w:szCs w:val="22"/>
              </w:rPr>
              <w:t xml:space="preserve"> e membros da CPC-CAU/RS</w:t>
            </w:r>
          </w:p>
        </w:tc>
      </w:tr>
      <w:tr w:rsidR="00AA46E2" w:rsidRPr="00AA46E2" w14:paraId="0DF9B8C2" w14:textId="77777777" w:rsidTr="008E6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5E2C25" w14:textId="77777777" w:rsidR="00AA46E2" w:rsidRPr="008B38AC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D073DD" w14:textId="35ABC4A1" w:rsidR="00AA46E2" w:rsidRPr="009D6C96" w:rsidRDefault="00B2309B" w:rsidP="00AA46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0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secretária geral Josiane comenta </w:t>
            </w:r>
            <w:r w:rsidR="009D6C96">
              <w:rPr>
                <w:rFonts w:ascii="Calibri" w:hAnsi="Calibri" w:cs="Calibri"/>
                <w:color w:val="000000"/>
                <w:sz w:val="22"/>
                <w:szCs w:val="22"/>
              </w:rPr>
              <w:t>a quantidade de participações da</w:t>
            </w:r>
            <w:r w:rsidRPr="00B230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CPC-CAU/RS em eventos nacionais. </w:t>
            </w:r>
            <w:r w:rsidR="009D6C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Josiane </w:t>
            </w:r>
            <w:r w:rsidR="00B12F03">
              <w:rPr>
                <w:rFonts w:ascii="Calibri" w:hAnsi="Calibri" w:cs="Calibri"/>
                <w:color w:val="000000"/>
                <w:sz w:val="22"/>
                <w:szCs w:val="22"/>
              </w:rPr>
              <w:t>destaca</w:t>
            </w:r>
            <w:r w:rsidR="009D6C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não existe</w:t>
            </w:r>
            <w:r w:rsidR="00B12F03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9D6C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evento</w:t>
            </w:r>
            <w:r w:rsidR="00B12F03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9D6C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previsto</w:t>
            </w:r>
            <w:r w:rsidR="00B12F03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9D6C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pelo CAU/BR para a CPC no segundo semestre</w:t>
            </w:r>
            <w:r w:rsidR="00B12F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2023</w:t>
            </w:r>
            <w:r w:rsidR="009D6C9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478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acerca da Semana do Patrimônio, para que a CPC-CAU/RS tenha programação</w:t>
            </w:r>
            <w:r w:rsidR="00787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Os membros sugerem a </w:t>
            </w:r>
            <w:r w:rsidR="00847867">
              <w:rPr>
                <w:rFonts w:ascii="Calibri" w:hAnsi="Calibri" w:cs="Calibri"/>
                <w:color w:val="000000"/>
                <w:sz w:val="22"/>
                <w:szCs w:val="22"/>
              </w:rPr>
              <w:t>realização de mais uma edição da Caminhada do Patrimônio</w:t>
            </w:r>
            <w:r w:rsidR="00787513">
              <w:rPr>
                <w:rFonts w:ascii="Calibri" w:hAnsi="Calibri" w:cs="Calibri"/>
                <w:color w:val="000000"/>
                <w:sz w:val="22"/>
                <w:szCs w:val="22"/>
              </w:rPr>
              <w:t>, em</w:t>
            </w:r>
            <w:r w:rsidR="00C130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formato semelhante ao realizado durante a </w:t>
            </w:r>
            <w:r w:rsidR="00787513">
              <w:rPr>
                <w:rFonts w:ascii="Calibri" w:hAnsi="Calibri" w:cs="Calibri"/>
                <w:color w:val="000000"/>
                <w:sz w:val="22"/>
                <w:szCs w:val="22"/>
              </w:rPr>
              <w:t>Trienal.</w:t>
            </w:r>
          </w:p>
        </w:tc>
      </w:tr>
      <w:tr w:rsidR="00AA46E2" w:rsidRPr="00AA46E2" w14:paraId="286855FE" w14:textId="77777777" w:rsidTr="008E6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1AB4A" w14:textId="77777777" w:rsidR="00AA46E2" w:rsidRPr="008B38AC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C85144B" w14:textId="1E024524" w:rsidR="00AA46E2" w:rsidRPr="009D6C96" w:rsidRDefault="00B2302E" w:rsidP="00AA46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 encaminhamentos.</w:t>
            </w:r>
          </w:p>
        </w:tc>
      </w:tr>
      <w:tr w:rsidR="00AA46E2" w:rsidRPr="00BD35C3" w14:paraId="2E93512C" w14:textId="77777777" w:rsidTr="008E617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D53D09" w14:textId="77777777" w:rsidR="004A7196" w:rsidRPr="00BD35C3" w:rsidRDefault="004A7196" w:rsidP="00AA4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A46E2" w:rsidRPr="00CE539E" w14:paraId="134426D3" w14:textId="77777777" w:rsidTr="008E617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9DC2B9" w14:textId="128F080C" w:rsidR="00AA46E2" w:rsidRPr="00CE539E" w:rsidRDefault="00AA46E2" w:rsidP="00AA46E2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AA46E2">
              <w:rPr>
                <w:rFonts w:cstheme="minorHAnsi"/>
                <w:b/>
                <w:sz w:val="22"/>
                <w:szCs w:val="22"/>
              </w:rPr>
              <w:t>Processos CPC</w:t>
            </w:r>
          </w:p>
        </w:tc>
      </w:tr>
      <w:tr w:rsidR="00AA46E2" w:rsidRPr="00BD35C3" w14:paraId="2022A297" w14:textId="77777777" w:rsidTr="008E617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22A8B" w14:textId="77777777" w:rsidR="00AA46E2" w:rsidRPr="00BD35C3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76F1AF" w14:textId="77777777" w:rsidR="00AA46E2" w:rsidRPr="00BD35C3" w:rsidRDefault="00AA46E2" w:rsidP="00AA46E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A46E2" w:rsidRPr="00C368F6" w14:paraId="133043B4" w14:textId="77777777" w:rsidTr="008E617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306D" w14:textId="77777777" w:rsidR="00AA46E2" w:rsidRPr="00BD35C3" w:rsidRDefault="00AA46E2" w:rsidP="00AA46E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2C0EE" w14:textId="75784366" w:rsidR="00AA46E2" w:rsidRPr="00815EB3" w:rsidRDefault="00AA46E2" w:rsidP="00AA46E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15EB3">
              <w:rPr>
                <w:rFonts w:cstheme="minorHAnsi"/>
                <w:sz w:val="22"/>
                <w:szCs w:val="22"/>
              </w:rPr>
              <w:t>Jéssica Lima e Cezar Rieger</w:t>
            </w:r>
          </w:p>
        </w:tc>
      </w:tr>
      <w:tr w:rsidR="007665A4" w:rsidRPr="00AA46E2" w14:paraId="388F377C" w14:textId="77777777" w:rsidTr="008E6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210AE" w14:textId="77777777" w:rsidR="007665A4" w:rsidRPr="008B38AC" w:rsidRDefault="007665A4" w:rsidP="007665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D66B735" w14:textId="1927B8ED" w:rsidR="007665A4" w:rsidRPr="00815EB3" w:rsidRDefault="007665A4" w:rsidP="007665A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5EB3">
              <w:rPr>
                <w:rFonts w:ascii="Calibri" w:hAnsi="Calibri" w:cs="Calibri"/>
                <w:color w:val="000000"/>
                <w:sz w:val="22"/>
                <w:szCs w:val="22"/>
              </w:rPr>
              <w:t>Pauta não discutida devido a extensão das demais pautas.</w:t>
            </w:r>
          </w:p>
        </w:tc>
      </w:tr>
      <w:tr w:rsidR="007665A4" w:rsidRPr="00AA46E2" w14:paraId="42634288" w14:textId="77777777" w:rsidTr="008E6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50519B" w14:textId="77777777" w:rsidR="007665A4" w:rsidRPr="008B38AC" w:rsidRDefault="007665A4" w:rsidP="007665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957A50A" w14:textId="01C3AA74" w:rsidR="007665A4" w:rsidRPr="00815EB3" w:rsidRDefault="007665A4" w:rsidP="007665A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5EB3"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727E9B" w:rsidRPr="00BD35C3" w14:paraId="4B2EF09E" w14:textId="77777777" w:rsidTr="00CD19C9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75684B" w14:textId="77777777" w:rsidR="00727E9B" w:rsidRPr="00BD35C3" w:rsidRDefault="00727E9B" w:rsidP="00CD19C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7E9B" w:rsidRPr="00CE539E" w14:paraId="241E9D6F" w14:textId="77777777" w:rsidTr="00CD19C9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D1C27A" w14:textId="60BC338F" w:rsidR="00727E9B" w:rsidRPr="00CE539E" w:rsidRDefault="00727E9B" w:rsidP="00727E9B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727E9B" w:rsidRPr="00CE539E" w14:paraId="68CF88EA" w14:textId="77777777" w:rsidTr="00CD19C9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E7D47C" w14:textId="13771A84" w:rsidR="00727E9B" w:rsidRPr="00AA46E2" w:rsidRDefault="00727E9B" w:rsidP="00727E9B">
            <w:pPr>
              <w:pStyle w:val="PargrafodaLista"/>
              <w:numPr>
                <w:ilvl w:val="1"/>
                <w:numId w:val="1"/>
              </w:numPr>
              <w:rPr>
                <w:rFonts w:cstheme="minorHAnsi"/>
                <w:b/>
                <w:sz w:val="22"/>
                <w:szCs w:val="22"/>
              </w:rPr>
            </w:pPr>
            <w:r w:rsidRPr="00727E9B">
              <w:rPr>
                <w:rFonts w:cstheme="minorHAnsi"/>
                <w:b/>
                <w:sz w:val="22"/>
                <w:szCs w:val="22"/>
              </w:rPr>
              <w:t>Concurso de Fotografias</w:t>
            </w:r>
          </w:p>
        </w:tc>
      </w:tr>
      <w:tr w:rsidR="004638AF" w:rsidRPr="00BD35C3" w14:paraId="4EA2A3D9" w14:textId="77777777" w:rsidTr="00CD19C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8A805E" w14:textId="77777777" w:rsidR="004638AF" w:rsidRPr="00BD35C3" w:rsidRDefault="004638AF" w:rsidP="004638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B7634" w14:textId="51F55426" w:rsidR="004638AF" w:rsidRPr="00BD35C3" w:rsidRDefault="004638AF" w:rsidP="004638A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727E9B" w:rsidRPr="00C368F6" w14:paraId="79A5C4C3" w14:textId="77777777" w:rsidTr="00CD19C9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749885" w14:textId="77777777" w:rsidR="00727E9B" w:rsidRPr="00BD35C3" w:rsidRDefault="00727E9B" w:rsidP="00CD19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BF43E" w14:textId="49C3A901" w:rsidR="00727E9B" w:rsidRPr="00C368F6" w:rsidRDefault="004638AF" w:rsidP="00CD19C9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José Daniel</w:t>
            </w:r>
          </w:p>
        </w:tc>
      </w:tr>
      <w:tr w:rsidR="00727E9B" w:rsidRPr="00AA46E2" w14:paraId="1D50836D" w14:textId="77777777" w:rsidTr="00CD19C9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7A6FAA" w14:textId="77777777" w:rsidR="00727E9B" w:rsidRPr="008B38AC" w:rsidRDefault="00727E9B" w:rsidP="00CD19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F1AAC4A" w14:textId="04458687" w:rsidR="00727E9B" w:rsidRPr="00AA46E2" w:rsidRDefault="004638AF" w:rsidP="00CD19C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463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José Daniel comenta acerca dos critérios para escolha da banca julgadora bem como os </w:t>
            </w:r>
            <w:r w:rsidR="008373CD" w:rsidRPr="00463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critérios de </w:t>
            </w:r>
            <w:r w:rsidR="004B3056" w:rsidRPr="004638AF">
              <w:rPr>
                <w:rFonts w:ascii="Calibri" w:hAnsi="Calibri" w:cs="Calibri"/>
                <w:color w:val="000000"/>
                <w:sz w:val="22"/>
                <w:szCs w:val="22"/>
              </w:rPr>
              <w:t>seleção</w:t>
            </w:r>
            <w:r w:rsidRPr="00463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Concurso de Fotografias</w:t>
            </w:r>
            <w:r w:rsidR="00EB3489">
              <w:rPr>
                <w:rFonts w:ascii="Calibri" w:hAnsi="Calibri" w:cs="Calibri"/>
                <w:color w:val="000000"/>
                <w:sz w:val="22"/>
                <w:szCs w:val="22"/>
              </w:rPr>
              <w:t>; expõe os nomes sugeridos para integrarem a banca julgadora.</w:t>
            </w:r>
            <w:r w:rsidR="005F46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levará a questão para ser discutida na próxima reunião do CD-CAU/RS. A assessora Jéssica faz a leitura dos critérios de seleção do concurso</w:t>
            </w:r>
            <w:r w:rsidR="00B204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  <w:r w:rsidR="005F46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debatem os critérios de seleção.</w:t>
            </w:r>
            <w:r w:rsidR="00B204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assessoria elabora deliberação constando </w:t>
            </w:r>
            <w:r w:rsidR="007665A4">
              <w:rPr>
                <w:rFonts w:ascii="Calibri" w:hAnsi="Calibri" w:cs="Calibri"/>
                <w:color w:val="000000"/>
                <w:sz w:val="22"/>
                <w:szCs w:val="22"/>
              </w:rPr>
              <w:t>aprovação dos</w:t>
            </w:r>
            <w:r w:rsidR="00B204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nomes sugeridos para compor a banca julgador</w:t>
            </w:r>
            <w:r w:rsidR="007665A4">
              <w:rPr>
                <w:rFonts w:ascii="Calibri" w:hAnsi="Calibri" w:cs="Calibri"/>
                <w:color w:val="000000"/>
                <w:sz w:val="22"/>
                <w:szCs w:val="22"/>
              </w:rPr>
              <w:t>a, solicita pauta para o tema na próxima reunião plenária.</w:t>
            </w:r>
          </w:p>
        </w:tc>
      </w:tr>
      <w:tr w:rsidR="00B204BB" w:rsidRPr="00AA46E2" w14:paraId="6D7DD0A6" w14:textId="77777777" w:rsidTr="00CD19C9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CEBFB2" w14:textId="77777777" w:rsidR="00B204BB" w:rsidRPr="008B38AC" w:rsidRDefault="00B204BB" w:rsidP="00B204B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A9CD3FF" w14:textId="6C72DB77" w:rsidR="00B204BB" w:rsidRPr="004638AF" w:rsidRDefault="00B204BB" w:rsidP="00B204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 deliberação CPC-CAU/RS Nº 01</w:t>
            </w:r>
            <w:r w:rsidR="004A71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/2023 é aprovada por </w:t>
            </w:r>
            <w:r w:rsidR="007665A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votos favoráveis</w:t>
            </w:r>
            <w:r w:rsidR="007665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1 ausência da conselheira Márcia.</w:t>
            </w:r>
          </w:p>
        </w:tc>
      </w:tr>
      <w:tr w:rsidR="00AA46E2" w:rsidRPr="00BD35C3" w14:paraId="32EBCE01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62E3F02B" w:rsidR="00AA46E2" w:rsidRDefault="00AA46E2" w:rsidP="00AA4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A46E2" w:rsidRPr="000A3892" w14:paraId="68DB9421" w14:textId="77777777" w:rsidTr="00D0F8CD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AA46E2" w:rsidRPr="00BD35C3" w:rsidRDefault="00AA46E2" w:rsidP="00AA46E2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A46E2" w:rsidRPr="00BD35C3" w14:paraId="607552A4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AA46E2" w:rsidRPr="00BD35C3" w:rsidRDefault="00AA46E2" w:rsidP="00AA4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4F8C5823" w:rsidR="00AA46E2" w:rsidRPr="00DB7297" w:rsidRDefault="00AA46E2" w:rsidP="00AA46E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B7297">
              <w:rPr>
                <w:rFonts w:cstheme="minorHAnsi"/>
                <w:b/>
                <w:bCs/>
                <w:sz w:val="22"/>
                <w:szCs w:val="22"/>
              </w:rPr>
              <w:t>Edital de Assistência Técnica no Patrimônio – Educação Patrimonial</w:t>
            </w:r>
          </w:p>
        </w:tc>
      </w:tr>
      <w:tr w:rsidR="00AA46E2" w:rsidRPr="00BD35C3" w14:paraId="3ADF30AC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AA46E2" w:rsidRDefault="00AA46E2" w:rsidP="00AA4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AA46E2" w:rsidRPr="00DB7297" w:rsidRDefault="00AA46E2" w:rsidP="00AA46E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B7297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A46E2" w:rsidRPr="00BD35C3" w14:paraId="107AD54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AA46E2" w:rsidRDefault="00AA46E2" w:rsidP="00AA4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AA46E2" w:rsidRPr="00DB7297" w:rsidRDefault="00AA46E2" w:rsidP="00AA46E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7297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AA46E2" w:rsidRPr="00BD35C3" w14:paraId="7CF9A89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AA46E2" w:rsidRDefault="00AA46E2" w:rsidP="00AA4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AA46E2" w:rsidRPr="00DB7297" w:rsidRDefault="00AA46E2" w:rsidP="00AA46E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7297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A46E2" w:rsidRPr="00BD35C3" w14:paraId="32056FBC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9AAE582" w:rsidR="00CE112C" w:rsidRPr="00BD35C3" w:rsidRDefault="00CE112C" w:rsidP="00AA4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B6D18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38D995EA" w:rsidR="00C22DDF" w:rsidRPr="005D3F14" w:rsidRDefault="00C22DDF" w:rsidP="00830E1B">
            <w:pPr>
              <w:jc w:val="both"/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reunião encerra às 1</w:t>
            </w:r>
            <w:r w:rsidR="00AA46E2">
              <w:rPr>
                <w:rFonts w:eastAsia="MS Mincho" w:cstheme="minorHAnsi"/>
              </w:rPr>
              <w:t>7</w:t>
            </w:r>
            <w:r w:rsidRPr="00830E1B">
              <w:rPr>
                <w:rFonts w:eastAsia="MS Mincho" w:cstheme="minorHAnsi"/>
              </w:rPr>
              <w:t>h 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6A820A11" w14:textId="77777777" w:rsidR="001124A9" w:rsidRDefault="001124A9" w:rsidP="00DE6C59">
      <w:pPr>
        <w:spacing w:after="0"/>
        <w:rPr>
          <w:rFonts w:cstheme="minorHAnsi"/>
          <w:b/>
          <w:sz w:val="22"/>
          <w:szCs w:val="22"/>
        </w:rPr>
      </w:pPr>
    </w:p>
    <w:p w14:paraId="3178BCFB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344F00C6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2B3CCC73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75EA07AC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4ABA4AA8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060538FE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6125D01F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6AC84724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55A922D9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372A7140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37CC176C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0DC4F614" w14:textId="77777777" w:rsidR="00AA46E2" w:rsidRDefault="00AA46E2" w:rsidP="00DE6C59">
      <w:pPr>
        <w:spacing w:after="0"/>
        <w:rPr>
          <w:rFonts w:cstheme="minorHAnsi"/>
          <w:b/>
          <w:sz w:val="22"/>
          <w:szCs w:val="22"/>
        </w:rPr>
      </w:pPr>
    </w:p>
    <w:p w14:paraId="181A49DB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06FAB729" w14:textId="77777777" w:rsidR="00AC27E0" w:rsidRDefault="00AC27E0" w:rsidP="00DE6C59">
      <w:pPr>
        <w:spacing w:after="0"/>
        <w:rPr>
          <w:rFonts w:cstheme="minorHAnsi"/>
          <w:b/>
          <w:sz w:val="22"/>
          <w:szCs w:val="22"/>
        </w:rPr>
      </w:pPr>
    </w:p>
    <w:p w14:paraId="09B9C19C" w14:textId="77777777" w:rsidR="00AA46E2" w:rsidRDefault="00AA46E2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73DD2856" w14:textId="77777777" w:rsidR="00AC27E0" w:rsidRDefault="00AC27E0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23836A5F" w14:textId="77777777" w:rsidR="00F374A2" w:rsidRDefault="00F374A2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621EC943" w14:textId="77777777" w:rsidR="00AC27E0" w:rsidRDefault="00AC27E0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5AD25DAB" w14:textId="77777777" w:rsidR="00B2302E" w:rsidRDefault="00B2302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0836DE70" w14:textId="77777777" w:rsidR="001124A9" w:rsidRDefault="001124A9" w:rsidP="00DE6C59">
      <w:pPr>
        <w:spacing w:after="0"/>
        <w:jc w:val="center"/>
        <w:rPr>
          <w:b/>
          <w:sz w:val="22"/>
          <w:szCs w:val="22"/>
        </w:rPr>
      </w:pPr>
      <w:r w:rsidRPr="001124A9">
        <w:rPr>
          <w:b/>
          <w:sz w:val="22"/>
          <w:szCs w:val="22"/>
        </w:rPr>
        <w:t>Fábio Müller</w:t>
      </w:r>
    </w:p>
    <w:p w14:paraId="3F50947D" w14:textId="3ED41A26" w:rsidR="00DE6C59" w:rsidRPr="00F30CE4" w:rsidRDefault="00DE6C59" w:rsidP="00AE3028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1124A9">
        <w:rPr>
          <w:rFonts w:cstheme="minorHAnsi"/>
          <w:sz w:val="22"/>
          <w:szCs w:val="22"/>
        </w:rPr>
        <w:t xml:space="preserve"> Adjunto</w:t>
      </w:r>
      <w:r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2769" w14:textId="77777777" w:rsidR="005E2C0C" w:rsidRDefault="005E2C0C" w:rsidP="004C3048">
      <w:r>
        <w:separator/>
      </w:r>
    </w:p>
  </w:endnote>
  <w:endnote w:type="continuationSeparator" w:id="0">
    <w:p w14:paraId="63434AC2" w14:textId="77777777" w:rsidR="005E2C0C" w:rsidRDefault="005E2C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B230" w14:textId="77777777" w:rsidR="005E2C0C" w:rsidRDefault="005E2C0C" w:rsidP="004C3048">
      <w:r>
        <w:separator/>
      </w:r>
    </w:p>
  </w:footnote>
  <w:footnote w:type="continuationSeparator" w:id="0">
    <w:p w14:paraId="4E6C3FAA" w14:textId="77777777" w:rsidR="005E2C0C" w:rsidRDefault="005E2C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BC4097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E017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AC2E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153AB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A36B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8C144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 w15:restartNumberingAfterBreak="0">
    <w:nsid w:val="56EC65D2"/>
    <w:multiLevelType w:val="multilevel"/>
    <w:tmpl w:val="FAB44D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D428A6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8E277C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9D2C42"/>
    <w:multiLevelType w:val="multilevel"/>
    <w:tmpl w:val="B79EAD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47"/>
  </w:num>
  <w:num w:numId="2" w16cid:durableId="1075126697">
    <w:abstractNumId w:val="19"/>
  </w:num>
  <w:num w:numId="3" w16cid:durableId="1530144299">
    <w:abstractNumId w:val="42"/>
  </w:num>
  <w:num w:numId="4" w16cid:durableId="594438895">
    <w:abstractNumId w:val="30"/>
  </w:num>
  <w:num w:numId="5" w16cid:durableId="418523770">
    <w:abstractNumId w:val="1"/>
  </w:num>
  <w:num w:numId="6" w16cid:durableId="1967616499">
    <w:abstractNumId w:val="9"/>
  </w:num>
  <w:num w:numId="7" w16cid:durableId="1343318432">
    <w:abstractNumId w:val="33"/>
  </w:num>
  <w:num w:numId="8" w16cid:durableId="1021934721">
    <w:abstractNumId w:val="34"/>
  </w:num>
  <w:num w:numId="9" w16cid:durableId="1620575071">
    <w:abstractNumId w:val="21"/>
  </w:num>
  <w:num w:numId="10" w16cid:durableId="1349454060">
    <w:abstractNumId w:val="24"/>
  </w:num>
  <w:num w:numId="11" w16cid:durableId="1689409213">
    <w:abstractNumId w:val="32"/>
  </w:num>
  <w:num w:numId="12" w16cid:durableId="710961879">
    <w:abstractNumId w:val="46"/>
  </w:num>
  <w:num w:numId="13" w16cid:durableId="850528708">
    <w:abstractNumId w:val="29"/>
  </w:num>
  <w:num w:numId="14" w16cid:durableId="543371575">
    <w:abstractNumId w:val="0"/>
  </w:num>
  <w:num w:numId="15" w16cid:durableId="296378549">
    <w:abstractNumId w:val="18"/>
  </w:num>
  <w:num w:numId="16" w16cid:durableId="806976704">
    <w:abstractNumId w:val="3"/>
  </w:num>
  <w:num w:numId="17" w16cid:durableId="1067266008">
    <w:abstractNumId w:val="45"/>
  </w:num>
  <w:num w:numId="18" w16cid:durableId="1867598828">
    <w:abstractNumId w:val="10"/>
  </w:num>
  <w:num w:numId="19" w16cid:durableId="1859273443">
    <w:abstractNumId w:val="2"/>
  </w:num>
  <w:num w:numId="20" w16cid:durableId="916867233">
    <w:abstractNumId w:val="41"/>
  </w:num>
  <w:num w:numId="21" w16cid:durableId="1098909791">
    <w:abstractNumId w:val="6"/>
  </w:num>
  <w:num w:numId="22" w16cid:durableId="1462066749">
    <w:abstractNumId w:val="43"/>
  </w:num>
  <w:num w:numId="23" w16cid:durableId="1724253679">
    <w:abstractNumId w:val="14"/>
  </w:num>
  <w:num w:numId="24" w16cid:durableId="6100843">
    <w:abstractNumId w:val="23"/>
  </w:num>
  <w:num w:numId="25" w16cid:durableId="32317313">
    <w:abstractNumId w:val="17"/>
  </w:num>
  <w:num w:numId="26" w16cid:durableId="951939323">
    <w:abstractNumId w:val="35"/>
  </w:num>
  <w:num w:numId="27" w16cid:durableId="733116438">
    <w:abstractNumId w:val="11"/>
  </w:num>
  <w:num w:numId="28" w16cid:durableId="1465083172">
    <w:abstractNumId w:val="49"/>
  </w:num>
  <w:num w:numId="29" w16cid:durableId="757944355">
    <w:abstractNumId w:val="26"/>
  </w:num>
  <w:num w:numId="30" w16cid:durableId="430125992">
    <w:abstractNumId w:val="44"/>
  </w:num>
  <w:num w:numId="31" w16cid:durableId="2139256253">
    <w:abstractNumId w:val="13"/>
  </w:num>
  <w:num w:numId="32" w16cid:durableId="1988392168">
    <w:abstractNumId w:val="15"/>
  </w:num>
  <w:num w:numId="33" w16cid:durableId="13574601">
    <w:abstractNumId w:val="38"/>
  </w:num>
  <w:num w:numId="34" w16cid:durableId="487282784">
    <w:abstractNumId w:val="27"/>
  </w:num>
  <w:num w:numId="35" w16cid:durableId="1790541426">
    <w:abstractNumId w:val="36"/>
  </w:num>
  <w:num w:numId="36" w16cid:durableId="305622272">
    <w:abstractNumId w:val="25"/>
  </w:num>
  <w:num w:numId="37" w16cid:durableId="556164083">
    <w:abstractNumId w:val="40"/>
  </w:num>
  <w:num w:numId="38" w16cid:durableId="1799840583">
    <w:abstractNumId w:val="48"/>
  </w:num>
  <w:num w:numId="39" w16cid:durableId="1143229654">
    <w:abstractNumId w:val="5"/>
  </w:num>
  <w:num w:numId="40" w16cid:durableId="671840338">
    <w:abstractNumId w:val="31"/>
  </w:num>
  <w:num w:numId="41" w16cid:durableId="646251006">
    <w:abstractNumId w:val="20"/>
  </w:num>
  <w:num w:numId="42" w16cid:durableId="1260064824">
    <w:abstractNumId w:val="4"/>
  </w:num>
  <w:num w:numId="43" w16cid:durableId="53436152">
    <w:abstractNumId w:val="8"/>
  </w:num>
  <w:num w:numId="44" w16cid:durableId="792137470">
    <w:abstractNumId w:val="39"/>
  </w:num>
  <w:num w:numId="45" w16cid:durableId="883060071">
    <w:abstractNumId w:val="16"/>
  </w:num>
  <w:num w:numId="46" w16cid:durableId="882210421">
    <w:abstractNumId w:val="7"/>
  </w:num>
  <w:num w:numId="47" w16cid:durableId="1327708981">
    <w:abstractNumId w:val="28"/>
  </w:num>
  <w:num w:numId="48" w16cid:durableId="740754348">
    <w:abstractNumId w:val="37"/>
  </w:num>
  <w:num w:numId="49" w16cid:durableId="662396926">
    <w:abstractNumId w:val="12"/>
  </w:num>
  <w:num w:numId="50" w16cid:durableId="203164096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5D6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733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A77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4A9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9DD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49B"/>
    <w:rsid w:val="0026463A"/>
    <w:rsid w:val="0026511E"/>
    <w:rsid w:val="00265331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33C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867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29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06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A3A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77C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132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8AF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2C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196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56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20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E7EA6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1A0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C0C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21E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644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D44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43F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859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27E9B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5A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513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094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3FEC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0A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5EB3"/>
    <w:rsid w:val="008166FE"/>
    <w:rsid w:val="00816BAD"/>
    <w:rsid w:val="00816C1C"/>
    <w:rsid w:val="0081702A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3CD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867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928"/>
    <w:rsid w:val="008E1A4C"/>
    <w:rsid w:val="008E1BB5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679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2F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6C96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4A2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5E6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C67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6E2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A6D"/>
    <w:rsid w:val="00AC0DCC"/>
    <w:rsid w:val="00AC13B4"/>
    <w:rsid w:val="00AC13E2"/>
    <w:rsid w:val="00AC19A1"/>
    <w:rsid w:val="00AC1C93"/>
    <w:rsid w:val="00AC258D"/>
    <w:rsid w:val="00AC25E7"/>
    <w:rsid w:val="00AC26D7"/>
    <w:rsid w:val="00AC27E0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028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2F03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4BB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02E"/>
    <w:rsid w:val="00B2309B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3FF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55B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06F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194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A0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6B2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12C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577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0F8CD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9EE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561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297"/>
    <w:rsid w:val="00DB762C"/>
    <w:rsid w:val="00DB77BB"/>
    <w:rsid w:val="00DC013E"/>
    <w:rsid w:val="00DC0338"/>
    <w:rsid w:val="00DC0352"/>
    <w:rsid w:val="00DC069C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1902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991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48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20A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0D8A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4A2"/>
    <w:rsid w:val="00F3754E"/>
    <w:rsid w:val="00F37CA8"/>
    <w:rsid w:val="00F37D14"/>
    <w:rsid w:val="00F37D8A"/>
    <w:rsid w:val="00F40212"/>
    <w:rsid w:val="00F402B1"/>
    <w:rsid w:val="00F40B55"/>
    <w:rsid w:val="00F40D68"/>
    <w:rsid w:val="00F41926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6B9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09F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9EE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4B5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  <w:rsid w:val="05667251"/>
    <w:rsid w:val="12AF85D3"/>
    <w:rsid w:val="1C8DA5A6"/>
    <w:rsid w:val="4A98DCD0"/>
    <w:rsid w:val="4B95D302"/>
    <w:rsid w:val="569059CE"/>
    <w:rsid w:val="653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1209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549</cp:revision>
  <cp:lastPrinted>2022-11-22T14:43:00Z</cp:lastPrinted>
  <dcterms:created xsi:type="dcterms:W3CDTF">2023-01-05T14:29:00Z</dcterms:created>
  <dcterms:modified xsi:type="dcterms:W3CDTF">2023-06-21T17:01:00Z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