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8"/>
        <w:gridCol w:w="7057"/>
      </w:tblGrid>
      <w:tr w:rsidR="00000CFD" w:rsidRPr="00087239" w14:paraId="3C2440D4" w14:textId="77777777" w:rsidTr="00AC79CC">
        <w:trPr>
          <w:trHeight w:val="510"/>
        </w:trPr>
        <w:tc>
          <w:tcPr>
            <w:tcW w:w="17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29BC997A" w14:textId="77777777" w:rsidR="00000CFD" w:rsidRPr="00087239" w:rsidRDefault="00000CFD" w:rsidP="00AC79C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INTERESSADO</w:t>
            </w:r>
          </w:p>
        </w:tc>
        <w:tc>
          <w:tcPr>
            <w:tcW w:w="70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358AE51" w14:textId="77777777" w:rsidR="00000CFD" w:rsidRPr="00087239" w:rsidRDefault="00000CFD" w:rsidP="00AC79C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COMISSÃO DE PATRIMÔNIO CULTURAL DO CAU/RS (CPC-CAU/RS)</w:t>
            </w:r>
          </w:p>
        </w:tc>
      </w:tr>
      <w:tr w:rsidR="00000CFD" w:rsidRPr="00087239" w14:paraId="10F010A2" w14:textId="77777777" w:rsidTr="00AC79CC">
        <w:trPr>
          <w:trHeight w:val="510"/>
        </w:trPr>
        <w:tc>
          <w:tcPr>
            <w:tcW w:w="17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55D7D1F7" w14:textId="77777777" w:rsidR="00000CFD" w:rsidRPr="00087239" w:rsidRDefault="00000CFD" w:rsidP="00AC79C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ASSUNTO</w:t>
            </w:r>
          </w:p>
        </w:tc>
        <w:tc>
          <w:tcPr>
            <w:tcW w:w="70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9EDF79" w14:textId="77777777" w:rsidR="00000CFD" w:rsidRPr="00087239" w:rsidRDefault="00000CFD" w:rsidP="00AC79CC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EDITAL DE EDUCAÇÃO PATRIMONIAL</w:t>
            </w:r>
          </w:p>
        </w:tc>
      </w:tr>
      <w:tr w:rsidR="00000CFD" w:rsidRPr="00087239" w14:paraId="6D0AA905" w14:textId="77777777" w:rsidTr="00AC79CC">
        <w:trPr>
          <w:trHeight w:val="405"/>
        </w:trPr>
        <w:tc>
          <w:tcPr>
            <w:tcW w:w="8775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4BACB00" w14:textId="77777777" w:rsidR="00000CFD" w:rsidRPr="00087239" w:rsidRDefault="00000CFD" w:rsidP="00AC79C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DELIBERAÇÃO Nº 012/2023 – CPC-CAU/RS</w:t>
            </w:r>
          </w:p>
        </w:tc>
      </w:tr>
    </w:tbl>
    <w:p w14:paraId="4D0325D8" w14:textId="77777777" w:rsidR="00000CFD" w:rsidRPr="00087239" w:rsidRDefault="00000CFD" w:rsidP="00000CFD">
      <w:pPr>
        <w:pStyle w:val="PargrafodaLista"/>
        <w:ind w:left="408"/>
        <w:rPr>
          <w:rFonts w:asciiTheme="minorHAnsi" w:hAnsiTheme="minorHAnsi" w:cstheme="minorHAnsi"/>
          <w:color w:val="FF0000"/>
          <w:sz w:val="22"/>
          <w:szCs w:val="22"/>
        </w:rPr>
      </w:pPr>
    </w:p>
    <w:p w14:paraId="0CCFA138" w14:textId="77777777" w:rsidR="00000CFD" w:rsidRPr="00087239" w:rsidRDefault="00000CFD" w:rsidP="00000CFD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87239">
        <w:rPr>
          <w:rFonts w:asciiTheme="minorHAnsi" w:hAnsiTheme="minorHAnsi" w:cstheme="minorHAnsi"/>
          <w:color w:val="FF0000"/>
          <w:sz w:val="22"/>
          <w:szCs w:val="22"/>
        </w:rPr>
        <w:t xml:space="preserve">* alterada pela DELIBERAÇÃO Nº 014/2023 – CPC-CAU/RS </w:t>
      </w:r>
    </w:p>
    <w:p w14:paraId="14689B57" w14:textId="77777777" w:rsidR="00000CFD" w:rsidRPr="00087239" w:rsidRDefault="00000CFD" w:rsidP="00000CFD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C1C22B7" w14:textId="77777777" w:rsidR="00000CFD" w:rsidRPr="00087239" w:rsidRDefault="00000CFD" w:rsidP="00000CFD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A COMISSÃO DE PATRIMÔNIO CULTURAL – CPC-CAU/RS, reunida ordinariamente na sede do CAU/RS em Porto Alegre – RS, no dia 13 de junho de 2023, no uso das competências que lhe conferem o artigo 99, do Regimento Interno do CAU/RS, após análise do assunto em epígrafe; </w:t>
      </w:r>
    </w:p>
    <w:p w14:paraId="2E6C6C3F" w14:textId="77777777" w:rsidR="00000CFD" w:rsidRPr="00087239" w:rsidRDefault="00000CFD" w:rsidP="00000CFD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Considerando a Deliberação CPC-CAU/RS nº 002/2023, a qual definiu o Plano de Trabalho da Comissão Patrimônio Cultural para o exercício 2022, em seu EIXO 4, AÇÃO 4.1, propõe “Projeto de Assistência Técnica no Patrimônio Cultural”, e; </w:t>
      </w:r>
    </w:p>
    <w:p w14:paraId="10817558" w14:textId="77777777" w:rsidR="00000CFD" w:rsidRPr="00087239" w:rsidRDefault="00000CFD" w:rsidP="00000CFD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Considerando que é condição necessária a aprovação da Banca de Seleção no Plenário do CAU/RS, para a publicação do Edital no portal Transparência;</w:t>
      </w:r>
    </w:p>
    <w:p w14:paraId="517F7D3F" w14:textId="77777777" w:rsidR="00000CFD" w:rsidRPr="00087239" w:rsidRDefault="00000CFD" w:rsidP="00000CFD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No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14:paraId="22F4B048" w14:textId="77777777" w:rsidR="00000CFD" w:rsidRPr="00087239" w:rsidRDefault="00000CFD" w:rsidP="00000CFD">
      <w:pPr>
        <w:tabs>
          <w:tab w:val="center" w:pos="467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DELIBERA:                                                                              </w:t>
      </w:r>
    </w:p>
    <w:p w14:paraId="201B7E32" w14:textId="77777777" w:rsidR="00000CFD" w:rsidRPr="00087239" w:rsidRDefault="00000CFD" w:rsidP="00000CFD">
      <w:pPr>
        <w:pStyle w:val="PargrafodaList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que encaminhe à Comissão de Monitoramento e Avaliação para os Editais de Chamamento público de 2023 o documento constante no ANEXO I, o qual apresenta a minuta de Edital de Educação Patrimonial do CAU/RS</w:t>
      </w:r>
      <w:commentRangeStart w:id="0"/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e </w:t>
      </w:r>
      <w:commentRangeEnd w:id="0"/>
      <w:r w:rsidRPr="00087239">
        <w:rPr>
          <w:rFonts w:asciiTheme="minorHAnsi" w:hAnsiTheme="minorHAnsi" w:cstheme="minorHAnsi"/>
          <w:sz w:val="22"/>
          <w:szCs w:val="22"/>
        </w:rPr>
        <w:commentReference w:id="0"/>
      </w:r>
      <w:r w:rsidRPr="00087239">
        <w:rPr>
          <w:rFonts w:asciiTheme="minorHAnsi" w:eastAsia="Calibri" w:hAnsiTheme="minorHAnsi" w:cstheme="minorHAnsi"/>
          <w:sz w:val="22"/>
          <w:szCs w:val="22"/>
        </w:rPr>
        <w:t>que prossiga com os tramites de revisão e publicação, de acordo com o calendário proposto no item 4 desta deliberação;</w:t>
      </w:r>
    </w:p>
    <w:p w14:paraId="59C4F4F1" w14:textId="77777777" w:rsidR="00000CFD" w:rsidRPr="00087239" w:rsidRDefault="00000CFD" w:rsidP="00000CF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3F5A4E7" w14:textId="77777777" w:rsidR="00000CFD" w:rsidRPr="00087239" w:rsidRDefault="00000CFD" w:rsidP="00000CFD">
      <w:pPr>
        <w:pStyle w:val="PargrafodaList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Comissão de Monitoramento e Avaliação para os Editais de Chamamento público de 2023 a revisão, em especial, dos itens indicado em vermelho na minuta juntamente com a Assessoria Jurídica e Gerência Geral do CAU/RS;</w:t>
      </w:r>
    </w:p>
    <w:p w14:paraId="31C42C94" w14:textId="77777777" w:rsidR="00000CFD" w:rsidRPr="00087239" w:rsidRDefault="00000CFD" w:rsidP="00000CF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DEEEA94" w14:textId="77777777" w:rsidR="00000CFD" w:rsidRPr="00087239" w:rsidRDefault="00000CFD" w:rsidP="00000CFD">
      <w:pPr>
        <w:pStyle w:val="PargrafodaLista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a liberação de recursos no total de R$ 90.000,00, retirados do Centro de Custo “4.08.10 - Projeto especial assistência técnica para o patrimônio cultural”, cuja previsão orçamentária é de R$ 250.000,00, para realização do presente chamamento;</w:t>
      </w:r>
    </w:p>
    <w:p w14:paraId="61AA0E2C" w14:textId="77777777" w:rsidR="00000CFD" w:rsidRPr="00087239" w:rsidRDefault="00000CFD" w:rsidP="00000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EA917" w14:textId="77777777" w:rsidR="00000CFD" w:rsidRPr="00087239" w:rsidRDefault="00000CFD" w:rsidP="00000CFD">
      <w:pPr>
        <w:pStyle w:val="PargrafodaList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encaminhar proposta de cronograma para a execução do concurso:</w:t>
      </w:r>
    </w:p>
    <w:p w14:paraId="05D9C1E8" w14:textId="77777777" w:rsidR="00000CFD" w:rsidRPr="00087239" w:rsidRDefault="00000CFD" w:rsidP="00000CF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380"/>
        <w:gridCol w:w="3720"/>
      </w:tblGrid>
      <w:tr w:rsidR="00000CFD" w:rsidRPr="00087239" w14:paraId="498C9ECB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0DF0A000" w14:textId="77777777" w:rsidR="00000CFD" w:rsidRPr="00087239" w:rsidRDefault="00000CFD" w:rsidP="00AC7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36D4BF" w14:textId="77777777" w:rsidR="00000CFD" w:rsidRPr="00087239" w:rsidRDefault="00000CFD" w:rsidP="00AC7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</w:tr>
      <w:tr w:rsidR="00000CFD" w:rsidRPr="00087239" w14:paraId="3C1B5893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B4B1CE" w14:textId="77777777" w:rsidR="00000CFD" w:rsidRPr="00087239" w:rsidRDefault="00000CFD" w:rsidP="00AC7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Publicação do edital no Portal Transparência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6006E" w14:textId="77777777" w:rsidR="00000CFD" w:rsidRPr="00087239" w:rsidRDefault="00000CFD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07/08/2023</w:t>
            </w:r>
          </w:p>
        </w:tc>
      </w:tr>
      <w:tr w:rsidR="00000CFD" w:rsidRPr="00087239" w14:paraId="2BBCA81C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21C65D" w14:textId="77777777" w:rsidR="00000CFD" w:rsidRPr="00087239" w:rsidRDefault="00000CFD" w:rsidP="00AC7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Prazo de impugnação do edital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C391C9" w14:textId="77777777" w:rsidR="00000CFD" w:rsidRPr="00087239" w:rsidRDefault="00000CFD" w:rsidP="00AC7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07/08/2023 a 29/08/2023  </w:t>
            </w:r>
          </w:p>
        </w:tc>
      </w:tr>
      <w:tr w:rsidR="00000CFD" w:rsidRPr="00087239" w14:paraId="2E852A10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8A0519" w14:textId="77777777" w:rsidR="00000CFD" w:rsidRPr="00087239" w:rsidRDefault="00000CFD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Prazo de resposta à Impugnações 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F2827F" w14:textId="77777777" w:rsidR="00000CFD" w:rsidRPr="00087239" w:rsidRDefault="00000CFD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30/08/2023 a 06/09/2023</w:t>
            </w:r>
          </w:p>
        </w:tc>
      </w:tr>
      <w:tr w:rsidR="00000CFD" w:rsidRPr="00087239" w14:paraId="5E01677E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AB7F41" w14:textId="77777777" w:rsidR="00000CFD" w:rsidRPr="00087239" w:rsidRDefault="00000CFD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Fase I – Recebimento das Propostas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3DB97A" w14:textId="77777777" w:rsidR="00000CFD" w:rsidRPr="00087239" w:rsidRDefault="00000CFD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07/09/2023 a 29/10/2023</w:t>
            </w:r>
          </w:p>
        </w:tc>
      </w:tr>
      <w:tr w:rsidR="00000CFD" w:rsidRPr="00087239" w14:paraId="4A1343AE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EC355F" w14:textId="77777777" w:rsidR="00000CFD" w:rsidRPr="00087239" w:rsidRDefault="00000CFD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Fase II – Checagem preliminar dos documentos e PARECER DE ADMISSIBILIDADE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C86D3A" w14:textId="77777777" w:rsidR="00000CFD" w:rsidRPr="00087239" w:rsidRDefault="00000CFD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30/10/2023 a 10/11/2023</w:t>
            </w:r>
          </w:p>
        </w:tc>
      </w:tr>
      <w:tr w:rsidR="00000CFD" w:rsidRPr="00087239" w14:paraId="380ACD20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183C7B" w14:textId="77777777" w:rsidR="00000CFD" w:rsidRPr="00087239" w:rsidRDefault="00000CFD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Fase III – PARECER SOBRE O PLANO DE TRABALHO e Fase IV - PARECER CONCLUSIVO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D52575" w14:textId="77777777" w:rsidR="00000CFD" w:rsidRPr="00087239" w:rsidRDefault="00000CFD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13/11/2023 a 24/11/2023</w:t>
            </w:r>
          </w:p>
        </w:tc>
      </w:tr>
      <w:tr w:rsidR="00000CFD" w:rsidRPr="00087239" w14:paraId="234A1B7E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6C1361" w14:textId="77777777" w:rsidR="00000CFD" w:rsidRPr="00087239" w:rsidRDefault="00000CFD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Assinatura dos termos de compromisso e disponibilização dos recursos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30200A" w14:textId="77777777" w:rsidR="00000CFD" w:rsidRPr="00087239" w:rsidRDefault="00000CFD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27/11/2023 a 31/12/2023</w:t>
            </w:r>
          </w:p>
        </w:tc>
      </w:tr>
      <w:tr w:rsidR="00000CFD" w:rsidRPr="00087239" w14:paraId="63DD48E8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0D6DFD" w14:textId="77777777" w:rsidR="00000CFD" w:rsidRPr="00087239" w:rsidRDefault="00000CFD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Execução dos trabalhos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416C1C" w14:textId="77777777" w:rsidR="00000CFD" w:rsidRPr="00087239" w:rsidRDefault="00000CFD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01/01/2023 a 13/8/2024</w:t>
            </w:r>
          </w:p>
        </w:tc>
      </w:tr>
      <w:tr w:rsidR="00000CFD" w:rsidRPr="00087239" w14:paraId="4FCEBE17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42EB36" w14:textId="77777777" w:rsidR="00000CFD" w:rsidRPr="00087239" w:rsidRDefault="00000CFD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Apresentação de relatório dos resultados gerados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4644EC" w14:textId="77777777" w:rsidR="00000CFD" w:rsidRPr="00087239" w:rsidRDefault="00000CFD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19/8/2024 a 25/10/2024</w:t>
            </w:r>
          </w:p>
        </w:tc>
      </w:tr>
    </w:tbl>
    <w:p w14:paraId="495F6693" w14:textId="77777777" w:rsidR="00000CFD" w:rsidRPr="00087239" w:rsidRDefault="00000CFD" w:rsidP="00000CFD">
      <w:pPr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6BEEF6A8" w14:textId="77777777" w:rsidR="00000CFD" w:rsidRPr="00087239" w:rsidRDefault="00000CFD" w:rsidP="00000CFD">
      <w:pPr>
        <w:pStyle w:val="PargrafodaList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que paute no Conselho Diretor a lista de membros sugeridos para compor a Banca de Seleção das Propostas, e encaminhar para aprovação no Plenário do CAU/RS;</w:t>
      </w:r>
    </w:p>
    <w:p w14:paraId="49798264" w14:textId="77777777" w:rsidR="00000CFD" w:rsidRPr="00087239" w:rsidRDefault="00000CFD" w:rsidP="00000CF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58C1DCE" w14:textId="77777777" w:rsidR="00000CFD" w:rsidRPr="00087239" w:rsidRDefault="00000CFD" w:rsidP="00000CFD">
      <w:pPr>
        <w:pStyle w:val="PargrafodaLista"/>
        <w:numPr>
          <w:ilvl w:val="0"/>
          <w:numId w:val="46"/>
        </w:numPr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sugerir os seguintes nomes para compor a Banca:</w:t>
      </w:r>
    </w:p>
    <w:p w14:paraId="7B603BC1" w14:textId="77777777" w:rsidR="00000CFD" w:rsidRPr="00087239" w:rsidRDefault="00000CFD" w:rsidP="00000CFD">
      <w:pPr>
        <w:rPr>
          <w:rFonts w:asciiTheme="minorHAnsi" w:eastAsia="Calibri" w:hAnsiTheme="minorHAnsi" w:cstheme="minorHAnsi"/>
          <w:sz w:val="22"/>
          <w:szCs w:val="22"/>
        </w:rPr>
      </w:pPr>
    </w:p>
    <w:p w14:paraId="35E145BD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Membro 1: arq. e urb. </w:t>
      </w:r>
      <w:proofErr w:type="spellStart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Carline</w:t>
      </w:r>
      <w:proofErr w:type="spellEnd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 </w:t>
      </w:r>
      <w:proofErr w:type="spellStart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Carazzo</w:t>
      </w:r>
      <w:proofErr w:type="spellEnd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 </w:t>
      </w:r>
    </w:p>
    <w:p w14:paraId="1E3D296C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Membro 2: arq. e urb. Márcia Elizabeth Martins</w:t>
      </w:r>
    </w:p>
    <w:p w14:paraId="2B6ACBD5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Membro 3: arq. e urb. Eduardo Hahn ou arq. e urb. Rafael Passos;</w:t>
      </w:r>
    </w:p>
    <w:p w14:paraId="3B1A7BAD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Membro 4: arq. e urb. Ana Maria Beltrami ou a Promotora do MPRS Annelise Monteiro </w:t>
      </w:r>
      <w:proofErr w:type="spellStart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Steigleder</w:t>
      </w:r>
      <w:proofErr w:type="spellEnd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;  </w:t>
      </w:r>
    </w:p>
    <w:p w14:paraId="020778C3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Membro 5: arq. e urb. Rômulo </w:t>
      </w:r>
      <w:proofErr w:type="spellStart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Plentz</w:t>
      </w:r>
      <w:proofErr w:type="spellEnd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 </w:t>
      </w:r>
      <w:proofErr w:type="spellStart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Giralt</w:t>
      </w:r>
      <w:proofErr w:type="spellEnd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 ou arq. e urb. Inês Martina </w:t>
      </w:r>
      <w:proofErr w:type="spellStart"/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Lersch</w:t>
      </w:r>
      <w:proofErr w:type="spellEnd"/>
    </w:p>
    <w:p w14:paraId="73B08D4E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</w:p>
    <w:p w14:paraId="5729D994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Membro 1: arq. e urb. </w:t>
      </w:r>
      <w:proofErr w:type="spellStart"/>
      <w:r w:rsidRPr="00087239">
        <w:rPr>
          <w:rFonts w:asciiTheme="minorHAnsi" w:eastAsia="Calibri" w:hAnsiTheme="minorHAnsi" w:cstheme="minorHAnsi"/>
          <w:sz w:val="22"/>
          <w:szCs w:val="22"/>
        </w:rPr>
        <w:t>Carline</w:t>
      </w:r>
      <w:proofErr w:type="spellEnd"/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087239">
        <w:rPr>
          <w:rFonts w:asciiTheme="minorHAnsi" w:eastAsia="Calibri" w:hAnsiTheme="minorHAnsi" w:cstheme="minorHAnsi"/>
          <w:sz w:val="22"/>
          <w:szCs w:val="22"/>
        </w:rPr>
        <w:t>Carazzo</w:t>
      </w:r>
      <w:proofErr w:type="spellEnd"/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B8CF76D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Membro 2: arq. e urb. Márcia Elizabeth Martins</w:t>
      </w:r>
    </w:p>
    <w:p w14:paraId="69FD09AE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Membro 3: arq. e urb. Ana Maria Beltrami ou arq. e urb. Eduardo Hahn </w:t>
      </w:r>
    </w:p>
    <w:p w14:paraId="2B69466F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Membro 5: empregado do quadro a ser designado pela Presidência do CAU/RS</w:t>
      </w:r>
    </w:p>
    <w:p w14:paraId="00BFCB39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Membro 6: empregado do quadro a ser designado pela Presidência do CAU/RS</w:t>
      </w:r>
    </w:p>
    <w:p w14:paraId="58E3F457" w14:textId="77777777" w:rsidR="00000CFD" w:rsidRDefault="00000CFD" w:rsidP="00000CFD">
      <w:pPr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87239">
        <w:rPr>
          <w:rFonts w:asciiTheme="minorHAnsi" w:hAnsiTheme="minorHAnsi" w:cstheme="minorHAnsi"/>
          <w:color w:val="FF0000"/>
          <w:sz w:val="22"/>
          <w:szCs w:val="22"/>
        </w:rPr>
        <w:t>(item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87239">
        <w:rPr>
          <w:rFonts w:asciiTheme="minorHAnsi" w:hAnsiTheme="minorHAnsi" w:cstheme="minorHAnsi"/>
          <w:color w:val="FF0000"/>
          <w:sz w:val="22"/>
          <w:szCs w:val="22"/>
        </w:rPr>
        <w:t>alterado pela DELIBERAÇÃO Nº 014/2023 – CPC-CAU/RS</w:t>
      </w:r>
      <w:r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3C219502" w14:textId="77777777" w:rsidR="00000CFD" w:rsidRPr="00087239" w:rsidRDefault="00000CFD" w:rsidP="00000CF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F5E4624" w14:textId="77777777" w:rsidR="00000CFD" w:rsidRPr="00087239" w:rsidRDefault="00000CFD" w:rsidP="00000CFD">
      <w:pPr>
        <w:pStyle w:val="PargrafodaLista"/>
        <w:numPr>
          <w:ilvl w:val="0"/>
          <w:numId w:val="46"/>
        </w:numPr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para que através do Gabinete, faça contato prévio com os integrantes acima sugeridos;</w:t>
      </w:r>
    </w:p>
    <w:p w14:paraId="0EB5B9CF" w14:textId="77777777" w:rsidR="00000CFD" w:rsidRPr="00087239" w:rsidRDefault="00000CFD" w:rsidP="00000CFD">
      <w:pPr>
        <w:rPr>
          <w:rFonts w:asciiTheme="minorHAnsi" w:eastAsia="Calibri" w:hAnsiTheme="minorHAnsi" w:cstheme="minorHAnsi"/>
          <w:sz w:val="22"/>
          <w:szCs w:val="22"/>
        </w:rPr>
      </w:pPr>
    </w:p>
    <w:p w14:paraId="6CA5EEDF" w14:textId="77777777" w:rsidR="00000CFD" w:rsidRPr="00087239" w:rsidRDefault="00000CFD" w:rsidP="00000CFD">
      <w:pPr>
        <w:pStyle w:val="PargrafodaLista"/>
        <w:numPr>
          <w:ilvl w:val="0"/>
          <w:numId w:val="46"/>
        </w:numPr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para que, após a aprovação do Plenário, nomeie e oficie os membros da Banca de Seleção do Edital de Educação Patrimonial e comunique a Gerência Geral, para que possa prosseguir com a publicação do Edital;</w:t>
      </w:r>
    </w:p>
    <w:p w14:paraId="34C9D574" w14:textId="77777777" w:rsidR="00000CFD" w:rsidRPr="00087239" w:rsidRDefault="00000CFD" w:rsidP="00000CFD">
      <w:pPr>
        <w:rPr>
          <w:rFonts w:asciiTheme="minorHAnsi" w:eastAsia="Calibri" w:hAnsiTheme="minorHAnsi" w:cstheme="minorHAnsi"/>
          <w:sz w:val="22"/>
          <w:szCs w:val="22"/>
        </w:rPr>
      </w:pPr>
    </w:p>
    <w:p w14:paraId="3E0E811B" w14:textId="77777777" w:rsidR="00000CFD" w:rsidRPr="00087239" w:rsidRDefault="00000CFD" w:rsidP="00000CFD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Porto Alegre – RS, 14 de junho de 2023.</w:t>
      </w:r>
    </w:p>
    <w:p w14:paraId="4D7BCAF7" w14:textId="77777777" w:rsidR="00000CFD" w:rsidRPr="00087239" w:rsidRDefault="00000CFD" w:rsidP="00000CFD">
      <w:pPr>
        <w:tabs>
          <w:tab w:val="left" w:pos="1418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Acompanhado dos votos dos conselheiros</w:t>
      </w: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Fausto Henrique Steffen, José Daniel Craidy Simões e Lucas Bernardes Volpatto. </w:t>
      </w:r>
      <w:r w:rsidRPr="00087239">
        <w:rPr>
          <w:rFonts w:asciiTheme="minorHAnsi" w:eastAsia="Calibri" w:hAnsiTheme="minorHAnsi" w:cstheme="minorHAnsi"/>
          <w:sz w:val="22"/>
          <w:szCs w:val="22"/>
        </w:rPr>
        <w:t>Atesto a veracidade das informações aqui apresentadas.</w:t>
      </w:r>
    </w:p>
    <w:p w14:paraId="21263DA0" w14:textId="77777777" w:rsidR="00000CFD" w:rsidRPr="00087239" w:rsidRDefault="00000CFD" w:rsidP="00000CFD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316D913" w14:textId="77777777" w:rsidR="00000CFD" w:rsidRPr="00087239" w:rsidRDefault="00000CFD" w:rsidP="00000CFD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2E927F5A" w14:textId="77777777" w:rsidR="00000CFD" w:rsidRPr="00087239" w:rsidRDefault="00000CFD" w:rsidP="00000CFD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>Fábio Müller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52C642E" w14:textId="77777777" w:rsidR="00000CFD" w:rsidRPr="00087239" w:rsidRDefault="00000CFD" w:rsidP="00000CFD">
      <w:pPr>
        <w:tabs>
          <w:tab w:val="left" w:pos="353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Coordenador Adjunto - CPC-CAU/RS</w:t>
      </w:r>
    </w:p>
    <w:p w14:paraId="3F955719" w14:textId="08487745" w:rsidR="51618E6B" w:rsidRDefault="51618E6B" w:rsidP="51618E6B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09D42C1" w14:textId="35AC73AB" w:rsidR="51618E6B" w:rsidRDefault="51618E6B">
      <w:r>
        <w:br w:type="page"/>
      </w:r>
    </w:p>
    <w:p w14:paraId="67C8FF7B" w14:textId="479877A0" w:rsidR="51618E6B" w:rsidRDefault="51618E6B" w:rsidP="51618E6B">
      <w:pPr>
        <w:jc w:val="center"/>
        <w:rPr>
          <w:rFonts w:asciiTheme="minorHAnsi" w:hAnsiTheme="minorHAnsi" w:cstheme="minorBidi"/>
          <w:b/>
          <w:bCs/>
        </w:rPr>
      </w:pPr>
    </w:p>
    <w:p w14:paraId="4425F08A" w14:textId="6D72B0AA" w:rsidR="00AF13F0" w:rsidRDefault="00932BD3" w:rsidP="00932BD3">
      <w:pPr>
        <w:jc w:val="center"/>
        <w:rPr>
          <w:rFonts w:asciiTheme="minorHAnsi" w:hAnsiTheme="minorHAnsi" w:cstheme="minorHAnsi"/>
          <w:b/>
        </w:rPr>
      </w:pPr>
      <w:r w:rsidRPr="00932BD3">
        <w:rPr>
          <w:rFonts w:asciiTheme="minorHAnsi" w:hAnsiTheme="minorHAnsi" w:cstheme="minorHAnsi"/>
          <w:b/>
        </w:rPr>
        <w:t>EDITAL DE CHAMAMENTO PÚBLICO N.º 0</w:t>
      </w:r>
      <w:r>
        <w:rPr>
          <w:rFonts w:asciiTheme="minorHAnsi" w:hAnsiTheme="minorHAnsi" w:cstheme="minorHAnsi"/>
          <w:b/>
        </w:rPr>
        <w:t>xx</w:t>
      </w:r>
      <w:r w:rsidRPr="00932BD3">
        <w:rPr>
          <w:rFonts w:asciiTheme="minorHAnsi" w:hAnsiTheme="minorHAnsi" w:cstheme="minorHAnsi"/>
          <w:b/>
        </w:rPr>
        <w:t>/20</w:t>
      </w:r>
      <w:r>
        <w:rPr>
          <w:rFonts w:asciiTheme="minorHAnsi" w:hAnsiTheme="minorHAnsi" w:cstheme="minorHAnsi"/>
          <w:b/>
        </w:rPr>
        <w:t>xx</w:t>
      </w:r>
    </w:p>
    <w:p w14:paraId="155465EA" w14:textId="77777777" w:rsidR="00932BD3" w:rsidRDefault="00932BD3" w:rsidP="00932BD3">
      <w:pPr>
        <w:jc w:val="center"/>
        <w:rPr>
          <w:rFonts w:asciiTheme="minorHAnsi" w:hAnsiTheme="minorHAnsi" w:cstheme="minorHAnsi"/>
          <w:b/>
        </w:rPr>
      </w:pPr>
    </w:p>
    <w:p w14:paraId="61D66F1D" w14:textId="4E58EEAF" w:rsidR="00932BD3" w:rsidRPr="00932BD3" w:rsidRDefault="11E8FA5A" w:rsidP="3F513679">
      <w:pPr>
        <w:jc w:val="both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</w:rPr>
        <w:t xml:space="preserve">O Conselho de Arquitetura e Urbanismo do Rio Grande do Sul torna público o presente Edital de Chamamento Público, que visa à convocação de </w:t>
      </w:r>
      <w:r w:rsidR="116E4A6D" w:rsidRPr="51618E6B">
        <w:rPr>
          <w:rFonts w:asciiTheme="minorHAnsi" w:hAnsiTheme="minorHAnsi" w:cstheme="minorBidi"/>
          <w:color w:val="FF0000"/>
        </w:rPr>
        <w:t xml:space="preserve">Pessoas Jurídicas sem fins lucrativos, como </w:t>
      </w:r>
      <w:r w:rsidR="40ACD912" w:rsidRPr="51618E6B">
        <w:rPr>
          <w:rFonts w:ascii="Calibri" w:eastAsia="Calibri" w:hAnsi="Calibri" w:cs="Calibri"/>
          <w:color w:val="FF0000"/>
        </w:rPr>
        <w:t>Entidades Profissionais de Arquitetura e Urbanism</w:t>
      </w:r>
      <w:r w:rsidR="524FAFE6" w:rsidRPr="51618E6B">
        <w:rPr>
          <w:rFonts w:ascii="Calibri" w:eastAsia="Calibri" w:hAnsi="Calibri" w:cs="Calibri"/>
          <w:color w:val="FF0000"/>
        </w:rPr>
        <w:t>o</w:t>
      </w:r>
      <w:r w:rsidRPr="51618E6B">
        <w:rPr>
          <w:rFonts w:ascii="Calibri" w:eastAsia="Calibri" w:hAnsi="Calibri" w:cs="Calibri"/>
          <w:color w:val="FF0000"/>
        </w:rPr>
        <w:t xml:space="preserve">, </w:t>
      </w:r>
      <w:r w:rsidR="0C7FF4FB" w:rsidRPr="51618E6B">
        <w:rPr>
          <w:rFonts w:ascii="Calibri" w:eastAsia="Calibri" w:hAnsi="Calibri" w:cs="Calibri"/>
          <w:color w:val="FF0000"/>
        </w:rPr>
        <w:t>Organizações da Sociedade Civil</w:t>
      </w:r>
      <w:r w:rsidR="7668DB12" w:rsidRPr="51618E6B">
        <w:rPr>
          <w:rFonts w:ascii="Calibri" w:eastAsia="Calibri" w:hAnsi="Calibri" w:cs="Calibri"/>
          <w:color w:val="FF0000"/>
        </w:rPr>
        <w:t>, Instituições de Ensino Superior</w:t>
      </w:r>
      <w:r w:rsidR="55C18379" w:rsidRPr="51618E6B">
        <w:rPr>
          <w:rFonts w:ascii="Calibri" w:eastAsia="Calibri" w:hAnsi="Calibri" w:cs="Calibri"/>
          <w:color w:val="FF0000"/>
        </w:rPr>
        <w:t xml:space="preserve"> </w:t>
      </w:r>
      <w:r w:rsidR="1B70E723" w:rsidRPr="51618E6B">
        <w:rPr>
          <w:rFonts w:ascii="Calibri" w:eastAsia="Calibri" w:hAnsi="Calibri" w:cs="Calibri"/>
          <w:color w:val="FF0000"/>
          <w:highlight w:val="yellow"/>
        </w:rPr>
        <w:t>[</w:t>
      </w:r>
      <w:r w:rsidR="55C18379" w:rsidRPr="51618E6B">
        <w:rPr>
          <w:rFonts w:ascii="Calibri" w:eastAsia="Calibri" w:hAnsi="Calibri" w:cs="Calibri"/>
          <w:color w:val="FF0000"/>
          <w:highlight w:val="yellow"/>
        </w:rPr>
        <w:t>através de fundações</w:t>
      </w:r>
      <w:r w:rsidR="40D91485" w:rsidRPr="51618E6B">
        <w:rPr>
          <w:rFonts w:ascii="Calibri" w:eastAsia="Calibri" w:hAnsi="Calibri" w:cs="Calibri"/>
          <w:color w:val="FF0000"/>
          <w:highlight w:val="yellow"/>
        </w:rPr>
        <w:t>]</w:t>
      </w:r>
      <w:r w:rsidR="588B5DEE" w:rsidRPr="51618E6B">
        <w:rPr>
          <w:rFonts w:ascii="Calibri" w:eastAsia="Calibri" w:hAnsi="Calibri" w:cs="Calibri"/>
          <w:color w:val="FF0000"/>
        </w:rPr>
        <w:t>,</w:t>
      </w:r>
      <w:r w:rsidR="04F21B97" w:rsidRPr="51618E6B">
        <w:rPr>
          <w:rFonts w:ascii="Calibri" w:eastAsia="Calibri" w:hAnsi="Calibri" w:cs="Calibri"/>
        </w:rPr>
        <w:t xml:space="preserve"> </w:t>
      </w:r>
      <w:r w:rsidR="477638B4" w:rsidRPr="51618E6B">
        <w:rPr>
          <w:rFonts w:ascii="Calibri" w:eastAsia="Calibri" w:hAnsi="Calibri" w:cs="Calibri"/>
          <w:color w:val="FF0000"/>
        </w:rPr>
        <w:t>que possuam</w:t>
      </w:r>
      <w:r w:rsidR="477638B4" w:rsidRPr="51618E6B">
        <w:rPr>
          <w:rFonts w:asciiTheme="minorHAnsi" w:hAnsiTheme="minorHAnsi" w:cstheme="minorBidi"/>
          <w:color w:val="FF0000"/>
        </w:rPr>
        <w:t xml:space="preserve"> pessoas físicas ou jurídicas da Arquitetura e Urbanismo</w:t>
      </w:r>
      <w:r w:rsidR="0BF4FF34" w:rsidRPr="51618E6B">
        <w:rPr>
          <w:rFonts w:asciiTheme="minorHAnsi" w:hAnsiTheme="minorHAnsi" w:cstheme="minorBidi"/>
          <w:color w:val="FF0000"/>
        </w:rPr>
        <w:t xml:space="preserve"> e áreas afins vinculadas</w:t>
      </w:r>
      <w:r w:rsidR="138C4ED5" w:rsidRPr="51618E6B">
        <w:rPr>
          <w:rFonts w:ascii="Calibri" w:eastAsia="Calibri" w:hAnsi="Calibri" w:cs="Calibri"/>
          <w:color w:val="FF0000"/>
        </w:rPr>
        <w:t>,</w:t>
      </w:r>
      <w:r w:rsidR="096AA00D" w:rsidRPr="51618E6B">
        <w:rPr>
          <w:rFonts w:ascii="Calibri" w:eastAsia="Calibri" w:hAnsi="Calibri" w:cs="Calibri"/>
          <w:color w:val="FF0000"/>
        </w:rPr>
        <w:t xml:space="preserve"> </w:t>
      </w:r>
      <w:r w:rsidRPr="51618E6B">
        <w:rPr>
          <w:rFonts w:asciiTheme="minorHAnsi" w:hAnsiTheme="minorHAnsi" w:cstheme="minorBidi"/>
        </w:rPr>
        <w:t xml:space="preserve">com sede e atividade no Estado Rio Grande do Sul para que apresentem </w:t>
      </w:r>
      <w:r w:rsidRPr="51618E6B">
        <w:rPr>
          <w:rFonts w:asciiTheme="minorHAnsi" w:hAnsiTheme="minorHAnsi" w:cstheme="minorBidi"/>
          <w:color w:val="FF0000"/>
        </w:rPr>
        <w:t xml:space="preserve">ações relevantes para </w:t>
      </w:r>
      <w:r w:rsidR="7D84D8AE" w:rsidRPr="51618E6B">
        <w:rPr>
          <w:rFonts w:ascii="Calibri" w:eastAsia="Calibri" w:hAnsi="Calibri" w:cs="Calibri"/>
          <w:color w:val="FF0000"/>
        </w:rPr>
        <w:t>projetos de educação patrimonial</w:t>
      </w:r>
      <w:r w:rsidRPr="51618E6B">
        <w:rPr>
          <w:rFonts w:asciiTheme="minorHAnsi" w:hAnsiTheme="minorHAnsi" w:cstheme="minorBidi"/>
        </w:rPr>
        <w:t xml:space="preserve">, a serem selecionadas para receber </w:t>
      </w:r>
      <w:r w:rsidRPr="51618E6B">
        <w:rPr>
          <w:rFonts w:asciiTheme="minorHAnsi" w:hAnsiTheme="minorHAnsi" w:cstheme="minorBidi"/>
          <w:color w:val="FF0000"/>
        </w:rPr>
        <w:t>PATROCÍNIO do CAU/RS</w:t>
      </w:r>
      <w:r w:rsidRPr="51618E6B">
        <w:rPr>
          <w:rFonts w:asciiTheme="minorHAnsi" w:hAnsiTheme="minorHAnsi" w:cstheme="minorBidi"/>
        </w:rPr>
        <w:t xml:space="preserve">, conforme as </w:t>
      </w:r>
      <w:r w:rsidRPr="51618E6B">
        <w:rPr>
          <w:rFonts w:asciiTheme="minorHAnsi" w:hAnsiTheme="minorHAnsi" w:cstheme="minorBidi"/>
          <w:color w:val="FF0000"/>
        </w:rPr>
        <w:t>disposições da Lei n.º 13.019/2014, do Decreto n.º 8.726/2016; da Resolução CAU/BR n.º 94, de 7 de novembro de 2014, e da Portaria Normativa CAU/RS nº 004/2021.</w:t>
      </w:r>
    </w:p>
    <w:p w14:paraId="63F05979" w14:textId="774C7D34" w:rsidR="00932BD3" w:rsidRDefault="00932BD3" w:rsidP="3F513679">
      <w:pPr>
        <w:jc w:val="both"/>
        <w:rPr>
          <w:rFonts w:asciiTheme="minorHAnsi" w:hAnsiTheme="minorHAnsi" w:cstheme="minorBidi"/>
          <w:color w:val="FF0000"/>
        </w:rPr>
      </w:pPr>
    </w:p>
    <w:p w14:paraId="717A9EA6" w14:textId="136A63E8" w:rsidR="00932BD3" w:rsidRDefault="090F2F6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DO OBJETO</w:t>
      </w:r>
    </w:p>
    <w:p w14:paraId="61A6F152" w14:textId="491BC6A5" w:rsidR="23CC2903" w:rsidRDefault="23CC2903" w:rsidP="3F513679">
      <w:pPr>
        <w:rPr>
          <w:rFonts w:asciiTheme="minorHAnsi" w:hAnsiTheme="minorHAnsi" w:cstheme="minorBidi"/>
          <w:b/>
          <w:bCs/>
        </w:rPr>
      </w:pPr>
    </w:p>
    <w:p w14:paraId="5EDAA0AF" w14:textId="14F1BB62" w:rsidR="0C96741C" w:rsidRDefault="1051E4A5" w:rsidP="00A05AC7">
      <w:pPr>
        <w:spacing w:line="259" w:lineRule="auto"/>
        <w:jc w:val="both"/>
        <w:rPr>
          <w:rFonts w:asciiTheme="minorHAnsi" w:hAnsiTheme="minorHAnsi" w:cstheme="minorBidi"/>
          <w:b/>
          <w:bCs/>
        </w:rPr>
      </w:pPr>
      <w:r w:rsidRPr="00A05AC7">
        <w:rPr>
          <w:rFonts w:asciiTheme="minorHAnsi" w:hAnsiTheme="minorHAnsi" w:cstheme="minorBidi"/>
        </w:rPr>
        <w:t xml:space="preserve">1.1. </w:t>
      </w:r>
      <w:r w:rsidR="2A8D5E88" w:rsidRPr="00A05AC7">
        <w:rPr>
          <w:rFonts w:asciiTheme="minorHAnsi" w:hAnsiTheme="minorHAnsi" w:cstheme="minorBidi"/>
        </w:rPr>
        <w:t>Aporte financeiro</w:t>
      </w:r>
      <w:r w:rsidR="7237D330" w:rsidRPr="00A05AC7">
        <w:rPr>
          <w:rFonts w:asciiTheme="minorHAnsi" w:hAnsiTheme="minorHAnsi" w:cstheme="minorBidi"/>
        </w:rPr>
        <w:t xml:space="preserve"> </w:t>
      </w:r>
      <w:r w:rsidR="6CD96FC5" w:rsidRPr="00A05AC7">
        <w:rPr>
          <w:rFonts w:asciiTheme="minorHAnsi" w:hAnsiTheme="minorHAnsi" w:cstheme="minorBidi"/>
        </w:rPr>
        <w:t xml:space="preserve">a </w:t>
      </w:r>
      <w:r w:rsidR="6F6D6408" w:rsidRPr="00A05AC7">
        <w:rPr>
          <w:rFonts w:asciiTheme="minorHAnsi" w:hAnsiTheme="minorHAnsi" w:cstheme="minorBidi"/>
        </w:rPr>
        <w:t>ideias e soluções</w:t>
      </w:r>
      <w:r w:rsidR="5B9BE6DC" w:rsidRPr="00A05AC7">
        <w:rPr>
          <w:rFonts w:asciiTheme="minorHAnsi" w:hAnsiTheme="minorHAnsi" w:cstheme="minorBidi"/>
        </w:rPr>
        <w:t xml:space="preserve"> de </w:t>
      </w:r>
      <w:r w:rsidR="179BF43C" w:rsidRPr="00A05AC7">
        <w:rPr>
          <w:rFonts w:ascii="Calibri" w:eastAsia="Calibri" w:hAnsi="Calibri" w:cs="Calibri"/>
        </w:rPr>
        <w:t>educação patrimonial</w:t>
      </w:r>
      <w:r w:rsidR="179BF43C" w:rsidRPr="00A05AC7">
        <w:rPr>
          <w:rFonts w:asciiTheme="minorHAnsi" w:hAnsiTheme="minorHAnsi" w:cstheme="minorBidi"/>
        </w:rPr>
        <w:t>,</w:t>
      </w:r>
      <w:r w:rsidR="1CEDB9A6" w:rsidRPr="00A05AC7">
        <w:rPr>
          <w:rFonts w:asciiTheme="minorHAnsi" w:hAnsiTheme="minorHAnsi" w:cstheme="minorBidi"/>
        </w:rPr>
        <w:t xml:space="preserve"> </w:t>
      </w:r>
      <w:r w:rsidR="57ABD56B" w:rsidRPr="00A05AC7">
        <w:rPr>
          <w:rFonts w:asciiTheme="minorHAnsi" w:hAnsiTheme="minorHAnsi" w:cstheme="minorBidi"/>
        </w:rPr>
        <w:t>a</w:t>
      </w:r>
      <w:r w:rsidR="1CEDB9A6" w:rsidRPr="00A05AC7">
        <w:rPr>
          <w:rFonts w:asciiTheme="minorHAnsi" w:hAnsiTheme="minorHAnsi" w:cstheme="minorBidi"/>
        </w:rPr>
        <w:t>s quais devem estar especificad</w:t>
      </w:r>
      <w:r w:rsidR="628841F8" w:rsidRPr="00A05AC7">
        <w:rPr>
          <w:rFonts w:asciiTheme="minorHAnsi" w:hAnsiTheme="minorHAnsi" w:cstheme="minorBidi"/>
        </w:rPr>
        <w:t>a</w:t>
      </w:r>
      <w:r w:rsidR="1CEDB9A6" w:rsidRPr="00A05AC7">
        <w:rPr>
          <w:rFonts w:asciiTheme="minorHAnsi" w:hAnsiTheme="minorHAnsi" w:cstheme="minorBidi"/>
        </w:rPr>
        <w:t>s e delimitad</w:t>
      </w:r>
      <w:r w:rsidR="21D91EE6" w:rsidRPr="00A05AC7">
        <w:rPr>
          <w:rFonts w:asciiTheme="minorHAnsi" w:hAnsiTheme="minorHAnsi" w:cstheme="minorBidi"/>
        </w:rPr>
        <w:t>a</w:t>
      </w:r>
      <w:r w:rsidR="1CEDB9A6" w:rsidRPr="00A05AC7">
        <w:rPr>
          <w:rFonts w:asciiTheme="minorHAnsi" w:hAnsiTheme="minorHAnsi" w:cstheme="minorBidi"/>
        </w:rPr>
        <w:t xml:space="preserve">s </w:t>
      </w:r>
      <w:r w:rsidR="2B4622EB" w:rsidRPr="00A05AC7">
        <w:rPr>
          <w:rFonts w:asciiTheme="minorHAnsi" w:hAnsiTheme="minorHAnsi" w:cstheme="minorBidi"/>
        </w:rPr>
        <w:t>na</w:t>
      </w:r>
      <w:r w:rsidR="1CEDB9A6" w:rsidRPr="00A05AC7">
        <w:rPr>
          <w:rFonts w:asciiTheme="minorHAnsi" w:hAnsiTheme="minorHAnsi" w:cstheme="minorBidi"/>
        </w:rPr>
        <w:t xml:space="preserve"> proposta, de modo</w:t>
      </w:r>
      <w:r w:rsidR="2A8D5E88" w:rsidRPr="00A05AC7">
        <w:rPr>
          <w:rFonts w:asciiTheme="minorHAnsi" w:hAnsiTheme="minorHAnsi" w:cstheme="minorBidi"/>
        </w:rPr>
        <w:t xml:space="preserve"> </w:t>
      </w:r>
      <w:r w:rsidR="237BACB1" w:rsidRPr="00A05AC7">
        <w:rPr>
          <w:rFonts w:asciiTheme="minorHAnsi" w:hAnsiTheme="minorHAnsi" w:cstheme="minorBidi"/>
        </w:rPr>
        <w:t xml:space="preserve">a promover </w:t>
      </w:r>
      <w:r w:rsidR="1614191C" w:rsidRPr="00A05AC7">
        <w:rPr>
          <w:rFonts w:asciiTheme="minorHAnsi" w:hAnsiTheme="minorHAnsi" w:cstheme="minorBidi"/>
        </w:rPr>
        <w:t>a</w:t>
      </w:r>
      <w:r w:rsidR="152E4FB2" w:rsidRPr="00A05AC7">
        <w:rPr>
          <w:rFonts w:asciiTheme="minorHAnsi" w:hAnsiTheme="minorHAnsi" w:cstheme="minorBidi"/>
        </w:rPr>
        <w:t xml:space="preserve"> </w:t>
      </w:r>
      <w:r w:rsidR="2A8D5E88" w:rsidRPr="00A05AC7">
        <w:rPr>
          <w:rFonts w:asciiTheme="minorHAnsi" w:hAnsiTheme="minorHAnsi" w:cstheme="minorBidi"/>
        </w:rPr>
        <w:t>difusão do conhecimento</w:t>
      </w:r>
      <w:r w:rsidR="24A838F1" w:rsidRPr="00A05AC7">
        <w:rPr>
          <w:rFonts w:asciiTheme="minorHAnsi" w:hAnsiTheme="minorHAnsi" w:cstheme="minorBidi"/>
        </w:rPr>
        <w:t xml:space="preserve"> e</w:t>
      </w:r>
      <w:r w:rsidR="2A8D5E88" w:rsidRPr="00A05AC7">
        <w:rPr>
          <w:rFonts w:asciiTheme="minorHAnsi" w:hAnsiTheme="minorHAnsi" w:cstheme="minorBidi"/>
        </w:rPr>
        <w:t xml:space="preserve"> estimular a c</w:t>
      </w:r>
      <w:r w:rsidR="6AB839EA" w:rsidRPr="00A05AC7">
        <w:rPr>
          <w:rFonts w:asciiTheme="minorHAnsi" w:hAnsiTheme="minorHAnsi" w:cstheme="minorBidi"/>
        </w:rPr>
        <w:t>ompreensão d</w:t>
      </w:r>
      <w:r w:rsidR="535D7C51" w:rsidRPr="00A05AC7">
        <w:rPr>
          <w:rFonts w:asciiTheme="minorHAnsi" w:hAnsiTheme="minorHAnsi" w:cstheme="minorBidi"/>
        </w:rPr>
        <w:t>e</w:t>
      </w:r>
      <w:r w:rsidR="73A8C7DD" w:rsidRPr="00A05AC7">
        <w:rPr>
          <w:rFonts w:asciiTheme="minorHAnsi" w:hAnsiTheme="minorHAnsi" w:cstheme="minorBidi"/>
        </w:rPr>
        <w:t xml:space="preserve"> </w:t>
      </w:r>
      <w:commentRangeStart w:id="1"/>
      <w:r w:rsidR="1BF998AA" w:rsidRPr="00A05AC7">
        <w:rPr>
          <w:rFonts w:asciiTheme="minorHAnsi" w:hAnsiTheme="minorHAnsi" w:cstheme="minorBidi"/>
        </w:rPr>
        <w:t>profissionais, leigos e escolas</w:t>
      </w:r>
      <w:commentRangeEnd w:id="1"/>
      <w:r w:rsidR="0C96741C">
        <w:commentReference w:id="1"/>
      </w:r>
      <w:r w:rsidR="45AD4805" w:rsidRPr="00A05AC7">
        <w:rPr>
          <w:rFonts w:asciiTheme="minorHAnsi" w:hAnsiTheme="minorHAnsi" w:cstheme="minorBidi"/>
        </w:rPr>
        <w:t xml:space="preserve"> e</w:t>
      </w:r>
      <w:r w:rsidR="535D7C51" w:rsidRPr="00A05AC7">
        <w:rPr>
          <w:rFonts w:asciiTheme="minorHAnsi" w:hAnsiTheme="minorHAnsi" w:cstheme="minorBidi"/>
        </w:rPr>
        <w:t xml:space="preserve"> quanto aos</w:t>
      </w:r>
      <w:r w:rsidR="6AB839EA" w:rsidRPr="00A05AC7">
        <w:rPr>
          <w:rFonts w:asciiTheme="minorHAnsi" w:hAnsiTheme="minorHAnsi" w:cstheme="minorBidi"/>
        </w:rPr>
        <w:t xml:space="preserve"> aspectos inerentes às intervenções</w:t>
      </w:r>
      <w:r w:rsidR="2A8D5E88" w:rsidRPr="00A05AC7">
        <w:rPr>
          <w:rFonts w:asciiTheme="minorHAnsi" w:hAnsiTheme="minorHAnsi" w:cstheme="minorBidi"/>
        </w:rPr>
        <w:t xml:space="preserve"> </w:t>
      </w:r>
      <w:r w:rsidR="7BA2C3DC" w:rsidRPr="00A05AC7">
        <w:rPr>
          <w:rFonts w:asciiTheme="minorHAnsi" w:hAnsiTheme="minorHAnsi" w:cstheme="minorBidi"/>
        </w:rPr>
        <w:t>em Patrimônio Cultural Edificado</w:t>
      </w:r>
      <w:r w:rsidR="370E7DDC" w:rsidRPr="00A05AC7">
        <w:rPr>
          <w:rFonts w:asciiTheme="minorHAnsi" w:hAnsiTheme="minorHAnsi" w:cstheme="minorBidi"/>
        </w:rPr>
        <w:t xml:space="preserve"> e</w:t>
      </w:r>
      <w:r w:rsidR="75584A4B" w:rsidRPr="00A05AC7">
        <w:rPr>
          <w:rFonts w:asciiTheme="minorHAnsi" w:hAnsiTheme="minorHAnsi" w:cstheme="minorBidi"/>
        </w:rPr>
        <w:t xml:space="preserve"> suas </w:t>
      </w:r>
      <w:r w:rsidR="7180D43F" w:rsidRPr="00A05AC7">
        <w:rPr>
          <w:rFonts w:asciiTheme="minorHAnsi" w:hAnsiTheme="minorHAnsi" w:cstheme="minorBidi"/>
        </w:rPr>
        <w:t>inter</w:t>
      </w:r>
      <w:r w:rsidR="75584A4B" w:rsidRPr="00A05AC7">
        <w:rPr>
          <w:rFonts w:asciiTheme="minorHAnsi" w:hAnsiTheme="minorHAnsi" w:cstheme="minorBidi"/>
        </w:rPr>
        <w:t>relações</w:t>
      </w:r>
      <w:r w:rsidR="55ECF58A" w:rsidRPr="00A05AC7">
        <w:rPr>
          <w:rFonts w:asciiTheme="minorHAnsi" w:hAnsiTheme="minorHAnsi" w:cstheme="minorBidi"/>
        </w:rPr>
        <w:t xml:space="preserve">, limitados a um montante </w:t>
      </w:r>
      <w:r w:rsidR="5AEFF664" w:rsidRPr="00A05AC7">
        <w:rPr>
          <w:rFonts w:asciiTheme="minorHAnsi" w:hAnsiTheme="minorHAnsi" w:cstheme="minorBidi"/>
        </w:rPr>
        <w:t xml:space="preserve">de </w:t>
      </w:r>
      <w:r w:rsidR="55ECF58A" w:rsidRPr="00A05AC7">
        <w:rPr>
          <w:rFonts w:asciiTheme="minorHAnsi" w:hAnsiTheme="minorHAnsi" w:cstheme="minorBidi"/>
        </w:rPr>
        <w:t>R$ 90 mil no somatório dos valores das propostas</w:t>
      </w:r>
      <w:r w:rsidR="30CBC1F1" w:rsidRPr="00A05AC7">
        <w:rPr>
          <w:rFonts w:asciiTheme="minorHAnsi" w:hAnsiTheme="minorHAnsi" w:cstheme="minorBidi"/>
        </w:rPr>
        <w:t xml:space="preserve"> em cotas de, no máximo, R$ 15 mil</w:t>
      </w:r>
      <w:r w:rsidR="55ECF58A" w:rsidRPr="00A05AC7">
        <w:rPr>
          <w:rFonts w:asciiTheme="minorHAnsi" w:hAnsiTheme="minorHAnsi" w:cstheme="minorBidi"/>
        </w:rPr>
        <w:t xml:space="preserve">; </w:t>
      </w:r>
      <w:r w:rsidR="55ECF58A" w:rsidRPr="00A05AC7">
        <w:rPr>
          <w:rFonts w:asciiTheme="minorHAnsi" w:hAnsiTheme="minorHAnsi" w:cstheme="minorBidi"/>
          <w:b/>
          <w:bCs/>
        </w:rPr>
        <w:t xml:space="preserve"> </w:t>
      </w:r>
    </w:p>
    <w:p w14:paraId="76B0E1FE" w14:textId="3F873940" w:rsidR="0C96741C" w:rsidRDefault="0C96741C" w:rsidP="00A05AC7">
      <w:pPr>
        <w:spacing w:line="259" w:lineRule="auto"/>
        <w:jc w:val="both"/>
        <w:rPr>
          <w:rFonts w:asciiTheme="minorHAnsi" w:hAnsiTheme="minorHAnsi" w:cstheme="minorBidi"/>
        </w:rPr>
      </w:pPr>
    </w:p>
    <w:p w14:paraId="011E86B0" w14:textId="4EBDC2BE" w:rsidR="0C96741C" w:rsidRDefault="3CD40BD7" w:rsidP="00A05AC7">
      <w:pPr>
        <w:spacing w:line="259" w:lineRule="auto"/>
        <w:jc w:val="both"/>
        <w:rPr>
          <w:rFonts w:asciiTheme="minorHAnsi" w:hAnsiTheme="minorHAnsi" w:cstheme="minorBidi"/>
        </w:rPr>
      </w:pPr>
      <w:r w:rsidRPr="00A05AC7">
        <w:rPr>
          <w:rFonts w:asciiTheme="minorHAnsi" w:hAnsiTheme="minorHAnsi" w:cstheme="minorBidi"/>
        </w:rPr>
        <w:t>1.2. As propostas pode</w:t>
      </w:r>
      <w:r w:rsidR="048F7BE3" w:rsidRPr="00A05AC7">
        <w:rPr>
          <w:rFonts w:asciiTheme="minorHAnsi" w:hAnsiTheme="minorHAnsi" w:cstheme="minorBidi"/>
        </w:rPr>
        <w:t>rão contemplar a elaboração de</w:t>
      </w:r>
      <w:r w:rsidR="42959D30" w:rsidRPr="00A05AC7">
        <w:rPr>
          <w:rFonts w:asciiTheme="minorHAnsi" w:hAnsiTheme="minorHAnsi" w:cstheme="minorBidi"/>
        </w:rPr>
        <w:t xml:space="preserve"> cadernos técnicos, cartilhas informativas, </w:t>
      </w:r>
      <w:r w:rsidR="68817756" w:rsidRPr="00A05AC7">
        <w:rPr>
          <w:rFonts w:asciiTheme="minorHAnsi" w:hAnsiTheme="minorHAnsi" w:cstheme="minorBidi"/>
        </w:rPr>
        <w:t>jogos/material</w:t>
      </w:r>
      <w:r w:rsidR="42959D30" w:rsidRPr="00A05AC7">
        <w:rPr>
          <w:rFonts w:asciiTheme="minorHAnsi" w:hAnsiTheme="minorHAnsi" w:cstheme="minorBidi"/>
        </w:rPr>
        <w:t xml:space="preserve"> lúdico</w:t>
      </w:r>
      <w:r w:rsidR="5B7C357E" w:rsidRPr="00A05AC7">
        <w:rPr>
          <w:rFonts w:asciiTheme="minorHAnsi" w:hAnsiTheme="minorHAnsi" w:cstheme="minorBidi"/>
        </w:rPr>
        <w:t xml:space="preserve">, folders, palestras, workshops, </w:t>
      </w:r>
      <w:r w:rsidR="20F902CA" w:rsidRPr="00A05AC7">
        <w:rPr>
          <w:rFonts w:asciiTheme="minorHAnsi" w:hAnsiTheme="minorHAnsi" w:cstheme="minorBidi"/>
        </w:rPr>
        <w:t xml:space="preserve">seminários </w:t>
      </w:r>
      <w:r w:rsidR="23435902" w:rsidRPr="00A05AC7">
        <w:rPr>
          <w:rFonts w:asciiTheme="minorHAnsi" w:hAnsiTheme="minorHAnsi" w:cstheme="minorBidi"/>
        </w:rPr>
        <w:t>e outras atividades</w:t>
      </w:r>
      <w:r w:rsidR="3005CC51" w:rsidRPr="00A05AC7">
        <w:rPr>
          <w:rFonts w:asciiTheme="minorHAnsi" w:hAnsiTheme="minorHAnsi" w:cstheme="minorBidi"/>
        </w:rPr>
        <w:t xml:space="preserve">. </w:t>
      </w:r>
      <w:r w:rsidR="760D4082" w:rsidRPr="00A05AC7">
        <w:rPr>
          <w:rFonts w:asciiTheme="minorHAnsi" w:hAnsiTheme="minorHAnsi" w:cstheme="minorBidi"/>
        </w:rPr>
        <w:t>A</w:t>
      </w:r>
      <w:r w:rsidR="7BEFA1FC" w:rsidRPr="00A05AC7">
        <w:rPr>
          <w:rFonts w:asciiTheme="minorHAnsi" w:hAnsiTheme="minorHAnsi" w:cstheme="minorBidi"/>
        </w:rPr>
        <w:t xml:space="preserve">lém da educação patrimonial perante a sociedade, </w:t>
      </w:r>
      <w:r w:rsidR="2340FFED" w:rsidRPr="00A05AC7">
        <w:rPr>
          <w:rFonts w:asciiTheme="minorHAnsi" w:hAnsiTheme="minorHAnsi" w:cstheme="minorBidi"/>
        </w:rPr>
        <w:t xml:space="preserve">devem, </w:t>
      </w:r>
      <w:r w:rsidR="7DB714DD" w:rsidRPr="00A05AC7">
        <w:rPr>
          <w:rFonts w:asciiTheme="minorHAnsi" w:hAnsiTheme="minorHAnsi" w:cstheme="minorBidi"/>
        </w:rPr>
        <w:t>também</w:t>
      </w:r>
      <w:r w:rsidR="596B23AC" w:rsidRPr="00A05AC7">
        <w:rPr>
          <w:rFonts w:asciiTheme="minorHAnsi" w:hAnsiTheme="minorHAnsi" w:cstheme="minorBidi"/>
        </w:rPr>
        <w:t xml:space="preserve">, promover </w:t>
      </w:r>
      <w:r w:rsidR="7DB714DD" w:rsidRPr="00A05AC7">
        <w:rPr>
          <w:rFonts w:asciiTheme="minorHAnsi" w:hAnsiTheme="minorHAnsi" w:cstheme="minorBidi"/>
        </w:rPr>
        <w:t>a</w:t>
      </w:r>
      <w:r w:rsidR="74FB40B3" w:rsidRPr="00A05AC7">
        <w:rPr>
          <w:rFonts w:asciiTheme="minorHAnsi" w:hAnsiTheme="minorHAnsi" w:cstheme="minorBidi"/>
        </w:rPr>
        <w:t xml:space="preserve"> valorização profissional do Arquiteto e Urbanista</w:t>
      </w:r>
      <w:r w:rsidR="39C27501" w:rsidRPr="00A05AC7">
        <w:rPr>
          <w:rFonts w:asciiTheme="minorHAnsi" w:hAnsiTheme="minorHAnsi" w:cstheme="minorBidi"/>
        </w:rPr>
        <w:t xml:space="preserve">, </w:t>
      </w:r>
      <w:r w:rsidR="5E249719" w:rsidRPr="00A05AC7">
        <w:rPr>
          <w:rFonts w:asciiTheme="minorHAnsi" w:hAnsiTheme="minorHAnsi" w:cstheme="minorBidi"/>
        </w:rPr>
        <w:t>d</w:t>
      </w:r>
      <w:r w:rsidR="2A8D5E88" w:rsidRPr="00A05AC7">
        <w:rPr>
          <w:rFonts w:asciiTheme="minorHAnsi" w:hAnsiTheme="minorHAnsi" w:cstheme="minorBidi"/>
        </w:rPr>
        <w:t xml:space="preserve">a imagem do Conselho de Arquitetura e Urbanismo e o seu compromisso com o fortalecimento da </w:t>
      </w:r>
      <w:r w:rsidR="30769100" w:rsidRPr="00A05AC7">
        <w:rPr>
          <w:rFonts w:asciiTheme="minorHAnsi" w:hAnsiTheme="minorHAnsi" w:cstheme="minorBidi"/>
        </w:rPr>
        <w:t>profissão;</w:t>
      </w:r>
    </w:p>
    <w:p w14:paraId="51A62412" w14:textId="21D5B37B" w:rsidR="597CC063" w:rsidRDefault="597CC06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59AD15E5" w14:textId="38C9AAD0" w:rsidR="00932BD3" w:rsidRDefault="090F2F6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DA JUSTIFICATIVA</w:t>
      </w:r>
    </w:p>
    <w:p w14:paraId="51AC798B" w14:textId="54CB82B9" w:rsidR="3F513679" w:rsidRDefault="3F513679" w:rsidP="3F513679">
      <w:pPr>
        <w:jc w:val="both"/>
        <w:rPr>
          <w:rFonts w:asciiTheme="minorHAnsi" w:hAnsiTheme="minorHAnsi" w:cstheme="minorBidi"/>
          <w:color w:val="FF0000"/>
        </w:rPr>
      </w:pPr>
    </w:p>
    <w:p w14:paraId="0FD07FBF" w14:textId="2C87A23C" w:rsidR="30FA78AF" w:rsidRDefault="6139D20F" w:rsidP="00A05AC7">
      <w:pPr>
        <w:jc w:val="both"/>
        <w:rPr>
          <w:rFonts w:asciiTheme="minorHAnsi" w:hAnsiTheme="minorHAnsi" w:cstheme="minorBidi"/>
        </w:rPr>
      </w:pPr>
      <w:r w:rsidRPr="00A05AC7">
        <w:rPr>
          <w:rFonts w:asciiTheme="minorHAnsi" w:hAnsiTheme="minorHAnsi" w:cstheme="minorBidi"/>
        </w:rPr>
        <w:t xml:space="preserve">A </w:t>
      </w:r>
      <w:r w:rsidR="52ED2E61" w:rsidRPr="00A05AC7">
        <w:rPr>
          <w:rFonts w:asciiTheme="minorHAnsi" w:hAnsiTheme="minorHAnsi" w:cstheme="minorBidi"/>
        </w:rPr>
        <w:t>c</w:t>
      </w:r>
      <w:r w:rsidR="3FAD6A5D" w:rsidRPr="00A05AC7">
        <w:rPr>
          <w:rFonts w:asciiTheme="minorHAnsi" w:hAnsiTheme="minorHAnsi" w:cstheme="minorBidi"/>
        </w:rPr>
        <w:t>ircunstância motivadora do tema e escopo desse Edital é de que, desde</w:t>
      </w:r>
      <w:r w:rsidR="435D0E3C" w:rsidRPr="00A05AC7">
        <w:rPr>
          <w:rFonts w:asciiTheme="minorHAnsi" w:hAnsiTheme="minorHAnsi" w:cstheme="minorBidi"/>
        </w:rPr>
        <w:t xml:space="preserve"> a criação da Comissão de Patrimônio Cultural do CAU/RS, no final de 2020, são acompanhados 16 casos de denúncias relacionadas à degradação, demolição ou má intervenção em edificações de com interesse patrimonial. </w:t>
      </w:r>
    </w:p>
    <w:p w14:paraId="2C5460F2" w14:textId="1BB7E3AC" w:rsidR="3F513679" w:rsidRDefault="3F513679" w:rsidP="00A05AC7">
      <w:pPr>
        <w:jc w:val="both"/>
        <w:rPr>
          <w:rFonts w:asciiTheme="minorHAnsi" w:hAnsiTheme="minorHAnsi" w:cstheme="minorBidi"/>
        </w:rPr>
      </w:pPr>
    </w:p>
    <w:p w14:paraId="62A9FDC8" w14:textId="1FA93A14" w:rsidR="316940DA" w:rsidRDefault="6049E2A5" w:rsidP="00A05AC7">
      <w:pPr>
        <w:jc w:val="both"/>
        <w:rPr>
          <w:rFonts w:asciiTheme="minorHAnsi" w:hAnsiTheme="minorHAnsi" w:cstheme="minorBidi"/>
        </w:rPr>
      </w:pPr>
      <w:r w:rsidRPr="00A05AC7">
        <w:rPr>
          <w:rFonts w:asciiTheme="minorHAnsi" w:hAnsiTheme="minorHAnsi" w:cstheme="minorBidi"/>
        </w:rPr>
        <w:t>Fa</w:t>
      </w:r>
      <w:r w:rsidR="435D0E3C" w:rsidRPr="00A05AC7">
        <w:rPr>
          <w:rFonts w:asciiTheme="minorHAnsi" w:hAnsiTheme="minorHAnsi" w:cstheme="minorBidi"/>
        </w:rPr>
        <w:t>to comum e</w:t>
      </w:r>
      <w:r w:rsidR="5CBDFEC9" w:rsidRPr="00A05AC7">
        <w:rPr>
          <w:rFonts w:asciiTheme="minorHAnsi" w:hAnsiTheme="minorHAnsi" w:cstheme="minorBidi"/>
        </w:rPr>
        <w:t xml:space="preserve">ntre </w:t>
      </w:r>
      <w:r w:rsidR="389782E2" w:rsidRPr="00A05AC7">
        <w:rPr>
          <w:rFonts w:asciiTheme="minorHAnsi" w:hAnsiTheme="minorHAnsi" w:cstheme="minorBidi"/>
        </w:rPr>
        <w:t>os casos</w:t>
      </w:r>
      <w:r w:rsidR="435D0E3C" w:rsidRPr="00A05AC7">
        <w:rPr>
          <w:rFonts w:asciiTheme="minorHAnsi" w:hAnsiTheme="minorHAnsi" w:cstheme="minorBidi"/>
        </w:rPr>
        <w:t xml:space="preserve"> é a </w:t>
      </w:r>
      <w:r w:rsidR="1FE386F7" w:rsidRPr="00A05AC7">
        <w:rPr>
          <w:rFonts w:asciiTheme="minorHAnsi" w:hAnsiTheme="minorHAnsi" w:cstheme="minorBidi"/>
        </w:rPr>
        <w:t xml:space="preserve">evidente carência </w:t>
      </w:r>
      <w:r w:rsidR="435D0E3C" w:rsidRPr="00A05AC7">
        <w:rPr>
          <w:rFonts w:asciiTheme="minorHAnsi" w:hAnsiTheme="minorHAnsi" w:cstheme="minorBidi"/>
        </w:rPr>
        <w:t xml:space="preserve">de consciência e sensibilidade de proprietários, gestores públicos e investidores sobre a relevância da preservação do patrimônio cultural. </w:t>
      </w:r>
      <w:r w:rsidR="6D710762" w:rsidRPr="00A05AC7">
        <w:rPr>
          <w:rFonts w:asciiTheme="minorHAnsi" w:hAnsiTheme="minorHAnsi" w:cstheme="minorBidi"/>
        </w:rPr>
        <w:t xml:space="preserve"> Tal realidade tem causado a degradação crescente dos bens patrimoniais edificados, tanto quanto sua irreversível perda, o que afeta, sensivelmente, a memória, a identidade e a autoestima de muitas comunidades gaúchas.</w:t>
      </w:r>
    </w:p>
    <w:p w14:paraId="60427195" w14:textId="32020F21" w:rsidR="3F513679" w:rsidRDefault="3F513679" w:rsidP="00A05AC7">
      <w:pPr>
        <w:jc w:val="both"/>
        <w:rPr>
          <w:rFonts w:asciiTheme="minorHAnsi" w:hAnsiTheme="minorHAnsi" w:cstheme="minorBidi"/>
        </w:rPr>
      </w:pPr>
    </w:p>
    <w:p w14:paraId="3690A994" w14:textId="636A659E" w:rsidR="01379A3D" w:rsidRDefault="37D790A9" w:rsidP="00A05AC7">
      <w:pPr>
        <w:jc w:val="both"/>
        <w:rPr>
          <w:rFonts w:asciiTheme="minorHAnsi" w:hAnsiTheme="minorHAnsi" w:cstheme="minorBidi"/>
        </w:rPr>
      </w:pPr>
      <w:r w:rsidRPr="00A05AC7">
        <w:rPr>
          <w:rFonts w:asciiTheme="minorHAnsi" w:hAnsiTheme="minorHAnsi" w:cstheme="minorBidi"/>
        </w:rPr>
        <w:t>Nesse sentido, tem-se convicção d</w:t>
      </w:r>
      <w:r w:rsidR="14AF20C8" w:rsidRPr="00A05AC7">
        <w:rPr>
          <w:rFonts w:asciiTheme="minorHAnsi" w:hAnsiTheme="minorHAnsi" w:cstheme="minorBidi"/>
        </w:rPr>
        <w:t xml:space="preserve">e que é fundamental </w:t>
      </w:r>
      <w:r w:rsidRPr="00A05AC7">
        <w:rPr>
          <w:rFonts w:asciiTheme="minorHAnsi" w:hAnsiTheme="minorHAnsi" w:cstheme="minorBidi"/>
        </w:rPr>
        <w:t xml:space="preserve">despertar </w:t>
      </w:r>
      <w:r w:rsidR="435D0E3C" w:rsidRPr="00A05AC7">
        <w:rPr>
          <w:rFonts w:asciiTheme="minorHAnsi" w:hAnsiTheme="minorHAnsi" w:cstheme="minorBidi"/>
        </w:rPr>
        <w:t xml:space="preserve">a sociedade à temática do Patrimônio Cultural, abrindo caminhos para uma maior consciência </w:t>
      </w:r>
      <w:r w:rsidR="737EE0AB" w:rsidRPr="00A05AC7">
        <w:rPr>
          <w:rFonts w:asciiTheme="minorHAnsi" w:hAnsiTheme="minorHAnsi" w:cstheme="minorBidi"/>
        </w:rPr>
        <w:t>sobre sua preservação e proteção</w:t>
      </w:r>
      <w:r w:rsidR="435D0E3C" w:rsidRPr="00A05AC7">
        <w:rPr>
          <w:rFonts w:asciiTheme="minorHAnsi" w:hAnsiTheme="minorHAnsi" w:cstheme="minorBidi"/>
        </w:rPr>
        <w:t>.</w:t>
      </w:r>
      <w:r w:rsidR="7CDF88E4" w:rsidRPr="00A05AC7">
        <w:rPr>
          <w:rFonts w:asciiTheme="minorHAnsi" w:hAnsiTheme="minorHAnsi" w:cstheme="minorBidi"/>
        </w:rPr>
        <w:t xml:space="preserve"> </w:t>
      </w:r>
    </w:p>
    <w:p w14:paraId="3BEF94EF" w14:textId="5206ECC3" w:rsidR="3F513679" w:rsidRDefault="3F513679" w:rsidP="00A05AC7">
      <w:pPr>
        <w:jc w:val="both"/>
        <w:rPr>
          <w:rFonts w:asciiTheme="minorHAnsi" w:hAnsiTheme="minorHAnsi" w:cstheme="minorBidi"/>
        </w:rPr>
      </w:pPr>
    </w:p>
    <w:p w14:paraId="629E8ED4" w14:textId="3B85BFBF" w:rsidR="03FE659D" w:rsidRDefault="7CDF88E4" w:rsidP="00A05AC7">
      <w:pPr>
        <w:jc w:val="both"/>
        <w:rPr>
          <w:rFonts w:asciiTheme="minorHAnsi" w:hAnsiTheme="minorHAnsi" w:cstheme="minorBidi"/>
        </w:rPr>
      </w:pPr>
      <w:r w:rsidRPr="00A05AC7">
        <w:rPr>
          <w:rFonts w:asciiTheme="minorHAnsi" w:hAnsiTheme="minorHAnsi" w:cstheme="minorBidi"/>
        </w:rPr>
        <w:t xml:space="preserve">Um dos mecanismos mais sensíveis e efetivos para tal, acredita-se, é a </w:t>
      </w:r>
      <w:r w:rsidR="7B589B85" w:rsidRPr="00A05AC7">
        <w:rPr>
          <w:rFonts w:asciiTheme="minorHAnsi" w:hAnsiTheme="minorHAnsi" w:cstheme="minorBidi"/>
        </w:rPr>
        <w:t>E</w:t>
      </w:r>
      <w:r w:rsidRPr="00A05AC7">
        <w:rPr>
          <w:rFonts w:asciiTheme="minorHAnsi" w:hAnsiTheme="minorHAnsi" w:cstheme="minorBidi"/>
        </w:rPr>
        <w:t xml:space="preserve">ducação Patrimonial, pois sensibiliza e conscientiza </w:t>
      </w:r>
      <w:r w:rsidR="19806E7E" w:rsidRPr="00A05AC7">
        <w:rPr>
          <w:rFonts w:asciiTheme="minorHAnsi" w:hAnsiTheme="minorHAnsi" w:cstheme="minorBidi"/>
        </w:rPr>
        <w:t xml:space="preserve">os diversos atores e segmentos sociais </w:t>
      </w:r>
      <w:r w:rsidR="00ABF078" w:rsidRPr="00A05AC7">
        <w:rPr>
          <w:rFonts w:asciiTheme="minorHAnsi" w:hAnsiTheme="minorHAnsi" w:cstheme="minorBidi"/>
        </w:rPr>
        <w:t xml:space="preserve">com o </w:t>
      </w:r>
      <w:r w:rsidRPr="00A05AC7">
        <w:rPr>
          <w:rFonts w:asciiTheme="minorHAnsi" w:hAnsiTheme="minorHAnsi" w:cstheme="minorBidi"/>
        </w:rPr>
        <w:t>alcan</w:t>
      </w:r>
      <w:r w:rsidR="66D0324A" w:rsidRPr="00A05AC7">
        <w:rPr>
          <w:rFonts w:asciiTheme="minorHAnsi" w:hAnsiTheme="minorHAnsi" w:cstheme="minorBidi"/>
        </w:rPr>
        <w:t>ce</w:t>
      </w:r>
      <w:r w:rsidR="6019ADCE" w:rsidRPr="00A05AC7">
        <w:rPr>
          <w:rFonts w:asciiTheme="minorHAnsi" w:hAnsiTheme="minorHAnsi" w:cstheme="minorBidi"/>
        </w:rPr>
        <w:t xml:space="preserve"> da problematização e do c</w:t>
      </w:r>
      <w:r w:rsidRPr="00A05AC7">
        <w:rPr>
          <w:rFonts w:asciiTheme="minorHAnsi" w:hAnsiTheme="minorHAnsi" w:cstheme="minorBidi"/>
        </w:rPr>
        <w:t xml:space="preserve">onhecimento relativo aos bens, </w:t>
      </w:r>
      <w:r w:rsidR="531C5988" w:rsidRPr="00A05AC7">
        <w:rPr>
          <w:rFonts w:asciiTheme="minorHAnsi" w:hAnsiTheme="minorHAnsi" w:cstheme="minorBidi"/>
        </w:rPr>
        <w:t>sua</w:t>
      </w:r>
      <w:r w:rsidRPr="00A05AC7">
        <w:rPr>
          <w:rFonts w:asciiTheme="minorHAnsi" w:hAnsiTheme="minorHAnsi" w:cstheme="minorBidi"/>
        </w:rPr>
        <w:t xml:space="preserve"> história, constitu</w:t>
      </w:r>
      <w:r w:rsidR="1FF2A4C8" w:rsidRPr="00A05AC7">
        <w:rPr>
          <w:rFonts w:asciiTheme="minorHAnsi" w:hAnsiTheme="minorHAnsi" w:cstheme="minorBidi"/>
        </w:rPr>
        <w:t>ição e valores à identidade e memória comunitária</w:t>
      </w:r>
      <w:r w:rsidR="3957A78F" w:rsidRPr="00A05AC7">
        <w:rPr>
          <w:rFonts w:asciiTheme="minorHAnsi" w:hAnsiTheme="minorHAnsi" w:cstheme="minorBidi"/>
        </w:rPr>
        <w:t>.</w:t>
      </w:r>
    </w:p>
    <w:p w14:paraId="72CF023B" w14:textId="58A39B16" w:rsidR="3F513679" w:rsidRDefault="3F513679" w:rsidP="00A05AC7">
      <w:pPr>
        <w:jc w:val="both"/>
        <w:rPr>
          <w:rFonts w:asciiTheme="minorHAnsi" w:hAnsiTheme="minorHAnsi" w:cstheme="minorBidi"/>
        </w:rPr>
      </w:pPr>
    </w:p>
    <w:p w14:paraId="378D0F82" w14:textId="2B63A911" w:rsidR="01896925" w:rsidRDefault="4FC9ED6C" w:rsidP="00A05AC7">
      <w:pPr>
        <w:jc w:val="both"/>
        <w:rPr>
          <w:rFonts w:asciiTheme="minorHAnsi" w:hAnsiTheme="minorHAnsi" w:cstheme="minorBidi"/>
        </w:rPr>
      </w:pPr>
      <w:r w:rsidRPr="00A05AC7">
        <w:rPr>
          <w:rFonts w:asciiTheme="minorHAnsi" w:hAnsiTheme="minorHAnsi" w:cstheme="minorBidi"/>
        </w:rPr>
        <w:t xml:space="preserve">Entende-se por Educação Patrimonial atividades diversas </w:t>
      </w:r>
      <w:r w:rsidR="0282A9E7" w:rsidRPr="00A05AC7">
        <w:rPr>
          <w:rFonts w:asciiTheme="minorHAnsi" w:hAnsiTheme="minorHAnsi" w:cstheme="minorBidi"/>
        </w:rPr>
        <w:t xml:space="preserve">e </w:t>
      </w:r>
      <w:r w:rsidR="72D0C019" w:rsidRPr="00A05AC7">
        <w:rPr>
          <w:rFonts w:asciiTheme="minorHAnsi" w:hAnsiTheme="minorHAnsi" w:cstheme="minorBidi"/>
        </w:rPr>
        <w:t>pro</w:t>
      </w:r>
      <w:r w:rsidR="0282A9E7" w:rsidRPr="00A05AC7">
        <w:rPr>
          <w:rFonts w:asciiTheme="minorHAnsi" w:hAnsiTheme="minorHAnsi" w:cstheme="minorBidi"/>
        </w:rPr>
        <w:t xml:space="preserve">ativas que visam o aprendizado de </w:t>
      </w:r>
      <w:commentRangeStart w:id="2"/>
      <w:r w:rsidR="0282A9E7" w:rsidRPr="00A05AC7">
        <w:rPr>
          <w:rFonts w:asciiTheme="minorHAnsi" w:hAnsiTheme="minorHAnsi" w:cstheme="minorBidi"/>
        </w:rPr>
        <w:t>profissionais</w:t>
      </w:r>
      <w:r w:rsidR="65288360" w:rsidRPr="00A05AC7">
        <w:rPr>
          <w:rFonts w:asciiTheme="minorHAnsi" w:hAnsiTheme="minorHAnsi" w:cstheme="minorBidi"/>
        </w:rPr>
        <w:t>,</w:t>
      </w:r>
      <w:r w:rsidR="0282A9E7" w:rsidRPr="00A05AC7">
        <w:rPr>
          <w:rFonts w:asciiTheme="minorHAnsi" w:hAnsiTheme="minorHAnsi" w:cstheme="minorBidi"/>
        </w:rPr>
        <w:t xml:space="preserve"> leigos</w:t>
      </w:r>
      <w:r w:rsidR="2E9AF86E" w:rsidRPr="00A05AC7">
        <w:rPr>
          <w:rFonts w:asciiTheme="minorHAnsi" w:hAnsiTheme="minorHAnsi" w:cstheme="minorBidi"/>
        </w:rPr>
        <w:t xml:space="preserve"> e escolas</w:t>
      </w:r>
      <w:commentRangeEnd w:id="2"/>
      <w:r w:rsidR="01896925">
        <w:commentReference w:id="2"/>
      </w:r>
      <w:r w:rsidR="0282A9E7" w:rsidRPr="00A05AC7">
        <w:rPr>
          <w:rFonts w:asciiTheme="minorHAnsi" w:hAnsiTheme="minorHAnsi" w:cstheme="minorBidi"/>
        </w:rPr>
        <w:t xml:space="preserve"> quanto ao tema</w:t>
      </w:r>
      <w:r w:rsidRPr="00A05AC7">
        <w:rPr>
          <w:rFonts w:asciiTheme="minorHAnsi" w:hAnsiTheme="minorHAnsi" w:cstheme="minorBidi"/>
        </w:rPr>
        <w:t xml:space="preserve">, </w:t>
      </w:r>
      <w:r w:rsidR="6EC897ED" w:rsidRPr="00A05AC7">
        <w:rPr>
          <w:rFonts w:asciiTheme="minorHAnsi" w:hAnsiTheme="minorHAnsi" w:cstheme="minorBidi"/>
        </w:rPr>
        <w:t xml:space="preserve">na forma de </w:t>
      </w:r>
      <w:r w:rsidRPr="00A05AC7">
        <w:rPr>
          <w:rFonts w:asciiTheme="minorHAnsi" w:hAnsiTheme="minorHAnsi" w:cstheme="minorBidi"/>
        </w:rPr>
        <w:t>oficinas, material didático informativo, atividades lúdicas, workshops, maquetes táteis, aplicativo para celular, realização de percursos exploratórios, expedições, guias, cartilhas</w:t>
      </w:r>
      <w:r w:rsidR="301C7C64" w:rsidRPr="00A05AC7">
        <w:rPr>
          <w:rFonts w:asciiTheme="minorHAnsi" w:hAnsiTheme="minorHAnsi" w:cstheme="minorBidi"/>
        </w:rPr>
        <w:t xml:space="preserve">, </w:t>
      </w:r>
      <w:r w:rsidRPr="00A05AC7">
        <w:rPr>
          <w:rFonts w:asciiTheme="minorHAnsi" w:hAnsiTheme="minorHAnsi" w:cstheme="minorBidi"/>
        </w:rPr>
        <w:t>revistas</w:t>
      </w:r>
      <w:r w:rsidR="75F1B2FF" w:rsidRPr="00A05AC7">
        <w:rPr>
          <w:rFonts w:asciiTheme="minorHAnsi" w:hAnsiTheme="minorHAnsi" w:cstheme="minorBidi"/>
        </w:rPr>
        <w:t>, entre outros de cunho similar</w:t>
      </w:r>
      <w:r w:rsidR="428E74FD" w:rsidRPr="00A05AC7">
        <w:rPr>
          <w:rFonts w:asciiTheme="minorHAnsi" w:hAnsiTheme="minorHAnsi" w:cstheme="minorBidi"/>
        </w:rPr>
        <w:t>.</w:t>
      </w:r>
    </w:p>
    <w:p w14:paraId="76BC9996" w14:textId="611FEC93" w:rsidR="597CC063" w:rsidRDefault="597CC063" w:rsidP="00A05AC7">
      <w:pPr>
        <w:jc w:val="both"/>
        <w:rPr>
          <w:rFonts w:asciiTheme="minorHAnsi" w:hAnsiTheme="minorHAnsi" w:cstheme="minorBidi"/>
        </w:rPr>
      </w:pPr>
    </w:p>
    <w:p w14:paraId="1E7DCA77" w14:textId="4E1982A2" w:rsidR="02DFA41A" w:rsidRDefault="50B20751" w:rsidP="00A05AC7">
      <w:pPr>
        <w:jc w:val="both"/>
        <w:rPr>
          <w:rFonts w:asciiTheme="minorHAnsi" w:hAnsiTheme="minorHAnsi" w:cstheme="minorBidi"/>
        </w:rPr>
      </w:pPr>
      <w:r w:rsidRPr="00A05AC7">
        <w:rPr>
          <w:rFonts w:asciiTheme="minorHAnsi" w:hAnsiTheme="minorHAnsi" w:cstheme="minorBidi"/>
        </w:rPr>
        <w:t xml:space="preserve">A realização deste edital, por fim, </w:t>
      </w:r>
      <w:r w:rsidR="41E04EDB" w:rsidRPr="00A05AC7">
        <w:rPr>
          <w:rFonts w:asciiTheme="minorHAnsi" w:hAnsiTheme="minorHAnsi" w:cstheme="minorBidi"/>
        </w:rPr>
        <w:t>cumprirá</w:t>
      </w:r>
      <w:r w:rsidRPr="00A05AC7">
        <w:rPr>
          <w:rFonts w:asciiTheme="minorHAnsi" w:hAnsiTheme="minorHAnsi" w:cstheme="minorBidi"/>
        </w:rPr>
        <w:t xml:space="preserve"> com o papel d</w:t>
      </w:r>
      <w:r w:rsidR="58E9E6C2" w:rsidRPr="00A05AC7">
        <w:rPr>
          <w:rFonts w:asciiTheme="minorHAnsi" w:hAnsiTheme="minorHAnsi" w:cstheme="minorBidi"/>
        </w:rPr>
        <w:t xml:space="preserve">o Conselho de </w:t>
      </w:r>
      <w:r w:rsidR="44E1B94B" w:rsidRPr="00A05AC7">
        <w:rPr>
          <w:rFonts w:asciiTheme="minorHAnsi" w:hAnsiTheme="minorHAnsi" w:cstheme="minorBidi"/>
        </w:rPr>
        <w:t>Arquitetura</w:t>
      </w:r>
      <w:r w:rsidR="58E9E6C2" w:rsidRPr="00A05AC7">
        <w:rPr>
          <w:rFonts w:asciiTheme="minorHAnsi" w:hAnsiTheme="minorHAnsi" w:cstheme="minorBidi"/>
        </w:rPr>
        <w:t xml:space="preserve"> e Urbanismo em sua tarefa de valorizar</w:t>
      </w:r>
      <w:r w:rsidR="10470230" w:rsidRPr="00A05AC7">
        <w:rPr>
          <w:rFonts w:asciiTheme="minorHAnsi" w:hAnsiTheme="minorHAnsi" w:cstheme="minorBidi"/>
        </w:rPr>
        <w:t xml:space="preserve"> a </w:t>
      </w:r>
      <w:r w:rsidR="02FFC729" w:rsidRPr="00A05AC7">
        <w:rPr>
          <w:rFonts w:asciiTheme="minorHAnsi" w:hAnsiTheme="minorHAnsi" w:cstheme="minorBidi"/>
        </w:rPr>
        <w:t>profissã</w:t>
      </w:r>
      <w:r w:rsidR="10470230" w:rsidRPr="00A05AC7">
        <w:rPr>
          <w:rFonts w:asciiTheme="minorHAnsi" w:hAnsiTheme="minorHAnsi" w:cstheme="minorBidi"/>
        </w:rPr>
        <w:t xml:space="preserve">o através de </w:t>
      </w:r>
      <w:r w:rsidR="1B428C07" w:rsidRPr="00A05AC7">
        <w:rPr>
          <w:rFonts w:asciiTheme="minorHAnsi" w:hAnsiTheme="minorHAnsi" w:cstheme="minorBidi"/>
        </w:rPr>
        <w:t>a</w:t>
      </w:r>
      <w:r w:rsidR="10470230" w:rsidRPr="00A05AC7">
        <w:rPr>
          <w:rFonts w:asciiTheme="minorHAnsi" w:hAnsiTheme="minorHAnsi" w:cstheme="minorBidi"/>
        </w:rPr>
        <w:t>ções educativas e preventivas sobre os temas relevantes atinentes à cultura e ao ofício do arquiteto e urbanista.</w:t>
      </w:r>
    </w:p>
    <w:p w14:paraId="248FA5DD" w14:textId="6D411D43" w:rsidR="597CC063" w:rsidRDefault="597CC063" w:rsidP="3F513679">
      <w:pPr>
        <w:jc w:val="both"/>
        <w:rPr>
          <w:rFonts w:asciiTheme="minorHAnsi" w:hAnsiTheme="minorHAnsi" w:cstheme="minorBidi"/>
        </w:rPr>
      </w:pPr>
    </w:p>
    <w:p w14:paraId="2EA371FC" w14:textId="77D9D320" w:rsidR="23CC2903" w:rsidRDefault="23CC2903" w:rsidP="3F513679">
      <w:pPr>
        <w:jc w:val="both"/>
        <w:rPr>
          <w:rFonts w:asciiTheme="minorHAnsi" w:hAnsiTheme="minorHAnsi" w:cstheme="minorBidi"/>
          <w:b/>
          <w:bCs/>
        </w:rPr>
      </w:pPr>
    </w:p>
    <w:p w14:paraId="2650946E" w14:textId="7784B315" w:rsidR="00932BD3" w:rsidRDefault="090F2F6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DA IMPUGNAÇÃO DO ATO CONVOCATÓRIO</w:t>
      </w:r>
    </w:p>
    <w:p w14:paraId="114AF07E" w14:textId="6627EA0C" w:rsidR="23CC2903" w:rsidRDefault="23CC2903" w:rsidP="3F513679">
      <w:pPr>
        <w:rPr>
          <w:rFonts w:asciiTheme="minorHAnsi" w:hAnsiTheme="minorHAnsi" w:cstheme="minorBidi"/>
          <w:b/>
          <w:bCs/>
        </w:rPr>
      </w:pPr>
    </w:p>
    <w:p w14:paraId="425177DF" w14:textId="27F8CE37" w:rsidR="77FD0607" w:rsidRDefault="2A7553DC" w:rsidP="3F513679">
      <w:pPr>
        <w:spacing w:line="259" w:lineRule="auto"/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3.1. Qualquer pessoa poderá impugnar o presente Edital, bem como solicitar esclarecimentos decorrentes de dúvidas em sua interpretação, observada a data-limite definida no Cronograma deste Edital, exclusivamente de forma eletrônica, pelo e-mail </w:t>
      </w:r>
      <w:r w:rsidRPr="3F513679">
        <w:rPr>
          <w:rFonts w:asciiTheme="minorHAnsi" w:hAnsiTheme="minorHAnsi" w:cstheme="minorBidi"/>
          <w:color w:val="FF0000"/>
        </w:rPr>
        <w:t>ce.editais@caurs.gov.br</w:t>
      </w:r>
      <w:r w:rsidRPr="3F513679">
        <w:rPr>
          <w:rFonts w:asciiTheme="minorHAnsi" w:hAnsiTheme="minorHAnsi" w:cstheme="minorBidi"/>
        </w:rPr>
        <w:t>. As dúvidas serão esclarecidas pelo Comitê de Elaboração de Editais, porém caberá ao Presidente do CAU/RS a análise e decisão quanto às impugnações. As respostas às impugnações e os esclarecimentos prestados serão juntados nos autos do processo matriz do respectivo Chamamento Público, e estarão disponíveis para consulta no Portal da Transparência.</w:t>
      </w:r>
    </w:p>
    <w:p w14:paraId="079301B8" w14:textId="31C1EBC0" w:rsidR="23CC2903" w:rsidRDefault="23CC290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4180EF80" w14:textId="56FD3E14" w:rsidR="398CFC29" w:rsidRDefault="2BFC1B26" w:rsidP="3F513679">
      <w:pPr>
        <w:spacing w:line="259" w:lineRule="auto"/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3.2. A publicação do Edital, assim como eventuais modificações decorrentes de impugnações ou dos pedidos de esclarecimentos, serão providenciadas pelo Comitê de Elaboração de Editais.</w:t>
      </w:r>
    </w:p>
    <w:p w14:paraId="560ED986" w14:textId="06F4E66C" w:rsidR="23CC2903" w:rsidRDefault="23CC290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7FEBDF7E" w14:textId="0462C7F4" w:rsidR="28A3D437" w:rsidRDefault="2E79888E" w:rsidP="3F513679">
      <w:pPr>
        <w:spacing w:line="259" w:lineRule="auto"/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3.3. </w:t>
      </w:r>
      <w:r w:rsidR="14F54D34" w:rsidRPr="3F513679">
        <w:rPr>
          <w:rFonts w:asciiTheme="minorHAnsi" w:hAnsiTheme="minorHAnsi" w:cstheme="minorBidi"/>
        </w:rPr>
        <w:t xml:space="preserve"> O CAU/RS não dispõe de atendimento presencial para o esclarecimento de dúvidas sobre este Chamamento Público. </w:t>
      </w:r>
    </w:p>
    <w:p w14:paraId="2D2E7A88" w14:textId="31A381FA" w:rsidR="23CC2903" w:rsidRDefault="23CC290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5451E76E" w14:textId="291AB7DC" w:rsidR="559A5C44" w:rsidRDefault="65A4D591" w:rsidP="3F513679">
      <w:pPr>
        <w:spacing w:line="259" w:lineRule="auto"/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3</w:t>
      </w:r>
      <w:r w:rsidR="14F54D34" w:rsidRPr="3F513679">
        <w:rPr>
          <w:rFonts w:asciiTheme="minorHAnsi" w:hAnsiTheme="minorHAnsi" w:cstheme="minorBidi"/>
        </w:rPr>
        <w:t>.</w:t>
      </w:r>
      <w:r w:rsidR="3D63BB61" w:rsidRPr="3F513679">
        <w:rPr>
          <w:rFonts w:asciiTheme="minorHAnsi" w:hAnsiTheme="minorHAnsi" w:cstheme="minorBidi"/>
        </w:rPr>
        <w:t>4</w:t>
      </w:r>
      <w:r w:rsidR="14F54D34" w:rsidRPr="3F513679">
        <w:rPr>
          <w:rFonts w:asciiTheme="minorHAnsi" w:hAnsiTheme="minorHAnsi" w:cstheme="minorBidi"/>
        </w:rPr>
        <w:t>. As impugnações e pedidos de esclarecimentos não suspendem os prazos</w:t>
      </w:r>
      <w:r w:rsidR="143AC228" w:rsidRPr="3F513679">
        <w:rPr>
          <w:rFonts w:asciiTheme="minorHAnsi" w:hAnsiTheme="minorHAnsi" w:cstheme="minorBidi"/>
        </w:rPr>
        <w:t xml:space="preserve"> </w:t>
      </w:r>
      <w:r w:rsidR="14F54D34" w:rsidRPr="3F513679">
        <w:rPr>
          <w:rFonts w:asciiTheme="minorHAnsi" w:hAnsiTheme="minorHAnsi" w:cstheme="minorBidi"/>
        </w:rPr>
        <w:t>previstos no</w:t>
      </w:r>
      <w:r w:rsidR="1D9D3DD8" w:rsidRPr="3F513679">
        <w:rPr>
          <w:rFonts w:asciiTheme="minorHAnsi" w:hAnsiTheme="minorHAnsi" w:cstheme="minorBidi"/>
        </w:rPr>
        <w:t xml:space="preserve"> </w:t>
      </w:r>
      <w:r w:rsidR="14F54D34" w:rsidRPr="3F513679">
        <w:rPr>
          <w:rFonts w:asciiTheme="minorHAnsi" w:hAnsiTheme="minorHAnsi" w:cstheme="minorBidi"/>
        </w:rPr>
        <w:t>Edital. As respostas às impugnações e os esclarecimentos prestados serão juntados nos autos do processo do Chamamento Público e estarão disponíveis para</w:t>
      </w:r>
      <w:r w:rsidR="2461C15A" w:rsidRPr="3F513679">
        <w:rPr>
          <w:rFonts w:asciiTheme="minorHAnsi" w:hAnsiTheme="minorHAnsi" w:cstheme="minorBidi"/>
        </w:rPr>
        <w:t xml:space="preserve"> </w:t>
      </w:r>
      <w:r w:rsidR="14F54D34" w:rsidRPr="3F513679">
        <w:rPr>
          <w:rFonts w:asciiTheme="minorHAnsi" w:hAnsiTheme="minorHAnsi" w:cstheme="minorBidi"/>
        </w:rPr>
        <w:t xml:space="preserve">consulta por qualquer interessado. </w:t>
      </w:r>
    </w:p>
    <w:p w14:paraId="1487EE1D" w14:textId="69DCC799" w:rsidR="23CC2903" w:rsidRDefault="23CC290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5C2CC111" w14:textId="4D5C6522" w:rsidR="61EE06F3" w:rsidRDefault="278F5245" w:rsidP="3F513679">
      <w:pPr>
        <w:spacing w:line="259" w:lineRule="auto"/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3</w:t>
      </w:r>
      <w:r w:rsidR="14F54D34" w:rsidRPr="3F513679">
        <w:rPr>
          <w:rFonts w:asciiTheme="minorHAnsi" w:hAnsiTheme="minorHAnsi" w:cstheme="minorBidi"/>
        </w:rPr>
        <w:t>.</w:t>
      </w:r>
      <w:r w:rsidR="1D12E083" w:rsidRPr="3F513679">
        <w:rPr>
          <w:rFonts w:asciiTheme="minorHAnsi" w:hAnsiTheme="minorHAnsi" w:cstheme="minorBidi"/>
        </w:rPr>
        <w:t>5</w:t>
      </w:r>
      <w:r w:rsidR="14F54D34" w:rsidRPr="3F513679">
        <w:rPr>
          <w:rFonts w:asciiTheme="minorHAnsi" w:hAnsiTheme="minorHAnsi" w:cstheme="minorBidi"/>
        </w:rPr>
        <w:t>. Eventual modificação no Edital, decorrente das impugnações ou dos pedidos de</w:t>
      </w:r>
      <w:r w:rsidR="2D21B9D8" w:rsidRPr="3F513679">
        <w:rPr>
          <w:rFonts w:asciiTheme="minorHAnsi" w:hAnsiTheme="minorHAnsi" w:cstheme="minorBidi"/>
        </w:rPr>
        <w:t xml:space="preserve"> </w:t>
      </w:r>
      <w:r w:rsidR="14F54D34" w:rsidRPr="3F513679">
        <w:rPr>
          <w:rFonts w:asciiTheme="minorHAnsi" w:hAnsiTheme="minorHAnsi" w:cstheme="minorBidi"/>
        </w:rPr>
        <w:t>esclarecimentos, ensejará divulgação pela mesma forma que se deu o texto original,</w:t>
      </w:r>
      <w:r w:rsidR="017BCD5C" w:rsidRPr="3F513679">
        <w:rPr>
          <w:rFonts w:asciiTheme="minorHAnsi" w:hAnsiTheme="minorHAnsi" w:cstheme="minorBidi"/>
        </w:rPr>
        <w:t xml:space="preserve"> sendo alterado </w:t>
      </w:r>
      <w:r w:rsidR="14F54D34" w:rsidRPr="3F513679">
        <w:rPr>
          <w:rFonts w:asciiTheme="minorHAnsi" w:hAnsiTheme="minorHAnsi" w:cstheme="minorBidi"/>
        </w:rPr>
        <w:t>o prazo inicialmente estabelecido somente quando a alteração afetar a formulação das propostas ou o princípio da isonomia.</w:t>
      </w:r>
    </w:p>
    <w:p w14:paraId="641576F9" w14:textId="028A7945" w:rsidR="23CC2903" w:rsidRDefault="23CC290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71FC5BFF" w14:textId="084D543D" w:rsidR="00932BD3" w:rsidRDefault="090F2F6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DAS PUBLICAÇÕES E INTIMAÇÕES</w:t>
      </w:r>
    </w:p>
    <w:p w14:paraId="62F70428" w14:textId="15BFA625" w:rsidR="23CC2903" w:rsidRDefault="23CC290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0864BD51" w14:textId="183E02C9" w:rsidR="77FCEB62" w:rsidRDefault="0FE9B8B1" w:rsidP="3F513679">
      <w:pPr>
        <w:spacing w:line="259" w:lineRule="auto"/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4.1 Fica estabelecido o site do Portal da Transparência do CAU/RS (https://transparencia.caurs.gov.br/), submenu “Parcerias e Convênios – Chamadas Públicas”, para a divulgação de quaisquer informações sobre o presente Chamamento Público, sem prejuízo da utilização de outros veículos de comunicação, oficiais ou não, de que o CAU/RS venha a dispor. </w:t>
      </w:r>
    </w:p>
    <w:p w14:paraId="11EC8A50" w14:textId="364966D4" w:rsidR="23CC2903" w:rsidRDefault="23CC290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0614CA94" w14:textId="2D9BF862" w:rsidR="2AD5D7B2" w:rsidRDefault="50898076" w:rsidP="3F513679">
      <w:pPr>
        <w:spacing w:line="259" w:lineRule="auto"/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4.2. </w:t>
      </w:r>
      <w:r w:rsidR="0FE9B8B1" w:rsidRPr="3F513679">
        <w:rPr>
          <w:rFonts w:asciiTheme="minorHAnsi" w:hAnsiTheme="minorHAnsi" w:cstheme="minorBidi"/>
        </w:rPr>
        <w:t>É responsabilidade d</w:t>
      </w:r>
      <w:r w:rsidR="34D908A1" w:rsidRPr="3F513679">
        <w:rPr>
          <w:rFonts w:asciiTheme="minorHAnsi" w:hAnsiTheme="minorHAnsi" w:cstheme="minorBidi"/>
        </w:rPr>
        <w:t xml:space="preserve">os interessados </w:t>
      </w:r>
      <w:r w:rsidR="0FE9B8B1" w:rsidRPr="3F513679">
        <w:rPr>
          <w:rFonts w:asciiTheme="minorHAnsi" w:hAnsiTheme="minorHAnsi" w:cstheme="minorBidi"/>
        </w:rPr>
        <w:t xml:space="preserve">acompanhar as publicações. </w:t>
      </w:r>
    </w:p>
    <w:p w14:paraId="47E8732E" w14:textId="181FB772" w:rsidR="23CC2903" w:rsidRDefault="23CC2903" w:rsidP="3F513679">
      <w:pPr>
        <w:spacing w:line="259" w:lineRule="auto"/>
        <w:jc w:val="both"/>
        <w:rPr>
          <w:rFonts w:asciiTheme="minorHAnsi" w:hAnsiTheme="minorHAnsi" w:cstheme="minorBidi"/>
        </w:rPr>
      </w:pPr>
    </w:p>
    <w:p w14:paraId="53F64003" w14:textId="5B943746" w:rsidR="21C57AFF" w:rsidRDefault="6826D969" w:rsidP="3F513679">
      <w:pPr>
        <w:spacing w:line="259" w:lineRule="auto"/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4</w:t>
      </w:r>
      <w:r w:rsidR="0FE9B8B1" w:rsidRPr="3F513679">
        <w:rPr>
          <w:rFonts w:asciiTheme="minorHAnsi" w:hAnsiTheme="minorHAnsi" w:cstheme="minorBidi"/>
        </w:rPr>
        <w:t>.</w:t>
      </w:r>
      <w:r w:rsidR="46211EC7" w:rsidRPr="3F513679">
        <w:rPr>
          <w:rFonts w:asciiTheme="minorHAnsi" w:hAnsiTheme="minorHAnsi" w:cstheme="minorBidi"/>
        </w:rPr>
        <w:t>3</w:t>
      </w:r>
      <w:r w:rsidR="0FE9B8B1" w:rsidRPr="3F513679">
        <w:rPr>
          <w:rFonts w:asciiTheme="minorHAnsi" w:hAnsiTheme="minorHAnsi" w:cstheme="minorBidi"/>
        </w:rPr>
        <w:t xml:space="preserve"> Eventuais prejuízos causados à Organização de Sociedade Civil em decorrência do não acompanhamento das publicações no Portal não ensejará revisão pelo CAU/RS.</w:t>
      </w:r>
    </w:p>
    <w:p w14:paraId="6C52BAAC" w14:textId="70B80A4B" w:rsidR="23CC2903" w:rsidRDefault="23CC2903" w:rsidP="3F513679">
      <w:pPr>
        <w:rPr>
          <w:rFonts w:asciiTheme="minorHAnsi" w:hAnsiTheme="minorHAnsi" w:cstheme="minorBidi"/>
          <w:b/>
          <w:bCs/>
        </w:rPr>
      </w:pPr>
    </w:p>
    <w:p w14:paraId="38D7183A" w14:textId="7927412D" w:rsidR="00932BD3" w:rsidRDefault="090F2F6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DO CRONOGRAMA</w:t>
      </w:r>
    </w:p>
    <w:p w14:paraId="367AD69C" w14:textId="768B2B39" w:rsidR="23CC2903" w:rsidRDefault="23CC2903" w:rsidP="3F513679">
      <w:pPr>
        <w:rPr>
          <w:rFonts w:asciiTheme="minorHAnsi" w:hAnsiTheme="minorHAnsi" w:cstheme="minorBidi"/>
          <w:b/>
          <w:bCs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3414"/>
        <w:gridCol w:w="2235"/>
        <w:gridCol w:w="2414"/>
      </w:tblGrid>
      <w:tr w:rsidR="23CC2903" w14:paraId="59249556" w14:textId="77777777" w:rsidTr="51618E6B">
        <w:trPr>
          <w:trHeight w:val="300"/>
        </w:trPr>
        <w:tc>
          <w:tcPr>
            <w:tcW w:w="8918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1A84B032" w14:textId="4792064B" w:rsidR="23CC2903" w:rsidRDefault="4191F5F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Cronograma de execução</w:t>
            </w:r>
            <w:r w:rsidR="397E00AA"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das </w:t>
            </w:r>
            <w:r w:rsidR="5D8E1E59"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etapas do edital </w:t>
            </w:r>
          </w:p>
        </w:tc>
      </w:tr>
      <w:tr w:rsidR="23CC2903" w14:paraId="61914DA2" w14:textId="77777777" w:rsidTr="51618E6B">
        <w:trPr>
          <w:trHeight w:val="180"/>
        </w:trPr>
        <w:tc>
          <w:tcPr>
            <w:tcW w:w="855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B436D44" w14:textId="5C5A200B" w:rsidR="177BBAE7" w:rsidRDefault="25F3D0A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Etapa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EBB186E" w14:textId="7909ED3A" w:rsidR="23CC2903" w:rsidRDefault="4191F5F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Descrição da Atividade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BA57986" w14:textId="7AB427E3" w:rsidR="23CC2903" w:rsidRDefault="4191F5F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Duração</w:t>
            </w:r>
          </w:p>
        </w:tc>
      </w:tr>
      <w:tr w:rsidR="23CC2903" w14:paraId="717CA593" w14:textId="77777777" w:rsidTr="51618E6B">
        <w:trPr>
          <w:trHeight w:val="180"/>
        </w:trPr>
        <w:tc>
          <w:tcPr>
            <w:tcW w:w="855" w:type="dxa"/>
            <w:vMerge/>
            <w:vAlign w:val="center"/>
          </w:tcPr>
          <w:p w14:paraId="1061B6EA" w14:textId="77777777" w:rsidR="004C3F1A" w:rsidRDefault="004C3F1A"/>
        </w:tc>
        <w:tc>
          <w:tcPr>
            <w:tcW w:w="3414" w:type="dxa"/>
            <w:vMerge/>
            <w:vAlign w:val="center"/>
          </w:tcPr>
          <w:p w14:paraId="1BAD82DD" w14:textId="77777777" w:rsidR="004C3F1A" w:rsidRDefault="004C3F1A"/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8FB217F" w14:textId="685E6818" w:rsidR="23CC2903" w:rsidRDefault="4191F5F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Início</w:t>
            </w:r>
          </w:p>
        </w:tc>
        <w:tc>
          <w:tcPr>
            <w:tcW w:w="24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B99F4DE" w14:textId="3F09090B" w:rsidR="23CC2903" w:rsidRDefault="4191F5F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Término</w:t>
            </w:r>
          </w:p>
        </w:tc>
      </w:tr>
      <w:tr w:rsidR="23CC2903" w14:paraId="46BAC2BF" w14:textId="77777777" w:rsidTr="51618E6B">
        <w:trPr>
          <w:trHeight w:val="30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1C06229" w14:textId="4E3F9606" w:rsidR="447242F4" w:rsidRDefault="316A685C" w:rsidP="3F513679">
            <w:pPr>
              <w:tabs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6E64D22" w14:textId="05C73B5B" w:rsidR="447242F4" w:rsidRDefault="316A685C" w:rsidP="3F513679">
            <w:pPr>
              <w:tabs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Publicação do Edital 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631D8A5" w14:textId="105DA2C2" w:rsidR="23CC2903" w:rsidRDefault="6D6EB3B4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07/</w:t>
            </w:r>
            <w:r w:rsidR="5C8A2931" w:rsidRPr="00A05AC7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27D17D19" w:rsidRPr="00A05AC7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4959ECB" w14:textId="0708B399" w:rsidR="6200120D" w:rsidRDefault="6B661383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7CE57D00" w:rsidRPr="3F513679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23CC2903" w14:paraId="61BD1370" w14:textId="77777777" w:rsidTr="51618E6B">
        <w:trPr>
          <w:trHeight w:val="30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9AA8A30" w14:textId="5AE155F8" w:rsidR="26BCA790" w:rsidRDefault="1A78EEDB" w:rsidP="3F51367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323BB12" w14:textId="263D4B69" w:rsidR="26BCA790" w:rsidRDefault="1A78EEDB" w:rsidP="3F513679">
            <w:pPr>
              <w:spacing w:line="360" w:lineRule="auto"/>
              <w:jc w:val="center"/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Prazo de Impugnação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AEAD008" w14:textId="1E20451A" w:rsidR="2074669D" w:rsidRDefault="09FE1A4E" w:rsidP="3F51367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07/</w:t>
            </w:r>
            <w:r w:rsidR="489DF05F" w:rsidRPr="00A05AC7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6E0B2E1B" w:rsidRPr="00A05AC7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FC4D9FC" w14:textId="4DDCD476" w:rsidR="0F7ACC3D" w:rsidRDefault="69217220" w:rsidP="3F51367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29</w:t>
            </w:r>
            <w:r w:rsidR="09FE1A4E" w:rsidRPr="00A05AC7">
              <w:rPr>
                <w:rFonts w:ascii="Calibri" w:eastAsia="Calibri" w:hAnsi="Calibri" w:cs="Calibri"/>
                <w:sz w:val="22"/>
                <w:szCs w:val="22"/>
              </w:rPr>
              <w:t>/0</w:t>
            </w:r>
            <w:r w:rsidR="0E94383A" w:rsidRPr="00A05AC7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9FE1A4E"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</w:tr>
      <w:tr w:rsidR="23CC2903" w14:paraId="156303CD" w14:textId="77777777" w:rsidTr="51618E6B">
        <w:trPr>
          <w:trHeight w:val="30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D77DC1F" w14:textId="4286E43A" w:rsidR="6EEFA851" w:rsidRDefault="571CB4E7" w:rsidP="3F51367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1764717" w14:textId="2F17DAED" w:rsidR="6EEFA851" w:rsidRDefault="571CB4E7" w:rsidP="3F51367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Prazo de resposta à Impugnações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0139578" w14:textId="761D2AFF" w:rsidR="6EEFA851" w:rsidRDefault="3C86EBA5" w:rsidP="3F51367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30/0</w:t>
            </w:r>
            <w:r w:rsidR="792DB79D" w:rsidRPr="00A05AC7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39B2C5B" w14:textId="3D654EE2" w:rsidR="6EEFA851" w:rsidRDefault="00970677" w:rsidP="3F51367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3C86EBA5" w:rsidRPr="00A05AC7">
              <w:rPr>
                <w:rFonts w:ascii="Calibri" w:eastAsia="Calibri" w:hAnsi="Calibri" w:cs="Calibri"/>
                <w:sz w:val="22"/>
                <w:szCs w:val="22"/>
              </w:rPr>
              <w:t>6/0</w:t>
            </w:r>
            <w:r w:rsidR="09C0916F" w:rsidRPr="00A05AC7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3C86EBA5"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</w:tr>
      <w:tr w:rsidR="23CC2903" w14:paraId="67C35C1F" w14:textId="77777777" w:rsidTr="51618E6B">
        <w:trPr>
          <w:trHeight w:val="30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9230E3C" w14:textId="7549D735" w:rsidR="29C1C340" w:rsidRDefault="07E95956" w:rsidP="3F513679">
            <w:pPr>
              <w:tabs>
                <w:tab w:val="left" w:pos="9632"/>
              </w:tabs>
              <w:spacing w:line="360" w:lineRule="auto"/>
              <w:jc w:val="center"/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04C6582" w14:textId="6E1BD816" w:rsidR="4CC7E95E" w:rsidRDefault="3B6CA94B" w:rsidP="3F513679">
            <w:pPr>
              <w:tabs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1618E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Fase I – Recebimento das Propostas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4CD3B9B" w14:textId="05ACCB27" w:rsidR="23CC2903" w:rsidRDefault="7D0B2465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07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729AF161" w:rsidRPr="00A05AC7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14E192E5" w:rsidRPr="00A05AC7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4C5F02B" w14:textId="57D5852C" w:rsidR="6D7576C5" w:rsidRDefault="66A61B78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3E31F251" w:rsidRPr="00A05AC7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771EE970" w:rsidRPr="00A05AC7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</w:tr>
      <w:tr w:rsidR="23CC2903" w14:paraId="1FC9CC11" w14:textId="77777777" w:rsidTr="51618E6B">
        <w:trPr>
          <w:trHeight w:val="123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7F622A0" w14:textId="154AC70B" w:rsidR="52EE1819" w:rsidRDefault="41190678" w:rsidP="3F51367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F25B33A" w14:textId="76E702C0" w:rsidR="52EE1819" w:rsidRDefault="0A529AF0" w:rsidP="3F513679">
            <w:pPr>
              <w:tabs>
                <w:tab w:val="left" w:pos="851"/>
                <w:tab w:val="left" w:pos="1701"/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1618E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Fase II – Checagem preliminar dos documentos e PARECER DE ADMISSIBILIDADE: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810CB1B" w14:textId="62F49CDD" w:rsidR="6704737C" w:rsidRDefault="116FE4A3" w:rsidP="3F513679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30</w:t>
            </w:r>
            <w:r w:rsidR="506A847A" w:rsidRPr="00A05AC7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4CDCAA43" w:rsidRPr="00A05AC7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506A847A"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2134F52" w14:textId="33679FC9" w:rsidR="3C6AB8C2" w:rsidRDefault="5E348ADB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10/</w:t>
            </w:r>
            <w:r w:rsidR="31AEEA37" w:rsidRPr="00A05AC7"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</w:tr>
      <w:tr w:rsidR="23CC2903" w14:paraId="1DEC0D79" w14:textId="77777777" w:rsidTr="51618E6B">
        <w:trPr>
          <w:trHeight w:val="30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929B96D" w14:textId="5EAE5198" w:rsidR="75B99BD2" w:rsidRDefault="6A8FD6AB" w:rsidP="3F513679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B8C7BFA" w14:textId="0A533A31" w:rsidR="75B99BD2" w:rsidRDefault="38FFB689" w:rsidP="51618E6B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1618E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Fase III – PARECER SOBRE O PLANO DE TRABALHO</w:t>
            </w:r>
            <w:r w:rsidR="4F9A9001" w:rsidRPr="51618E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e Fase IV - PARECER CONCLUSIVO: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DA16BAF" w14:textId="7203DEB2" w:rsidR="23CC2903" w:rsidRDefault="6D6EB3B4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6DF566DB" w:rsidRPr="00A05AC7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00A05AC7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87B067E" w:rsidRPr="00A05AC7"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DB67E54" w14:textId="3C5B000F" w:rsidR="23CC2903" w:rsidRDefault="29F1D3F7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2AE29265" w:rsidRPr="00A05AC7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/11/2023</w:t>
            </w:r>
          </w:p>
        </w:tc>
      </w:tr>
      <w:tr w:rsidR="23CC2903" w14:paraId="1FEAC5CC" w14:textId="77777777" w:rsidTr="51618E6B">
        <w:trPr>
          <w:trHeight w:val="30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F98867E" w14:textId="1886146B" w:rsidR="794E4A8E" w:rsidRDefault="325623A3" w:rsidP="3F513679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EF792E3" w14:textId="5871F3CB" w:rsidR="4B2B6DE5" w:rsidRDefault="5D57FF19" w:rsidP="3F513679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Assinatura dos termos de compromisso com os vencedores</w:t>
            </w:r>
          </w:p>
          <w:p w14:paraId="50A974E3" w14:textId="794DE3F6" w:rsidR="4B2B6DE5" w:rsidRDefault="5D57FF19" w:rsidP="3F513679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 disponibilização dos recursos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FAF67E8" w14:textId="5F3E0583" w:rsidR="23CC2903" w:rsidRDefault="67258957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27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/11/2023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D7D5AD8" w14:textId="7A755D93" w:rsidR="23CC2903" w:rsidRDefault="52CED1E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31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/12/2023</w:t>
            </w:r>
          </w:p>
        </w:tc>
      </w:tr>
      <w:tr w:rsidR="23CC2903" w14:paraId="22D3F642" w14:textId="77777777" w:rsidTr="51618E6B">
        <w:trPr>
          <w:trHeight w:val="30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C2F91E1" w14:textId="217CE06C" w:rsidR="205EE35A" w:rsidRDefault="4943B3F6" w:rsidP="3F513679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63D2CCB" w14:textId="41888627" w:rsidR="79B87E15" w:rsidRDefault="66C091ED" w:rsidP="3F513679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Execução dos trabalhos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385210E0" w14:textId="308459BB" w:rsidR="23CC2903" w:rsidRDefault="1A94F9E9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05AC7"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37FDCF99" w:rsidRPr="00A05AC7"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6D6EB3B4" w:rsidRPr="00A05AC7">
              <w:rPr>
                <w:rFonts w:ascii="Calibri" w:eastAsia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25E18C4" w14:textId="403493BE" w:rsidR="23CC2903" w:rsidRDefault="4191F5F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sz w:val="22"/>
                <w:szCs w:val="22"/>
              </w:rPr>
              <w:t>13/8/2024</w:t>
            </w:r>
          </w:p>
        </w:tc>
      </w:tr>
      <w:tr w:rsidR="23CC2903" w14:paraId="3379821D" w14:textId="77777777" w:rsidTr="51618E6B">
        <w:trPr>
          <w:trHeight w:val="300"/>
        </w:trPr>
        <w:tc>
          <w:tcPr>
            <w:tcW w:w="8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6B65011" w14:textId="4CC53CD6" w:rsidR="4A41BEF0" w:rsidRDefault="77CB3E0B" w:rsidP="3F513679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F09E783" w14:textId="17B6B4F2" w:rsidR="78298003" w:rsidRDefault="0DD75571" w:rsidP="3F513679">
            <w:pPr>
              <w:tabs>
                <w:tab w:val="left" w:pos="9632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Apresentação de relatório dos resultados gerados</w:t>
            </w:r>
          </w:p>
        </w:tc>
        <w:tc>
          <w:tcPr>
            <w:tcW w:w="2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57DAE4A" w14:textId="13654508" w:rsidR="23CC2903" w:rsidRDefault="4191F5F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sz w:val="22"/>
                <w:szCs w:val="22"/>
              </w:rPr>
              <w:t>19/8/2024</w:t>
            </w:r>
          </w:p>
        </w:tc>
        <w:tc>
          <w:tcPr>
            <w:tcW w:w="24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13485F8" w14:textId="1CDBB2A8" w:rsidR="23CC2903" w:rsidRDefault="4191F5FC" w:rsidP="3F513679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513679">
              <w:rPr>
                <w:rFonts w:ascii="Calibri" w:eastAsia="Calibri" w:hAnsi="Calibri" w:cs="Calibri"/>
                <w:sz w:val="22"/>
                <w:szCs w:val="22"/>
              </w:rPr>
              <w:t>25/10/2024</w:t>
            </w:r>
          </w:p>
        </w:tc>
      </w:tr>
    </w:tbl>
    <w:p w14:paraId="3BA90E8A" w14:textId="47BECCA7" w:rsidR="23CC2903" w:rsidRDefault="23CC2903" w:rsidP="3F513679">
      <w:pPr>
        <w:rPr>
          <w:rFonts w:asciiTheme="minorHAnsi" w:hAnsiTheme="minorHAnsi" w:cstheme="minorBidi"/>
          <w:b/>
          <w:bCs/>
        </w:rPr>
      </w:pPr>
    </w:p>
    <w:p w14:paraId="2EC93C9E" w14:textId="56C2ABC7" w:rsidR="00932BD3" w:rsidRDefault="090F2F6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DA PARTICIPAÇÃO NO CHAMAMENTO PÚBLICO</w:t>
      </w:r>
    </w:p>
    <w:p w14:paraId="5565869C" w14:textId="27539D89" w:rsidR="597CC063" w:rsidRDefault="597CC063" w:rsidP="3F513679">
      <w:pPr>
        <w:rPr>
          <w:rFonts w:asciiTheme="minorHAnsi" w:hAnsiTheme="minorHAnsi" w:cstheme="minorBidi"/>
          <w:b/>
          <w:bCs/>
        </w:rPr>
      </w:pPr>
    </w:p>
    <w:p w14:paraId="2B3521AD" w14:textId="4F9A0BA3" w:rsidR="23CC2903" w:rsidRDefault="6B119955" w:rsidP="3F513679">
      <w:pPr>
        <w:jc w:val="both"/>
        <w:rPr>
          <w:rFonts w:asciiTheme="minorHAnsi" w:hAnsiTheme="minorHAnsi" w:cstheme="minorBidi"/>
        </w:rPr>
      </w:pPr>
      <w:r w:rsidRPr="00A05AC7">
        <w:rPr>
          <w:rFonts w:asciiTheme="minorHAnsi" w:hAnsiTheme="minorHAnsi" w:cstheme="minorBidi"/>
        </w:rPr>
        <w:t>6.1. Poderão participar deste chamamento público</w:t>
      </w:r>
      <w:r w:rsidRPr="00A05AC7">
        <w:rPr>
          <w:rFonts w:asciiTheme="minorHAnsi" w:hAnsiTheme="minorHAnsi" w:cstheme="minorBidi"/>
          <w:color w:val="FF0000"/>
        </w:rPr>
        <w:t xml:space="preserve"> as pessoas jurídicas de direito público e as pessoas jurídicas de direito privado, sem fins lucrativos, que preencham os requisitos do artigo 2º, inciso I, da Lei nº 13.019/2014, isto é, organizações da sociedade civil que possuam objetivos voltados à promoção de atividades e finalidades de relevância pública e social;</w:t>
      </w:r>
      <w:r w:rsidRPr="00A05AC7">
        <w:rPr>
          <w:rFonts w:asciiTheme="minorHAnsi" w:hAnsiTheme="minorHAnsi" w:cstheme="minorBidi"/>
        </w:rPr>
        <w:t xml:space="preserve"> além dos demais requisitos constantes deste Edital, sendo obrigatório que em suas respectivas equipes </w:t>
      </w:r>
      <w:r w:rsidRPr="00A05AC7">
        <w:rPr>
          <w:rFonts w:asciiTheme="minorHAnsi" w:hAnsiTheme="minorHAnsi" w:cstheme="minorBidi"/>
          <w:color w:val="FF0000"/>
        </w:rPr>
        <w:t>conste</w:t>
      </w:r>
      <w:r w:rsidR="1680A755" w:rsidRPr="00A05AC7">
        <w:rPr>
          <w:rFonts w:asciiTheme="minorHAnsi" w:hAnsiTheme="minorHAnsi" w:cstheme="minorBidi"/>
          <w:color w:val="FF0000"/>
        </w:rPr>
        <w:t xml:space="preserve"> vínculo com</w:t>
      </w:r>
      <w:r w:rsidRPr="00A05AC7">
        <w:rPr>
          <w:rFonts w:asciiTheme="minorHAnsi" w:hAnsiTheme="minorHAnsi" w:cstheme="minorBidi"/>
          <w:color w:val="FF0000"/>
        </w:rPr>
        <w:t xml:space="preserve"> pelo menos um(a) arquiteto(a) e urbanista que esteja em situação de regularidade perante o CAU</w:t>
      </w:r>
      <w:r w:rsidRPr="00A05AC7">
        <w:rPr>
          <w:rFonts w:asciiTheme="minorHAnsi" w:hAnsiTheme="minorHAnsi" w:cstheme="minorBidi"/>
        </w:rPr>
        <w:t>.</w:t>
      </w:r>
    </w:p>
    <w:p w14:paraId="3C5F43A8" w14:textId="7BF6E759" w:rsidR="3CA6D57F" w:rsidRDefault="3CA6D57F" w:rsidP="3F513679">
      <w:pPr>
        <w:jc w:val="both"/>
        <w:rPr>
          <w:rFonts w:asciiTheme="minorHAnsi" w:hAnsiTheme="minorHAnsi" w:cstheme="minorBidi"/>
        </w:rPr>
      </w:pPr>
    </w:p>
    <w:p w14:paraId="65F78D16" w14:textId="1AC748F9" w:rsidR="6E1F48BD" w:rsidRDefault="7A91B2C9" w:rsidP="3F513679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6.2</w:t>
      </w:r>
      <w:r w:rsidRPr="51618E6B">
        <w:rPr>
          <w:rFonts w:ascii="Calibri" w:eastAsia="Calibri" w:hAnsi="Calibri" w:cs="Calibri"/>
          <w:color w:val="FF0000"/>
        </w:rPr>
        <w:t>. Poderão também estar vinculadas às</w:t>
      </w:r>
      <w:r w:rsidR="6C049A8A" w:rsidRPr="51618E6B">
        <w:rPr>
          <w:rFonts w:ascii="Calibri" w:eastAsia="Calibri" w:hAnsi="Calibri" w:cs="Calibri"/>
          <w:color w:val="FF0000"/>
        </w:rPr>
        <w:t xml:space="preserve"> pessoas jurídicas</w:t>
      </w:r>
      <w:r w:rsidRPr="51618E6B">
        <w:rPr>
          <w:rFonts w:ascii="Calibri" w:eastAsia="Calibri" w:hAnsi="Calibri" w:cs="Calibri"/>
          <w:color w:val="FF0000"/>
        </w:rPr>
        <w:t xml:space="preserve"> </w:t>
      </w:r>
      <w:r w:rsidR="298F39B0" w:rsidRPr="51618E6B">
        <w:rPr>
          <w:rFonts w:ascii="Calibri" w:eastAsia="Calibri" w:hAnsi="Calibri" w:cs="Calibri"/>
          <w:color w:val="FF0000"/>
        </w:rPr>
        <w:t xml:space="preserve">sem fins </w:t>
      </w:r>
      <w:r w:rsidR="68BF5890" w:rsidRPr="51618E6B">
        <w:rPr>
          <w:rFonts w:ascii="Calibri" w:eastAsia="Calibri" w:hAnsi="Calibri" w:cs="Calibri"/>
          <w:color w:val="FF0000"/>
        </w:rPr>
        <w:t>lucrativos</w:t>
      </w:r>
      <w:r w:rsidR="2E9F7C83" w:rsidRPr="51618E6B">
        <w:rPr>
          <w:rFonts w:ascii="Calibri" w:eastAsia="Calibri" w:hAnsi="Calibri" w:cs="Calibri"/>
          <w:color w:val="FF0000"/>
        </w:rPr>
        <w:t>,</w:t>
      </w:r>
      <w:r w:rsidR="22EACC86" w:rsidRPr="51618E6B">
        <w:rPr>
          <w:rFonts w:ascii="Calibri" w:eastAsia="Calibri" w:hAnsi="Calibri" w:cs="Calibri"/>
          <w:color w:val="FF0000"/>
        </w:rPr>
        <w:t xml:space="preserve"> </w:t>
      </w:r>
      <w:r w:rsidR="298F39B0" w:rsidRPr="51618E6B">
        <w:rPr>
          <w:rFonts w:ascii="Calibri" w:eastAsia="Calibri" w:hAnsi="Calibri" w:cs="Calibri"/>
          <w:color w:val="FF0000"/>
        </w:rPr>
        <w:t xml:space="preserve">pessoas jurídicas </w:t>
      </w:r>
      <w:r w:rsidRPr="51618E6B">
        <w:rPr>
          <w:rFonts w:ascii="Calibri" w:eastAsia="Calibri" w:hAnsi="Calibri" w:cs="Calibri"/>
          <w:color w:val="FF0000"/>
        </w:rPr>
        <w:t xml:space="preserve">de Arquitetura e Urbanismo </w:t>
      </w:r>
      <w:r w:rsidR="15E2CC05" w:rsidRPr="51618E6B">
        <w:rPr>
          <w:rFonts w:ascii="Calibri" w:eastAsia="Calibri" w:hAnsi="Calibri" w:cs="Calibri"/>
          <w:color w:val="FF0000"/>
        </w:rPr>
        <w:t>que estejam em situação de regularidade perante o CAU.</w:t>
      </w:r>
    </w:p>
    <w:p w14:paraId="6C8C39FA" w14:textId="47ADBF90" w:rsidR="23CC2903" w:rsidRDefault="23CC2903" w:rsidP="3F513679">
      <w:pPr>
        <w:jc w:val="both"/>
        <w:rPr>
          <w:rFonts w:asciiTheme="minorHAnsi" w:hAnsiTheme="minorHAnsi" w:cstheme="minorBidi"/>
        </w:rPr>
      </w:pPr>
    </w:p>
    <w:p w14:paraId="5FE7EE88" w14:textId="39FDA551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6.</w:t>
      </w:r>
      <w:r w:rsidR="48C32706" w:rsidRPr="3F513679">
        <w:rPr>
          <w:rFonts w:asciiTheme="minorHAnsi" w:hAnsiTheme="minorHAnsi" w:cstheme="minorBidi"/>
        </w:rPr>
        <w:t>3.</w:t>
      </w:r>
      <w:r w:rsidRPr="3F513679">
        <w:rPr>
          <w:rFonts w:asciiTheme="minorHAnsi" w:hAnsiTheme="minorHAnsi" w:cstheme="minorBidi"/>
        </w:rPr>
        <w:t xml:space="preserve"> Cada um d</w:t>
      </w:r>
      <w:r w:rsidR="396DBDAB" w:rsidRPr="3F513679">
        <w:rPr>
          <w:rFonts w:asciiTheme="minorHAnsi" w:hAnsiTheme="minorHAnsi" w:cstheme="minorBidi"/>
        </w:rPr>
        <w:t>o</w:t>
      </w:r>
      <w:r w:rsidRPr="3F513679">
        <w:rPr>
          <w:rFonts w:asciiTheme="minorHAnsi" w:hAnsiTheme="minorHAnsi" w:cstheme="minorBidi"/>
        </w:rPr>
        <w:t xml:space="preserve">s proponentes poderá enviar </w:t>
      </w:r>
      <w:r w:rsidR="50729D5D" w:rsidRPr="3F513679">
        <w:rPr>
          <w:rFonts w:asciiTheme="minorHAnsi" w:hAnsiTheme="minorHAnsi" w:cstheme="minorBidi"/>
        </w:rPr>
        <w:t xml:space="preserve">quantas </w:t>
      </w:r>
      <w:r w:rsidRPr="3F513679">
        <w:rPr>
          <w:rFonts w:asciiTheme="minorHAnsi" w:hAnsiTheme="minorHAnsi" w:cstheme="minorBidi"/>
        </w:rPr>
        <w:t xml:space="preserve">propostas quiser. A quantidade de projetos ou atividades a apoiar dependerá do número de projetos ou atividades classificados, da ordem de classificação e do valor estipulado por cada proponente para executar o projeto no período de vigência deste edital. </w:t>
      </w:r>
    </w:p>
    <w:p w14:paraId="28ADF5F9" w14:textId="0AAD7F94" w:rsidR="3CA6D57F" w:rsidRDefault="3CA6D57F" w:rsidP="3F513679">
      <w:pPr>
        <w:jc w:val="both"/>
        <w:rPr>
          <w:rFonts w:asciiTheme="minorHAnsi" w:hAnsiTheme="minorHAnsi" w:cstheme="minorBidi"/>
        </w:rPr>
      </w:pPr>
    </w:p>
    <w:p w14:paraId="17977B8B" w14:textId="4B87FB9E" w:rsidR="6FBC7DFB" w:rsidRDefault="1529872D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 xml:space="preserve">6.4. Os proponentes deverão apresentar </w:t>
      </w:r>
      <w:r w:rsidR="14B47A72" w:rsidRPr="51618E6B">
        <w:rPr>
          <w:rFonts w:asciiTheme="minorHAnsi" w:hAnsiTheme="minorHAnsi" w:cstheme="minorBidi"/>
        </w:rPr>
        <w:t>durante a “Fase I – Recebimento de Propostas”</w:t>
      </w:r>
      <w:r w:rsidR="0C3CB0CD" w:rsidRPr="51618E6B">
        <w:rPr>
          <w:rFonts w:asciiTheme="minorHAnsi" w:hAnsiTheme="minorHAnsi" w:cstheme="minorBidi"/>
        </w:rPr>
        <w:t>, no</w:t>
      </w:r>
      <w:r w:rsidR="4605D305" w:rsidRPr="51618E6B">
        <w:rPr>
          <w:rFonts w:asciiTheme="minorHAnsi" w:hAnsiTheme="minorHAnsi" w:cstheme="minorBidi"/>
        </w:rPr>
        <w:t>s termos do</w:t>
      </w:r>
      <w:r w:rsidR="0C3CB0CD" w:rsidRPr="51618E6B">
        <w:rPr>
          <w:rFonts w:asciiTheme="minorHAnsi" w:hAnsiTheme="minorHAnsi" w:cstheme="minorBidi"/>
        </w:rPr>
        <w:t xml:space="preserve"> item 8</w:t>
      </w:r>
      <w:r w:rsidR="028F5899" w:rsidRPr="51618E6B">
        <w:rPr>
          <w:rFonts w:asciiTheme="minorHAnsi" w:hAnsiTheme="minorHAnsi" w:cstheme="minorBidi"/>
        </w:rPr>
        <w:t xml:space="preserve"> e 9 do presente edital</w:t>
      </w:r>
      <w:r w:rsidR="7C479B95" w:rsidRPr="51618E6B">
        <w:rPr>
          <w:rFonts w:asciiTheme="minorHAnsi" w:hAnsiTheme="minorHAnsi" w:cstheme="minorBidi"/>
        </w:rPr>
        <w:t>:</w:t>
      </w:r>
    </w:p>
    <w:p w14:paraId="5360F2BC" w14:textId="0ACFE359" w:rsidR="66E899F6" w:rsidRDefault="14B47A72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 xml:space="preserve">I. </w:t>
      </w:r>
      <w:r w:rsidR="041473D8" w:rsidRPr="51618E6B">
        <w:rPr>
          <w:rFonts w:asciiTheme="minorHAnsi" w:hAnsiTheme="minorHAnsi" w:cstheme="minorBidi"/>
        </w:rPr>
        <w:t xml:space="preserve"> O</w:t>
      </w:r>
      <w:r w:rsidR="2BB55BB2" w:rsidRPr="51618E6B">
        <w:rPr>
          <w:rFonts w:asciiTheme="minorHAnsi" w:hAnsiTheme="minorHAnsi" w:cstheme="minorBidi"/>
        </w:rPr>
        <w:t xml:space="preserve"> Plano de Trabalho </w:t>
      </w:r>
      <w:r w:rsidR="7D6C4838" w:rsidRPr="51618E6B">
        <w:rPr>
          <w:rFonts w:asciiTheme="minorHAnsi" w:hAnsiTheme="minorHAnsi" w:cstheme="minorBidi"/>
        </w:rPr>
        <w:t>da proposta a ser contemplada;</w:t>
      </w:r>
    </w:p>
    <w:p w14:paraId="1A25FECE" w14:textId="238ED67A" w:rsidR="6BEA5F7A" w:rsidRDefault="7D6C4838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 xml:space="preserve">II. </w:t>
      </w:r>
      <w:r w:rsidR="7864FA31" w:rsidRPr="51618E6B">
        <w:rPr>
          <w:rFonts w:asciiTheme="minorHAnsi" w:hAnsiTheme="minorHAnsi" w:cstheme="minorBidi"/>
        </w:rPr>
        <w:t>Documento comprobatório quanto a</w:t>
      </w:r>
      <w:r w:rsidR="2BB55BB2" w:rsidRPr="51618E6B">
        <w:rPr>
          <w:rFonts w:asciiTheme="minorHAnsi" w:hAnsiTheme="minorHAnsi" w:cstheme="minorBidi"/>
        </w:rPr>
        <w:t xml:space="preserve"> </w:t>
      </w:r>
      <w:r w:rsidR="27BF01DC" w:rsidRPr="51618E6B">
        <w:rPr>
          <w:rFonts w:asciiTheme="minorHAnsi" w:hAnsiTheme="minorHAnsi" w:cstheme="minorBidi"/>
        </w:rPr>
        <w:t>h</w:t>
      </w:r>
      <w:r w:rsidR="2BB55BB2" w:rsidRPr="51618E6B">
        <w:rPr>
          <w:rFonts w:asciiTheme="minorHAnsi" w:hAnsiTheme="minorHAnsi" w:cstheme="minorBidi"/>
        </w:rPr>
        <w:t>abilitação de capacidade técnica</w:t>
      </w:r>
      <w:r w:rsidR="3B13A0F2" w:rsidRPr="51618E6B">
        <w:rPr>
          <w:rFonts w:asciiTheme="minorHAnsi" w:hAnsiTheme="minorHAnsi" w:cstheme="minorBidi"/>
        </w:rPr>
        <w:t xml:space="preserve"> </w:t>
      </w:r>
      <w:r w:rsidR="07EE142E" w:rsidRPr="51618E6B">
        <w:rPr>
          <w:rFonts w:asciiTheme="minorHAnsi" w:hAnsiTheme="minorHAnsi" w:cstheme="minorBidi"/>
        </w:rPr>
        <w:t xml:space="preserve">e operacional </w:t>
      </w:r>
      <w:r w:rsidR="3B13A0F2" w:rsidRPr="51618E6B">
        <w:rPr>
          <w:rFonts w:asciiTheme="minorHAnsi" w:hAnsiTheme="minorHAnsi" w:cstheme="minorBidi"/>
        </w:rPr>
        <w:t>da pessoa jurídica proponente;</w:t>
      </w:r>
    </w:p>
    <w:p w14:paraId="3B17D3A1" w14:textId="5D6F9EDA" w:rsidR="385B132F" w:rsidRDefault="70937BAF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I</w:t>
      </w:r>
      <w:r w:rsidR="3CFA3FC1" w:rsidRPr="51618E6B">
        <w:rPr>
          <w:rFonts w:asciiTheme="minorHAnsi" w:hAnsiTheme="minorHAnsi" w:cstheme="minorBidi"/>
        </w:rPr>
        <w:t>II</w:t>
      </w:r>
      <w:r w:rsidRPr="51618E6B">
        <w:rPr>
          <w:rFonts w:asciiTheme="minorHAnsi" w:hAnsiTheme="minorHAnsi" w:cstheme="minorBidi"/>
        </w:rPr>
        <w:t xml:space="preserve">. </w:t>
      </w:r>
      <w:r w:rsidR="28928797" w:rsidRPr="51618E6B">
        <w:rPr>
          <w:rFonts w:asciiTheme="minorHAnsi" w:hAnsiTheme="minorHAnsi" w:cstheme="minorBidi"/>
        </w:rPr>
        <w:t xml:space="preserve">Documento comprobatório quanto a habilitação </w:t>
      </w:r>
      <w:r w:rsidR="2FE9182F" w:rsidRPr="51618E6B">
        <w:rPr>
          <w:rFonts w:asciiTheme="minorHAnsi" w:hAnsiTheme="minorHAnsi" w:cstheme="minorBidi"/>
        </w:rPr>
        <w:t>jurídica</w:t>
      </w:r>
      <w:r w:rsidR="4C01D27F" w:rsidRPr="51618E6B">
        <w:rPr>
          <w:rFonts w:asciiTheme="minorHAnsi" w:hAnsiTheme="minorHAnsi" w:cstheme="minorBidi"/>
        </w:rPr>
        <w:t xml:space="preserve"> </w:t>
      </w:r>
      <w:r w:rsidR="778217B7" w:rsidRPr="51618E6B">
        <w:rPr>
          <w:rFonts w:asciiTheme="minorHAnsi" w:hAnsiTheme="minorHAnsi" w:cstheme="minorBidi"/>
        </w:rPr>
        <w:t xml:space="preserve">do </w:t>
      </w:r>
      <w:r w:rsidR="4C01D27F" w:rsidRPr="51618E6B">
        <w:rPr>
          <w:rFonts w:asciiTheme="minorHAnsi" w:hAnsiTheme="minorHAnsi" w:cstheme="minorBidi"/>
        </w:rPr>
        <w:t>proponente;</w:t>
      </w:r>
    </w:p>
    <w:p w14:paraId="4CD3B2AC" w14:textId="2D66F516" w:rsidR="2262173C" w:rsidRDefault="21B04FB8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I</w:t>
      </w:r>
      <w:r w:rsidR="705C22F9" w:rsidRPr="51618E6B">
        <w:rPr>
          <w:rFonts w:asciiTheme="minorHAnsi" w:hAnsiTheme="minorHAnsi" w:cstheme="minorBidi"/>
        </w:rPr>
        <w:t xml:space="preserve">V. </w:t>
      </w:r>
      <w:r w:rsidR="101E1B4A" w:rsidRPr="51618E6B">
        <w:rPr>
          <w:rFonts w:asciiTheme="minorHAnsi" w:hAnsiTheme="minorHAnsi" w:cstheme="minorBidi"/>
        </w:rPr>
        <w:t xml:space="preserve"> Documento comprobatório de </w:t>
      </w:r>
      <w:r w:rsidR="2FE9182F" w:rsidRPr="51618E6B">
        <w:rPr>
          <w:rFonts w:asciiTheme="minorHAnsi" w:hAnsiTheme="minorHAnsi" w:cstheme="minorBidi"/>
        </w:rPr>
        <w:t>Regularidade fiscal</w:t>
      </w:r>
      <w:r w:rsidR="0A95E9F5" w:rsidRPr="51618E6B">
        <w:rPr>
          <w:rFonts w:asciiTheme="minorHAnsi" w:hAnsiTheme="minorHAnsi" w:cstheme="minorBidi"/>
        </w:rPr>
        <w:t>;</w:t>
      </w:r>
      <w:r w:rsidR="2FE9182F" w:rsidRPr="51618E6B">
        <w:rPr>
          <w:rFonts w:asciiTheme="minorHAnsi" w:hAnsiTheme="minorHAnsi" w:cstheme="minorBidi"/>
        </w:rPr>
        <w:t xml:space="preserve"> </w:t>
      </w:r>
    </w:p>
    <w:p w14:paraId="264C9163" w14:textId="7B1CD422" w:rsidR="723060B6" w:rsidRDefault="2915BD66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 xml:space="preserve">V. </w:t>
      </w:r>
      <w:r w:rsidR="2FE9182F" w:rsidRPr="51618E6B">
        <w:rPr>
          <w:rFonts w:asciiTheme="minorHAnsi" w:hAnsiTheme="minorHAnsi" w:cstheme="minorBidi"/>
        </w:rPr>
        <w:t>Declaração de Validade e Regularidade de Documentação e Autorização de Uso, se for o caso</w:t>
      </w:r>
      <w:r w:rsidR="4562627B" w:rsidRPr="51618E6B">
        <w:rPr>
          <w:rFonts w:asciiTheme="minorHAnsi" w:hAnsiTheme="minorHAnsi" w:cstheme="minorBidi"/>
        </w:rPr>
        <w:t>;</w:t>
      </w:r>
      <w:r w:rsidR="2BB55BB2" w:rsidRPr="51618E6B">
        <w:rPr>
          <w:rFonts w:asciiTheme="minorHAnsi" w:hAnsiTheme="minorHAnsi" w:cstheme="minorBidi"/>
        </w:rPr>
        <w:t xml:space="preserve"> </w:t>
      </w:r>
    </w:p>
    <w:p w14:paraId="702DF367" w14:textId="7758BFC2" w:rsidR="2E6D4072" w:rsidRDefault="53687513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 xml:space="preserve">VI. Declaração </w:t>
      </w:r>
      <w:r w:rsidR="4C8CD280" w:rsidRPr="51618E6B">
        <w:rPr>
          <w:rFonts w:asciiTheme="minorHAnsi" w:hAnsiTheme="minorHAnsi" w:cstheme="minorBidi"/>
        </w:rPr>
        <w:t>de que a pessoa jurídica proponente possui</w:t>
      </w:r>
      <w:r w:rsidRPr="51618E6B">
        <w:rPr>
          <w:rFonts w:asciiTheme="minorHAnsi" w:hAnsiTheme="minorHAnsi" w:cstheme="minorBidi"/>
        </w:rPr>
        <w:t xml:space="preserve"> capacidade operacional para a execução da Proposta.</w:t>
      </w:r>
    </w:p>
    <w:p w14:paraId="1FB4D416" w14:textId="0AFBDA79" w:rsidR="3CA6D57F" w:rsidRDefault="3CA6D57F" w:rsidP="3F513679">
      <w:pPr>
        <w:jc w:val="both"/>
        <w:rPr>
          <w:rFonts w:asciiTheme="minorHAnsi" w:hAnsiTheme="minorHAnsi" w:cstheme="minorBidi"/>
        </w:rPr>
      </w:pPr>
    </w:p>
    <w:p w14:paraId="3FE2C26D" w14:textId="5F025F8E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6.</w:t>
      </w:r>
      <w:r w:rsidR="3A832BE1" w:rsidRPr="3F513679">
        <w:rPr>
          <w:rFonts w:asciiTheme="minorHAnsi" w:hAnsiTheme="minorHAnsi" w:cstheme="minorBidi"/>
        </w:rPr>
        <w:t>5</w:t>
      </w:r>
      <w:r w:rsidRPr="3F513679">
        <w:rPr>
          <w:rFonts w:asciiTheme="minorHAnsi" w:hAnsiTheme="minorHAnsi" w:cstheme="minorBidi"/>
        </w:rPr>
        <w:t xml:space="preserve">. Não poderão participar deste Chamamento Público a proponente que: </w:t>
      </w:r>
    </w:p>
    <w:p w14:paraId="2FD83C73" w14:textId="213CACBE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I. Seja pessoa física; </w:t>
      </w:r>
    </w:p>
    <w:p w14:paraId="31034CA2" w14:textId="1B85CCD4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II. Seja Microempreendedor Individual (MEI); </w:t>
      </w:r>
    </w:p>
    <w:p w14:paraId="3ED43EE5" w14:textId="02F7891D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III. Esteja inadimplente perante o CAU.</w:t>
      </w:r>
    </w:p>
    <w:p w14:paraId="0EE8F7CD" w14:textId="0E4569F4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IV. Tenha sido punida com uma das seguintes sanções, pelo período que durar a penalidade: </w:t>
      </w:r>
    </w:p>
    <w:p w14:paraId="795124FF" w14:textId="4D2934B8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a) suspensão de participação em licitação e impedimento de contratar com a administração; </w:t>
      </w:r>
    </w:p>
    <w:p w14:paraId="7AB6448E" w14:textId="2CA515D0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b) declaração de inidoneidade para licitar ou contratar com a administração pública; </w:t>
      </w:r>
    </w:p>
    <w:p w14:paraId="34E40760" w14:textId="6F80599A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c) sanções previstas nos incisos II e III do art. 73 da Lei nº 13.019/2014. </w:t>
      </w:r>
    </w:p>
    <w:p w14:paraId="2B8BC56E" w14:textId="162A365D" w:rsidR="23CC2903" w:rsidRDefault="4C295F28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V. Tenha entre seus membros dirigentes pessoa:</w:t>
      </w:r>
    </w:p>
    <w:p w14:paraId="0F600180" w14:textId="365241B4" w:rsidR="5115DBC3" w:rsidRDefault="31AC6A84" w:rsidP="3F513679">
      <w:pPr>
        <w:jc w:val="both"/>
      </w:pPr>
      <w:r w:rsidRPr="3F513679">
        <w:rPr>
          <w:rFonts w:ascii="Calibri" w:eastAsia="Calibri" w:hAnsi="Calibri" w:cs="Calibri"/>
        </w:rPr>
        <w:t>a) Empregado ou conselheiro do Conselho de Arquitetura e Urbanismo do Brasil (CAU/BR), do Conselho de Arquitetura e Urbanismo do Distrito Federal (CAU/DF) e do Conselho de Arquitetura e Urbanismo de Minas Gerais (CAU/</w:t>
      </w:r>
      <w:r w:rsidR="213AE13D" w:rsidRPr="3F513679">
        <w:rPr>
          <w:rFonts w:ascii="Calibri" w:eastAsia="Calibri" w:hAnsi="Calibri" w:cs="Calibri"/>
        </w:rPr>
        <w:t>RS</w:t>
      </w:r>
      <w:r w:rsidRPr="3F513679">
        <w:rPr>
          <w:rFonts w:ascii="Calibri" w:eastAsia="Calibri" w:hAnsi="Calibri" w:cs="Calibri"/>
        </w:rPr>
        <w:t>) e de outras Unidades Federativas (CAU/UF), estendendo-se a vedação aos respectivos cônjuges ou companheiros, bem como parentes em linha reta, colateral ou por afinidade, até o terceiro grau, inclusive.</w:t>
      </w:r>
    </w:p>
    <w:p w14:paraId="771ACBD1" w14:textId="3162717B" w:rsidR="3CA6D57F" w:rsidRDefault="3CA6D57F" w:rsidP="3F513679">
      <w:pPr>
        <w:jc w:val="both"/>
        <w:rPr>
          <w:rFonts w:ascii="Calibri" w:eastAsia="Calibri" w:hAnsi="Calibri" w:cs="Calibri"/>
        </w:rPr>
      </w:pPr>
    </w:p>
    <w:p w14:paraId="0544E270" w14:textId="399BB87C" w:rsidR="00932BD3" w:rsidRDefault="090F2F6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DOS REQUISITOS PARA SELEÇÃO</w:t>
      </w:r>
    </w:p>
    <w:p w14:paraId="16205E93" w14:textId="755C6732" w:rsidR="597CC063" w:rsidRDefault="597CC063" w:rsidP="3F513679">
      <w:pPr>
        <w:rPr>
          <w:rFonts w:asciiTheme="minorHAnsi" w:hAnsiTheme="minorHAnsi" w:cstheme="minorBidi"/>
          <w:b/>
          <w:bCs/>
        </w:rPr>
      </w:pPr>
    </w:p>
    <w:p w14:paraId="1400A3F9" w14:textId="354D8F19" w:rsidR="0338FC37" w:rsidRDefault="2C1A31CE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 xml:space="preserve">7.1. Serão </w:t>
      </w:r>
      <w:r w:rsidR="3E437EA3" w:rsidRPr="51618E6B">
        <w:rPr>
          <w:rFonts w:asciiTheme="minorHAnsi" w:hAnsiTheme="minorHAnsi" w:cstheme="minorBidi"/>
        </w:rPr>
        <w:t xml:space="preserve">selecionadas </w:t>
      </w:r>
      <w:r w:rsidR="224A790A" w:rsidRPr="51618E6B">
        <w:rPr>
          <w:rFonts w:asciiTheme="minorHAnsi" w:hAnsiTheme="minorHAnsi" w:cstheme="minorBidi"/>
        </w:rPr>
        <w:t xml:space="preserve">e contempladas </w:t>
      </w:r>
      <w:r w:rsidR="7E67515C" w:rsidRPr="51618E6B">
        <w:rPr>
          <w:rFonts w:asciiTheme="minorHAnsi" w:hAnsiTheme="minorHAnsi" w:cstheme="minorBidi"/>
        </w:rPr>
        <w:t>e</w:t>
      </w:r>
      <w:r w:rsidR="224A790A" w:rsidRPr="51618E6B">
        <w:rPr>
          <w:rFonts w:asciiTheme="minorHAnsi" w:hAnsiTheme="minorHAnsi" w:cstheme="minorBidi"/>
        </w:rPr>
        <w:t xml:space="preserve">m </w:t>
      </w:r>
      <w:r w:rsidR="09C8A807" w:rsidRPr="51618E6B">
        <w:rPr>
          <w:rFonts w:asciiTheme="minorHAnsi" w:hAnsiTheme="minorHAnsi" w:cstheme="minorBidi"/>
        </w:rPr>
        <w:t>patrocínio</w:t>
      </w:r>
      <w:r w:rsidR="224A790A" w:rsidRPr="51618E6B">
        <w:rPr>
          <w:rFonts w:asciiTheme="minorHAnsi" w:hAnsiTheme="minorHAnsi" w:cstheme="minorBidi"/>
        </w:rPr>
        <w:t xml:space="preserve"> financeiro do CAU/RS </w:t>
      </w:r>
      <w:r w:rsidR="3E437EA3" w:rsidRPr="51618E6B">
        <w:rPr>
          <w:rFonts w:asciiTheme="minorHAnsi" w:hAnsiTheme="minorHAnsi" w:cstheme="minorBidi"/>
        </w:rPr>
        <w:t>as propostas que</w:t>
      </w:r>
      <w:r w:rsidR="5A1915F8" w:rsidRPr="51618E6B">
        <w:rPr>
          <w:rFonts w:asciiTheme="minorHAnsi" w:hAnsiTheme="minorHAnsi" w:cstheme="minorBidi"/>
        </w:rPr>
        <w:t xml:space="preserve"> a</w:t>
      </w:r>
      <w:r w:rsidR="4411349C" w:rsidRPr="51618E6B">
        <w:rPr>
          <w:rFonts w:asciiTheme="minorHAnsi" w:hAnsiTheme="minorHAnsi" w:cstheme="minorBidi"/>
        </w:rPr>
        <w:t>tender</w:t>
      </w:r>
      <w:r w:rsidR="2D8F889C" w:rsidRPr="51618E6B">
        <w:rPr>
          <w:rFonts w:asciiTheme="minorHAnsi" w:hAnsiTheme="minorHAnsi" w:cstheme="minorBidi"/>
        </w:rPr>
        <w:t xml:space="preserve">em </w:t>
      </w:r>
      <w:r w:rsidR="4411349C" w:rsidRPr="51618E6B">
        <w:rPr>
          <w:rFonts w:asciiTheme="minorHAnsi" w:hAnsiTheme="minorHAnsi" w:cstheme="minorBidi"/>
        </w:rPr>
        <w:t>aos requisitos do presente edital</w:t>
      </w:r>
      <w:r w:rsidR="2E926B72" w:rsidRPr="51618E6B">
        <w:rPr>
          <w:rFonts w:asciiTheme="minorHAnsi" w:hAnsiTheme="minorHAnsi" w:cstheme="minorBidi"/>
        </w:rPr>
        <w:t>, e:</w:t>
      </w:r>
    </w:p>
    <w:p w14:paraId="1C5F284C" w14:textId="31A050B1" w:rsidR="07AB5C4B" w:rsidRDefault="2FC6CB0A" w:rsidP="51618E6B">
      <w:pPr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a)</w:t>
      </w:r>
      <w:r w:rsidR="61106383" w:rsidRPr="51618E6B">
        <w:rPr>
          <w:rFonts w:asciiTheme="minorHAnsi" w:hAnsiTheme="minorHAnsi" w:cstheme="minorBidi"/>
        </w:rPr>
        <w:t xml:space="preserve"> </w:t>
      </w:r>
      <w:r w:rsidR="452F401E" w:rsidRPr="51618E6B">
        <w:rPr>
          <w:rFonts w:asciiTheme="minorHAnsi" w:hAnsiTheme="minorHAnsi" w:cstheme="minorBidi"/>
        </w:rPr>
        <w:t>Receber</w:t>
      </w:r>
      <w:r w:rsidR="3B0B363B" w:rsidRPr="51618E6B">
        <w:rPr>
          <w:rFonts w:asciiTheme="minorHAnsi" w:hAnsiTheme="minorHAnsi" w:cstheme="minorBidi"/>
        </w:rPr>
        <w:t xml:space="preserve"> </w:t>
      </w:r>
      <w:r w:rsidR="7A5EF5D2" w:rsidRPr="51618E6B">
        <w:rPr>
          <w:rFonts w:asciiTheme="minorHAnsi" w:hAnsiTheme="minorHAnsi" w:cstheme="minorBidi"/>
        </w:rPr>
        <w:t>parecer de</w:t>
      </w:r>
      <w:r w:rsidR="15725B3F" w:rsidRPr="51618E6B">
        <w:rPr>
          <w:rFonts w:asciiTheme="minorHAnsi" w:hAnsiTheme="minorHAnsi" w:cstheme="minorBidi"/>
        </w:rPr>
        <w:t xml:space="preserve"> “admitid</w:t>
      </w:r>
      <w:r w:rsidR="246A5D4C" w:rsidRPr="51618E6B">
        <w:rPr>
          <w:rFonts w:asciiTheme="minorHAnsi" w:hAnsiTheme="minorHAnsi" w:cstheme="minorBidi"/>
        </w:rPr>
        <w:t>o</w:t>
      </w:r>
      <w:r w:rsidR="15725B3F" w:rsidRPr="51618E6B">
        <w:rPr>
          <w:rFonts w:asciiTheme="minorHAnsi" w:hAnsiTheme="minorHAnsi" w:cstheme="minorBidi"/>
        </w:rPr>
        <w:t xml:space="preserve">” na fase de </w:t>
      </w:r>
      <w:r w:rsidR="496DE23D" w:rsidRPr="51618E6B">
        <w:rPr>
          <w:rFonts w:asciiTheme="minorHAnsi" w:hAnsiTheme="minorHAnsi" w:cstheme="minorBidi"/>
        </w:rPr>
        <w:t>p</w:t>
      </w:r>
      <w:r w:rsidR="15725B3F" w:rsidRPr="51618E6B">
        <w:rPr>
          <w:rFonts w:asciiTheme="minorHAnsi" w:hAnsiTheme="minorHAnsi" w:cstheme="minorBidi"/>
        </w:rPr>
        <w:t xml:space="preserve">arecer de </w:t>
      </w:r>
      <w:r w:rsidR="72A39E9B" w:rsidRPr="51618E6B">
        <w:rPr>
          <w:rFonts w:asciiTheme="minorHAnsi" w:hAnsiTheme="minorHAnsi" w:cstheme="minorBidi"/>
        </w:rPr>
        <w:t>a</w:t>
      </w:r>
      <w:r w:rsidR="15725B3F" w:rsidRPr="51618E6B">
        <w:rPr>
          <w:rFonts w:asciiTheme="minorHAnsi" w:hAnsiTheme="minorHAnsi" w:cstheme="minorBidi"/>
        </w:rPr>
        <w:t>dmissibilidade;</w:t>
      </w:r>
    </w:p>
    <w:p w14:paraId="42E44E7C" w14:textId="18EC2F2E" w:rsidR="64B688E6" w:rsidRDefault="7B711EDA" w:rsidP="51618E6B">
      <w:pPr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b)</w:t>
      </w:r>
      <w:r w:rsidR="15725B3F" w:rsidRPr="51618E6B">
        <w:rPr>
          <w:rFonts w:asciiTheme="minorHAnsi" w:hAnsiTheme="minorHAnsi" w:cstheme="minorBidi"/>
        </w:rPr>
        <w:t xml:space="preserve"> </w:t>
      </w:r>
      <w:r w:rsidR="6C94F9EE" w:rsidRPr="51618E6B">
        <w:rPr>
          <w:rFonts w:asciiTheme="minorHAnsi" w:hAnsiTheme="minorHAnsi" w:cstheme="minorBidi"/>
        </w:rPr>
        <w:t xml:space="preserve">Receber </w:t>
      </w:r>
      <w:r w:rsidR="402CD0F9" w:rsidRPr="51618E6B">
        <w:rPr>
          <w:rFonts w:asciiTheme="minorHAnsi" w:hAnsiTheme="minorHAnsi" w:cstheme="minorBidi"/>
        </w:rPr>
        <w:t>parecer “satisfatório”</w:t>
      </w:r>
      <w:r w:rsidR="7301B456" w:rsidRPr="51618E6B">
        <w:rPr>
          <w:rFonts w:asciiTheme="minorHAnsi" w:hAnsiTheme="minorHAnsi" w:cstheme="minorBidi"/>
        </w:rPr>
        <w:t xml:space="preserve"> na fase de parecer</w:t>
      </w:r>
      <w:r w:rsidR="49E0F985" w:rsidRPr="51618E6B">
        <w:rPr>
          <w:rFonts w:asciiTheme="minorHAnsi" w:hAnsiTheme="minorHAnsi" w:cstheme="minorBidi"/>
        </w:rPr>
        <w:t xml:space="preserve"> </w:t>
      </w:r>
      <w:r w:rsidR="51410F4E" w:rsidRPr="51618E6B">
        <w:rPr>
          <w:rFonts w:asciiTheme="minorHAnsi" w:hAnsiTheme="minorHAnsi" w:cstheme="minorBidi"/>
        </w:rPr>
        <w:t>sobre o plano de trabalho apresentado;</w:t>
      </w:r>
    </w:p>
    <w:p w14:paraId="025140F4" w14:textId="2D7E7D45" w:rsidR="5812F05D" w:rsidRDefault="17BD6DF3" w:rsidP="51618E6B">
      <w:pPr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c)</w:t>
      </w:r>
      <w:r w:rsidR="51410F4E" w:rsidRPr="51618E6B">
        <w:rPr>
          <w:rFonts w:asciiTheme="minorHAnsi" w:hAnsiTheme="minorHAnsi" w:cstheme="minorBidi"/>
        </w:rPr>
        <w:t xml:space="preserve"> </w:t>
      </w:r>
      <w:r w:rsidR="60167A63" w:rsidRPr="51618E6B">
        <w:rPr>
          <w:rFonts w:asciiTheme="minorHAnsi" w:hAnsiTheme="minorHAnsi" w:cstheme="minorBidi"/>
        </w:rPr>
        <w:t>Receber</w:t>
      </w:r>
      <w:r w:rsidR="050B6BE3" w:rsidRPr="51618E6B">
        <w:rPr>
          <w:rFonts w:asciiTheme="minorHAnsi" w:hAnsiTheme="minorHAnsi" w:cstheme="minorBidi"/>
        </w:rPr>
        <w:t xml:space="preserve"> parecer “</w:t>
      </w:r>
      <w:r w:rsidR="0A1E907D" w:rsidRPr="51618E6B">
        <w:rPr>
          <w:rFonts w:asciiTheme="minorHAnsi" w:hAnsiTheme="minorHAnsi" w:cstheme="minorBidi"/>
        </w:rPr>
        <w:t>aprovado</w:t>
      </w:r>
      <w:r w:rsidR="050B6BE3" w:rsidRPr="51618E6B">
        <w:rPr>
          <w:rFonts w:asciiTheme="minorHAnsi" w:hAnsiTheme="minorHAnsi" w:cstheme="minorBidi"/>
        </w:rPr>
        <w:t>” na fase de parecer conclusivo</w:t>
      </w:r>
      <w:r w:rsidR="6326F366" w:rsidRPr="51618E6B">
        <w:rPr>
          <w:rFonts w:asciiTheme="minorHAnsi" w:hAnsiTheme="minorHAnsi" w:cstheme="minorBidi"/>
        </w:rPr>
        <w:t>;</w:t>
      </w:r>
      <w:r w:rsidR="00A3708A" w:rsidRPr="51618E6B">
        <w:rPr>
          <w:rFonts w:asciiTheme="minorHAnsi" w:hAnsiTheme="minorHAnsi" w:cstheme="minorBidi"/>
        </w:rPr>
        <w:t xml:space="preserve"> </w:t>
      </w:r>
    </w:p>
    <w:p w14:paraId="749F30B5" w14:textId="05993F36" w:rsidR="597CC063" w:rsidRDefault="597CC063" w:rsidP="3F513679">
      <w:pPr>
        <w:rPr>
          <w:rFonts w:asciiTheme="minorHAnsi" w:hAnsiTheme="minorHAnsi" w:cstheme="minorBidi"/>
        </w:rPr>
      </w:pPr>
    </w:p>
    <w:p w14:paraId="1411814E" w14:textId="28EFA0A2" w:rsidR="7A1E19C7" w:rsidRDefault="2F26E385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DAS FASES DE SELEÇÃO</w:t>
      </w:r>
    </w:p>
    <w:p w14:paraId="00362026" w14:textId="28B844E4" w:rsidR="597CC063" w:rsidRDefault="597CC063" w:rsidP="3F513679">
      <w:pPr>
        <w:rPr>
          <w:rFonts w:asciiTheme="minorHAnsi" w:hAnsiTheme="minorHAnsi" w:cstheme="minorBidi"/>
          <w:b/>
          <w:bCs/>
        </w:rPr>
      </w:pPr>
    </w:p>
    <w:p w14:paraId="179616DA" w14:textId="07422134" w:rsidR="7A1E19C7" w:rsidRDefault="2F26E385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8.1. </w:t>
      </w:r>
      <w:r w:rsidR="2FBAC915" w:rsidRPr="3F513679">
        <w:rPr>
          <w:rFonts w:asciiTheme="minorHAnsi" w:hAnsiTheme="minorHAnsi" w:cstheme="minorBidi"/>
          <w:b/>
          <w:bCs/>
        </w:rPr>
        <w:t xml:space="preserve">Fase I – Recebimento das Propostas: </w:t>
      </w:r>
    </w:p>
    <w:p w14:paraId="3834A3E2" w14:textId="1086F930" w:rsidR="597CC063" w:rsidRDefault="597CC063" w:rsidP="3F513679">
      <w:pPr>
        <w:jc w:val="both"/>
        <w:rPr>
          <w:rFonts w:asciiTheme="minorHAnsi" w:hAnsiTheme="minorHAnsi" w:cstheme="minorBidi"/>
          <w:b/>
          <w:bCs/>
        </w:rPr>
      </w:pPr>
    </w:p>
    <w:p w14:paraId="6FE46FAF" w14:textId="063FAEA4" w:rsidR="194E527D" w:rsidRDefault="499147F6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 xml:space="preserve">8.1.2. </w:t>
      </w:r>
      <w:r w:rsidR="2FBAC915" w:rsidRPr="3F513679">
        <w:rPr>
          <w:rFonts w:asciiTheme="minorHAnsi" w:hAnsiTheme="minorHAnsi" w:cstheme="minorBidi"/>
        </w:rPr>
        <w:t xml:space="preserve">A Fase I se caracteriza pelo recebimento das Propostas pelo CAU/RS, devendo </w:t>
      </w:r>
      <w:r w:rsidR="7A08F12D" w:rsidRPr="3F513679">
        <w:rPr>
          <w:rFonts w:asciiTheme="minorHAnsi" w:hAnsiTheme="minorHAnsi" w:cstheme="minorBidi"/>
        </w:rPr>
        <w:t>o proponente</w:t>
      </w:r>
      <w:r w:rsidR="2FBAC915" w:rsidRPr="3F513679">
        <w:rPr>
          <w:rFonts w:asciiTheme="minorHAnsi" w:hAnsiTheme="minorHAnsi" w:cstheme="minorBidi"/>
        </w:rPr>
        <w:t xml:space="preserve"> cumprir os requisitos deste Edital ao enviá-la. </w:t>
      </w:r>
    </w:p>
    <w:p w14:paraId="6F1A31FF" w14:textId="32D5932C" w:rsidR="597CC063" w:rsidRDefault="597CC063" w:rsidP="3F513679">
      <w:pPr>
        <w:jc w:val="both"/>
        <w:rPr>
          <w:rFonts w:asciiTheme="minorHAnsi" w:hAnsiTheme="minorHAnsi" w:cstheme="minorBidi"/>
        </w:rPr>
      </w:pPr>
    </w:p>
    <w:p w14:paraId="60AAC379" w14:textId="47B8B6C3" w:rsidR="78A0C515" w:rsidRDefault="5C3166FB" w:rsidP="3F513679">
      <w:pPr>
        <w:jc w:val="both"/>
        <w:rPr>
          <w:rFonts w:asciiTheme="minorHAnsi" w:hAnsiTheme="minorHAnsi" w:cstheme="minorBidi"/>
          <w:color w:val="000000" w:themeColor="text1"/>
        </w:rPr>
      </w:pPr>
      <w:r w:rsidRPr="3F513679">
        <w:rPr>
          <w:rFonts w:asciiTheme="minorHAnsi" w:hAnsiTheme="minorHAnsi" w:cstheme="minorBidi"/>
        </w:rPr>
        <w:t>8.1.3.</w:t>
      </w:r>
      <w:r w:rsidR="2FBAC915" w:rsidRPr="3F513679">
        <w:rPr>
          <w:rFonts w:asciiTheme="minorHAnsi" w:hAnsiTheme="minorHAnsi" w:cstheme="minorBidi"/>
          <w:color w:val="000000" w:themeColor="text1"/>
        </w:rPr>
        <w:t xml:space="preserve"> Não há limite de Propostas a serem enviadas p</w:t>
      </w:r>
      <w:r w:rsidR="4D2EBFBE" w:rsidRPr="3F513679">
        <w:rPr>
          <w:rFonts w:asciiTheme="minorHAnsi" w:hAnsiTheme="minorHAnsi" w:cstheme="minorBidi"/>
          <w:color w:val="000000" w:themeColor="text1"/>
        </w:rPr>
        <w:t>elo proponente</w:t>
      </w:r>
      <w:r w:rsidR="3AB30C65" w:rsidRPr="3F513679">
        <w:rPr>
          <w:rFonts w:asciiTheme="minorHAnsi" w:hAnsiTheme="minorHAnsi" w:cstheme="minorBidi"/>
          <w:color w:val="000000" w:themeColor="text1"/>
        </w:rPr>
        <w:t>,</w:t>
      </w:r>
      <w:r w:rsidR="2FBAC915" w:rsidRPr="3F513679">
        <w:rPr>
          <w:rFonts w:asciiTheme="minorHAnsi" w:hAnsiTheme="minorHAnsi" w:cstheme="minorBidi"/>
          <w:color w:val="000000" w:themeColor="text1"/>
        </w:rPr>
        <w:t xml:space="preserve"> </w:t>
      </w:r>
      <w:r w:rsidR="09A12EE4" w:rsidRPr="3F513679">
        <w:rPr>
          <w:rFonts w:asciiTheme="minorHAnsi" w:hAnsiTheme="minorHAnsi" w:cstheme="minorBidi"/>
          <w:color w:val="000000" w:themeColor="text1"/>
        </w:rPr>
        <w:t>c</w:t>
      </w:r>
      <w:r w:rsidR="2FBAC915" w:rsidRPr="3F513679">
        <w:rPr>
          <w:rFonts w:asciiTheme="minorHAnsi" w:hAnsiTheme="minorHAnsi" w:cstheme="minorBidi"/>
          <w:color w:val="000000" w:themeColor="text1"/>
        </w:rPr>
        <w:t xml:space="preserve">ontudo, cada </w:t>
      </w:r>
      <w:r w:rsidR="2EE45D5D" w:rsidRPr="3F513679">
        <w:rPr>
          <w:rFonts w:asciiTheme="minorHAnsi" w:hAnsiTheme="minorHAnsi" w:cstheme="minorBidi"/>
          <w:color w:val="000000" w:themeColor="text1"/>
        </w:rPr>
        <w:t>qual</w:t>
      </w:r>
      <w:r w:rsidR="2FBAC915" w:rsidRPr="3F513679">
        <w:rPr>
          <w:rFonts w:asciiTheme="minorHAnsi" w:hAnsiTheme="minorHAnsi" w:cstheme="minorBidi"/>
          <w:color w:val="000000" w:themeColor="text1"/>
        </w:rPr>
        <w:t xml:space="preserve"> </w:t>
      </w:r>
      <w:r w:rsidR="33DB9089" w:rsidRPr="3F513679">
        <w:rPr>
          <w:rFonts w:asciiTheme="minorHAnsi" w:hAnsiTheme="minorHAnsi" w:cstheme="minorBidi"/>
          <w:color w:val="000000" w:themeColor="text1"/>
        </w:rPr>
        <w:t>poderá obter</w:t>
      </w:r>
      <w:r w:rsidR="2FBAC915" w:rsidRPr="3F513679">
        <w:rPr>
          <w:rFonts w:asciiTheme="minorHAnsi" w:hAnsiTheme="minorHAnsi" w:cstheme="minorBidi"/>
          <w:color w:val="000000" w:themeColor="text1"/>
        </w:rPr>
        <w:t xml:space="preserve"> até 02 (duas) Propostas aprovadas. </w:t>
      </w:r>
    </w:p>
    <w:p w14:paraId="5F679D9B" w14:textId="0D0F0FA2" w:rsidR="597CC063" w:rsidRDefault="597CC063" w:rsidP="3F513679">
      <w:pPr>
        <w:jc w:val="both"/>
        <w:rPr>
          <w:rFonts w:asciiTheme="minorHAnsi" w:hAnsiTheme="minorHAnsi" w:cstheme="minorBidi"/>
          <w:color w:val="000000" w:themeColor="text1"/>
        </w:rPr>
      </w:pPr>
    </w:p>
    <w:p w14:paraId="65346A1E" w14:textId="40D53F35" w:rsidR="52757740" w:rsidRDefault="2342E671" w:rsidP="3F513679">
      <w:pPr>
        <w:spacing w:line="259" w:lineRule="auto"/>
        <w:jc w:val="both"/>
        <w:rPr>
          <w:rFonts w:asciiTheme="minorHAnsi" w:hAnsiTheme="minorHAnsi" w:cstheme="minorBidi"/>
          <w:color w:val="000000" w:themeColor="text1"/>
        </w:rPr>
      </w:pPr>
      <w:r w:rsidRPr="3F513679">
        <w:rPr>
          <w:rFonts w:asciiTheme="minorHAnsi" w:hAnsiTheme="minorHAnsi" w:cstheme="minorBidi"/>
          <w:color w:val="000000" w:themeColor="text1"/>
        </w:rPr>
        <w:t xml:space="preserve">8.1.4. </w:t>
      </w:r>
      <w:r w:rsidR="607C42FA" w:rsidRPr="3F513679">
        <w:rPr>
          <w:rFonts w:asciiTheme="minorHAnsi" w:hAnsiTheme="minorHAnsi" w:cstheme="minorBidi"/>
          <w:color w:val="000000" w:themeColor="text1"/>
        </w:rPr>
        <w:t>O critério acima poderá ser flexibilizado quando não houver um n</w:t>
      </w:r>
      <w:r w:rsidR="0B5F1489" w:rsidRPr="3F513679">
        <w:rPr>
          <w:rFonts w:asciiTheme="minorHAnsi" w:hAnsiTheme="minorHAnsi" w:cstheme="minorBidi"/>
          <w:color w:val="000000" w:themeColor="text1"/>
        </w:rPr>
        <w:t>ú</w:t>
      </w:r>
      <w:r w:rsidR="607C42FA" w:rsidRPr="3F513679">
        <w:rPr>
          <w:rFonts w:asciiTheme="minorHAnsi" w:hAnsiTheme="minorHAnsi" w:cstheme="minorBidi"/>
          <w:color w:val="000000" w:themeColor="text1"/>
        </w:rPr>
        <w:t xml:space="preserve">mero de proponentes suficiente </w:t>
      </w:r>
      <w:r w:rsidR="1C3B0775" w:rsidRPr="3F513679">
        <w:rPr>
          <w:rFonts w:asciiTheme="minorHAnsi" w:hAnsiTheme="minorHAnsi" w:cstheme="minorBidi"/>
          <w:color w:val="000000" w:themeColor="text1"/>
        </w:rPr>
        <w:t>até atingir o limite de recursos destinado ao presente edital;</w:t>
      </w:r>
    </w:p>
    <w:p w14:paraId="5F099F27" w14:textId="1ACC9527" w:rsidR="597CC063" w:rsidRDefault="597CC063" w:rsidP="3F513679">
      <w:pPr>
        <w:jc w:val="both"/>
        <w:rPr>
          <w:rFonts w:asciiTheme="minorHAnsi" w:hAnsiTheme="minorHAnsi" w:cstheme="minorBidi"/>
        </w:rPr>
      </w:pPr>
    </w:p>
    <w:p w14:paraId="75181173" w14:textId="7F4C0D0E" w:rsidR="2082CB9B" w:rsidRDefault="1671B434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8.</w:t>
      </w:r>
      <w:r w:rsidR="5C810F99" w:rsidRPr="3F513679">
        <w:rPr>
          <w:rFonts w:asciiTheme="minorHAnsi" w:hAnsiTheme="minorHAnsi" w:cstheme="minorBidi"/>
        </w:rPr>
        <w:t xml:space="preserve">2. </w:t>
      </w:r>
      <w:r w:rsidR="5C810F99" w:rsidRPr="3F513679">
        <w:rPr>
          <w:rFonts w:ascii="Calibri" w:eastAsia="Calibri" w:hAnsi="Calibri" w:cs="Calibri"/>
          <w:b/>
          <w:bCs/>
        </w:rPr>
        <w:t>Fase II – Checagem preliminar dos documentos e PARECER DE ADMISSIBILIDADE</w:t>
      </w:r>
      <w:r w:rsidR="3550ECBE" w:rsidRPr="3F513679">
        <w:rPr>
          <w:rFonts w:ascii="Calibri" w:eastAsia="Calibri" w:hAnsi="Calibri" w:cs="Calibri"/>
          <w:b/>
          <w:bCs/>
        </w:rPr>
        <w:t>:</w:t>
      </w:r>
    </w:p>
    <w:p w14:paraId="5DCBF334" w14:textId="0D775BC9" w:rsidR="0815EE61" w:rsidRDefault="5C810F99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="Calibri" w:eastAsia="Calibri" w:hAnsi="Calibri" w:cs="Calibri"/>
        </w:rPr>
        <w:t xml:space="preserve"> </w:t>
      </w:r>
    </w:p>
    <w:p w14:paraId="4B4B19C9" w14:textId="73C2A575" w:rsidR="0815EE61" w:rsidRDefault="5C810F99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="Calibri" w:eastAsia="Calibri" w:hAnsi="Calibri" w:cs="Calibri"/>
        </w:rPr>
        <w:t>8.2.1.</w:t>
      </w:r>
      <w:r w:rsidR="15BF2577" w:rsidRPr="3F513679">
        <w:rPr>
          <w:rFonts w:ascii="Calibri" w:eastAsia="Calibri" w:hAnsi="Calibri" w:cs="Calibri"/>
        </w:rPr>
        <w:t xml:space="preserve"> F</w:t>
      </w:r>
      <w:r w:rsidRPr="3F513679">
        <w:rPr>
          <w:rFonts w:ascii="Calibri" w:eastAsia="Calibri" w:hAnsi="Calibri" w:cs="Calibri"/>
        </w:rPr>
        <w:t>ase anterior ao envio para a Comissão de Seleção, e</w:t>
      </w:r>
      <w:r w:rsidR="75238EB5" w:rsidRPr="3F513679">
        <w:rPr>
          <w:rFonts w:ascii="Calibri" w:eastAsia="Calibri" w:hAnsi="Calibri" w:cs="Calibri"/>
        </w:rPr>
        <w:t>m que se verifica pré</w:t>
      </w:r>
      <w:r w:rsidR="04AB601A" w:rsidRPr="3F513679">
        <w:rPr>
          <w:rFonts w:ascii="Calibri" w:eastAsia="Calibri" w:hAnsi="Calibri" w:cs="Calibri"/>
        </w:rPr>
        <w:t>-</w:t>
      </w:r>
      <w:r w:rsidR="75238EB5" w:rsidRPr="3F513679">
        <w:rPr>
          <w:rFonts w:ascii="Calibri" w:eastAsia="Calibri" w:hAnsi="Calibri" w:cs="Calibri"/>
        </w:rPr>
        <w:t>requisitos de atendimento ao edital, sem se observar</w:t>
      </w:r>
      <w:r w:rsidRPr="3F513679">
        <w:rPr>
          <w:rFonts w:ascii="Calibri" w:eastAsia="Calibri" w:hAnsi="Calibri" w:cs="Calibri"/>
        </w:rPr>
        <w:t xml:space="preserve"> o mérito</w:t>
      </w:r>
      <w:r w:rsidR="7BF4803D" w:rsidRPr="3F513679">
        <w:rPr>
          <w:rFonts w:ascii="Calibri" w:eastAsia="Calibri" w:hAnsi="Calibri" w:cs="Calibri"/>
        </w:rPr>
        <w:t xml:space="preserve"> do objeto da proposta</w:t>
      </w:r>
      <w:r w:rsidRPr="3F513679">
        <w:rPr>
          <w:rFonts w:ascii="Calibri" w:eastAsia="Calibri" w:hAnsi="Calibri" w:cs="Calibri"/>
        </w:rPr>
        <w:t xml:space="preserve">. </w:t>
      </w:r>
      <w:r w:rsidR="60C4D677" w:rsidRPr="3F513679">
        <w:rPr>
          <w:rFonts w:ascii="Calibri" w:eastAsia="Calibri" w:hAnsi="Calibri" w:cs="Calibri"/>
        </w:rPr>
        <w:t>A</w:t>
      </w:r>
      <w:r w:rsidRPr="3F513679">
        <w:rPr>
          <w:rFonts w:ascii="Calibri" w:eastAsia="Calibri" w:hAnsi="Calibri" w:cs="Calibri"/>
        </w:rPr>
        <w:t xml:space="preserve"> Proposta será caracterizada como: </w:t>
      </w:r>
    </w:p>
    <w:p w14:paraId="686DEC15" w14:textId="52E79A5D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6AE92387" w14:textId="7E351A4E" w:rsidR="0815EE61" w:rsidRDefault="5C810F99" w:rsidP="3F513679">
      <w:pPr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>a) ADMITIDA: quando for enviada dentro do prazo de vigência do edital e contemplar os documentos em sua totalidade e nos formatos requisitados</w:t>
      </w:r>
      <w:r w:rsidR="511BB3A5" w:rsidRPr="3F513679">
        <w:rPr>
          <w:rFonts w:ascii="Calibri" w:eastAsia="Calibri" w:hAnsi="Calibri" w:cs="Calibri"/>
        </w:rPr>
        <w:t>, ou;</w:t>
      </w:r>
    </w:p>
    <w:p w14:paraId="7BFE2886" w14:textId="1417727C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0D159891" w14:textId="1DDC1C4C" w:rsidR="0815EE61" w:rsidRDefault="5C810F99" w:rsidP="3F513679">
      <w:pPr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b) RECUSADA (automaticamente): i. Quando for </w:t>
      </w:r>
      <w:r w:rsidR="4DEE31F2" w:rsidRPr="3F513679">
        <w:rPr>
          <w:rFonts w:ascii="Calibri" w:eastAsia="Calibri" w:hAnsi="Calibri" w:cs="Calibri"/>
        </w:rPr>
        <w:t>apresentada fora dos prazos previstos no edital</w:t>
      </w:r>
      <w:r w:rsidRPr="3F513679">
        <w:rPr>
          <w:rFonts w:ascii="Calibri" w:eastAsia="Calibri" w:hAnsi="Calibri" w:cs="Calibri"/>
        </w:rPr>
        <w:t xml:space="preserve">; </w:t>
      </w:r>
      <w:proofErr w:type="spellStart"/>
      <w:r w:rsidRPr="3F513679">
        <w:rPr>
          <w:rFonts w:ascii="Calibri" w:eastAsia="Calibri" w:hAnsi="Calibri" w:cs="Calibri"/>
        </w:rPr>
        <w:t>ii</w:t>
      </w:r>
      <w:proofErr w:type="spellEnd"/>
      <w:r w:rsidRPr="3F513679">
        <w:rPr>
          <w:rFonts w:ascii="Calibri" w:eastAsia="Calibri" w:hAnsi="Calibri" w:cs="Calibri"/>
        </w:rPr>
        <w:t xml:space="preserve">. Quando não apresentar a totalidade dos documentos requeridos no Edital; </w:t>
      </w:r>
      <w:proofErr w:type="spellStart"/>
      <w:r w:rsidRPr="3F513679">
        <w:rPr>
          <w:rFonts w:ascii="Calibri" w:eastAsia="Calibri" w:hAnsi="Calibri" w:cs="Calibri"/>
        </w:rPr>
        <w:t>iii</w:t>
      </w:r>
      <w:proofErr w:type="spellEnd"/>
      <w:r w:rsidRPr="3F513679">
        <w:rPr>
          <w:rFonts w:ascii="Calibri" w:eastAsia="Calibri" w:hAnsi="Calibri" w:cs="Calibri"/>
        </w:rPr>
        <w:t xml:space="preserve">. Cujos arquivos estiverem fora do modelo de apresentação, formato, tamanho e demais requisitos previstos no Edital; </w:t>
      </w:r>
      <w:proofErr w:type="spellStart"/>
      <w:r w:rsidRPr="3F513679">
        <w:rPr>
          <w:rFonts w:ascii="Calibri" w:eastAsia="Calibri" w:hAnsi="Calibri" w:cs="Calibri"/>
        </w:rPr>
        <w:t>iv</w:t>
      </w:r>
      <w:proofErr w:type="spellEnd"/>
      <w:r w:rsidRPr="3F513679">
        <w:rPr>
          <w:rFonts w:ascii="Calibri" w:eastAsia="Calibri" w:hAnsi="Calibri" w:cs="Calibri"/>
        </w:rPr>
        <w:t xml:space="preserve">. Cujos arquivos sejam disponibilizados mediante link para acesso on-line ou em nuvem; v. Proposta cuja </w:t>
      </w:r>
      <w:r w:rsidR="717F998A" w:rsidRPr="3F513679">
        <w:rPr>
          <w:rFonts w:ascii="Calibri" w:eastAsia="Calibri" w:hAnsi="Calibri" w:cs="Calibri"/>
        </w:rPr>
        <w:t>o proponente</w:t>
      </w:r>
      <w:r w:rsidRPr="3F513679">
        <w:rPr>
          <w:rFonts w:ascii="Calibri" w:eastAsia="Calibri" w:hAnsi="Calibri" w:cs="Calibri"/>
        </w:rPr>
        <w:t xml:space="preserve"> tenha participado de Chamada Pública </w:t>
      </w:r>
      <w:r w:rsidR="2E392CE6" w:rsidRPr="3F513679">
        <w:rPr>
          <w:rFonts w:ascii="Calibri" w:eastAsia="Calibri" w:hAnsi="Calibri" w:cs="Calibri"/>
        </w:rPr>
        <w:t xml:space="preserve">do CAU/RS </w:t>
      </w:r>
      <w:r w:rsidRPr="3F513679">
        <w:rPr>
          <w:rFonts w:ascii="Calibri" w:eastAsia="Calibri" w:hAnsi="Calibri" w:cs="Calibri"/>
        </w:rPr>
        <w:t>no ano anterior, mas, mesmo estando com a documentação regular, não tenha enviado para esta Chamada Pública</w:t>
      </w:r>
      <w:r w:rsidR="615540ED" w:rsidRPr="3F513679">
        <w:rPr>
          <w:rFonts w:ascii="Calibri" w:eastAsia="Calibri" w:hAnsi="Calibri" w:cs="Calibri"/>
        </w:rPr>
        <w:t>,</w:t>
      </w:r>
      <w:r w:rsidRPr="3F513679">
        <w:rPr>
          <w:rFonts w:ascii="Calibri" w:eastAsia="Calibri" w:hAnsi="Calibri" w:cs="Calibri"/>
        </w:rPr>
        <w:t xml:space="preserve"> a Declaração de Validade e Regularidade de Documentação e Autorização de Uso. </w:t>
      </w:r>
    </w:p>
    <w:p w14:paraId="030EC065" w14:textId="6BDC689D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3D2F4D12" w14:textId="7BE5DFE0" w:rsidR="65365D7E" w:rsidRDefault="1BCAE628" w:rsidP="3F513679">
      <w:pPr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8.2.2. O</w:t>
      </w:r>
      <w:r w:rsidR="5C810F99" w:rsidRPr="51618E6B">
        <w:rPr>
          <w:rFonts w:ascii="Calibri" w:eastAsia="Calibri" w:hAnsi="Calibri" w:cs="Calibri"/>
        </w:rPr>
        <w:t xml:space="preserve"> CAU/RS, por intermédio de </w:t>
      </w:r>
      <w:commentRangeStart w:id="3"/>
      <w:commentRangeStart w:id="4"/>
      <w:r w:rsidR="5C810F99" w:rsidRPr="51618E6B">
        <w:rPr>
          <w:rFonts w:ascii="Calibri" w:eastAsia="Calibri" w:hAnsi="Calibri" w:cs="Calibri"/>
          <w:b/>
          <w:bCs/>
          <w:color w:val="FF0000"/>
        </w:rPr>
        <w:t>Gestor da parceria</w:t>
      </w:r>
      <w:r w:rsidR="3DCC1F99" w:rsidRPr="51618E6B">
        <w:rPr>
          <w:rFonts w:ascii="Calibri" w:eastAsia="Calibri" w:hAnsi="Calibri" w:cs="Calibri"/>
          <w:b/>
          <w:bCs/>
          <w:color w:val="FF0000"/>
        </w:rPr>
        <w:t xml:space="preserve"> (?)</w:t>
      </w:r>
      <w:r w:rsidR="5C810F99" w:rsidRPr="51618E6B">
        <w:rPr>
          <w:rFonts w:ascii="Calibri" w:eastAsia="Calibri" w:hAnsi="Calibri" w:cs="Calibri"/>
          <w:b/>
          <w:bCs/>
          <w:color w:val="FF0000"/>
        </w:rPr>
        <w:t>,</w:t>
      </w:r>
      <w:commentRangeEnd w:id="3"/>
      <w:r w:rsidR="65365D7E">
        <w:commentReference w:id="3"/>
      </w:r>
      <w:commentRangeEnd w:id="4"/>
      <w:r w:rsidR="65365D7E">
        <w:commentReference w:id="4"/>
      </w:r>
      <w:r w:rsidR="5C810F99" w:rsidRPr="51618E6B">
        <w:rPr>
          <w:rFonts w:ascii="Calibri" w:eastAsia="Calibri" w:hAnsi="Calibri" w:cs="Calibri"/>
        </w:rPr>
        <w:t xml:space="preserve"> se manifestará mediante Parecer de Admissibilidade, onde constará, de forma clara e objetiva, a motivação para a recusa da Proposta. </w:t>
      </w:r>
    </w:p>
    <w:p w14:paraId="7DE52432" w14:textId="359BABDC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5ED91C6B" w14:textId="3CC7E66C" w:rsidR="5F53F93C" w:rsidRDefault="4D4BF157" w:rsidP="00A05AC7">
      <w:pPr>
        <w:jc w:val="both"/>
        <w:rPr>
          <w:rFonts w:asciiTheme="minorHAnsi" w:hAnsiTheme="minorHAnsi" w:cstheme="minorBidi"/>
        </w:rPr>
      </w:pPr>
      <w:r w:rsidRPr="00A05AC7">
        <w:rPr>
          <w:rFonts w:ascii="Calibri" w:eastAsia="Calibri" w:hAnsi="Calibri" w:cs="Calibri"/>
        </w:rPr>
        <w:t>8.2.3.</w:t>
      </w:r>
      <w:r w:rsidR="7C22BFED" w:rsidRPr="00A05AC7">
        <w:rPr>
          <w:rFonts w:ascii="Calibri" w:eastAsia="Calibri" w:hAnsi="Calibri" w:cs="Calibri"/>
        </w:rPr>
        <w:t xml:space="preserve"> </w:t>
      </w:r>
      <w:r w:rsidR="44E44769" w:rsidRPr="00A05AC7">
        <w:rPr>
          <w:rFonts w:ascii="Calibri" w:eastAsia="Calibri" w:hAnsi="Calibri" w:cs="Calibri"/>
        </w:rPr>
        <w:t>Dentro do prazo de análise das propostas, o</w:t>
      </w:r>
      <w:r w:rsidR="7C22BFED" w:rsidRPr="00A05AC7">
        <w:rPr>
          <w:rFonts w:ascii="Calibri" w:eastAsia="Calibri" w:hAnsi="Calibri" w:cs="Calibri"/>
        </w:rPr>
        <w:t xml:space="preserve"> CAU/RS não realizará dilig</w:t>
      </w:r>
      <w:r w:rsidR="7C9C34AE" w:rsidRPr="00A05AC7">
        <w:rPr>
          <w:rFonts w:ascii="Calibri" w:eastAsia="Calibri" w:hAnsi="Calibri" w:cs="Calibri"/>
        </w:rPr>
        <w:t>ê</w:t>
      </w:r>
      <w:r w:rsidR="7C22BFED" w:rsidRPr="00A05AC7">
        <w:rPr>
          <w:rFonts w:ascii="Calibri" w:eastAsia="Calibri" w:hAnsi="Calibri" w:cs="Calibri"/>
        </w:rPr>
        <w:t>ncias</w:t>
      </w:r>
      <w:r w:rsidR="77712E7C" w:rsidRPr="00A05AC7">
        <w:rPr>
          <w:rFonts w:ascii="Calibri" w:eastAsia="Calibri" w:hAnsi="Calibri" w:cs="Calibri"/>
        </w:rPr>
        <w:t xml:space="preserve"> para correções e reenvio</w:t>
      </w:r>
      <w:r w:rsidR="7C22BFED" w:rsidRPr="00A05AC7">
        <w:rPr>
          <w:rFonts w:ascii="Calibri" w:eastAsia="Calibri" w:hAnsi="Calibri" w:cs="Calibri"/>
        </w:rPr>
        <w:t xml:space="preserve">. </w:t>
      </w:r>
    </w:p>
    <w:p w14:paraId="509762C3" w14:textId="2385EBCD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03C9F5AE" w14:textId="0EEFBCFD" w:rsidR="7A613702" w:rsidRDefault="64EF5135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="Calibri" w:eastAsia="Calibri" w:hAnsi="Calibri" w:cs="Calibri"/>
        </w:rPr>
        <w:t>8.</w:t>
      </w:r>
      <w:r w:rsidR="23E6931C" w:rsidRPr="3F513679">
        <w:rPr>
          <w:rFonts w:ascii="Calibri" w:eastAsia="Calibri" w:hAnsi="Calibri" w:cs="Calibri"/>
        </w:rPr>
        <w:t>3</w:t>
      </w:r>
      <w:r w:rsidRPr="3F513679">
        <w:rPr>
          <w:rFonts w:ascii="Calibri" w:eastAsia="Calibri" w:hAnsi="Calibri" w:cs="Calibri"/>
        </w:rPr>
        <w:t>.</w:t>
      </w:r>
      <w:r w:rsidR="5C810F99" w:rsidRPr="3F513679">
        <w:rPr>
          <w:rFonts w:ascii="Calibri" w:eastAsia="Calibri" w:hAnsi="Calibri" w:cs="Calibri"/>
        </w:rPr>
        <w:t xml:space="preserve"> </w:t>
      </w:r>
      <w:r w:rsidR="5C810F99" w:rsidRPr="3F513679">
        <w:rPr>
          <w:rFonts w:ascii="Calibri" w:eastAsia="Calibri" w:hAnsi="Calibri" w:cs="Calibri"/>
          <w:b/>
          <w:bCs/>
        </w:rPr>
        <w:t xml:space="preserve">Fase III – PARECER SOBRE O PLANO DE TRABALHO. </w:t>
      </w:r>
    </w:p>
    <w:p w14:paraId="0AC8350C" w14:textId="573EC8FB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1F195BE0" w14:textId="523C9CFA" w:rsidR="32C49798" w:rsidRDefault="009FE785" w:rsidP="3F513679">
      <w:pPr>
        <w:jc w:val="both"/>
        <w:rPr>
          <w:rFonts w:asciiTheme="minorHAnsi" w:hAnsiTheme="minorHAnsi" w:cstheme="minorBidi"/>
        </w:rPr>
      </w:pPr>
      <w:r w:rsidRPr="51618E6B">
        <w:rPr>
          <w:rFonts w:ascii="Calibri" w:eastAsia="Calibri" w:hAnsi="Calibri" w:cs="Calibri"/>
        </w:rPr>
        <w:t>8.3.1. Nesta Fase, a Comissão de Seleção</w:t>
      </w:r>
      <w:r w:rsidRPr="51618E6B">
        <w:rPr>
          <w:rFonts w:ascii="Calibri" w:eastAsia="Calibri" w:hAnsi="Calibri" w:cs="Calibri"/>
          <w:color w:val="FF0000"/>
        </w:rPr>
        <w:t xml:space="preserve"> </w:t>
      </w:r>
      <w:r w:rsidRPr="51618E6B">
        <w:rPr>
          <w:rFonts w:ascii="Calibri" w:eastAsia="Calibri" w:hAnsi="Calibri" w:cs="Calibri"/>
        </w:rPr>
        <w:t>avaliará jurídico e tecnicamente a Proposta, classificando-</w:t>
      </w:r>
      <w:r w:rsidR="31559A6E" w:rsidRPr="51618E6B">
        <w:rPr>
          <w:rFonts w:ascii="Calibri" w:eastAsia="Calibri" w:hAnsi="Calibri" w:cs="Calibri"/>
        </w:rPr>
        <w:t>a</w:t>
      </w:r>
      <w:r w:rsidRPr="51618E6B">
        <w:rPr>
          <w:rFonts w:ascii="Calibri" w:eastAsia="Calibri" w:hAnsi="Calibri" w:cs="Calibri"/>
        </w:rPr>
        <w:t xml:space="preserve"> como: </w:t>
      </w:r>
    </w:p>
    <w:p w14:paraId="64DAB7EC" w14:textId="691DB36B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26D0E677" w14:textId="69CAEB6C" w:rsidR="597CC063" w:rsidRDefault="009FE785" w:rsidP="3F513679">
      <w:pPr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a) SATISFATÓRIA quando: i. A proposta estiver adequada ao Objeto do Edital; </w:t>
      </w:r>
      <w:proofErr w:type="spellStart"/>
      <w:r w:rsidRPr="51618E6B">
        <w:rPr>
          <w:rFonts w:ascii="Calibri" w:eastAsia="Calibri" w:hAnsi="Calibri" w:cs="Calibri"/>
        </w:rPr>
        <w:t>ii</w:t>
      </w:r>
      <w:proofErr w:type="spellEnd"/>
      <w:r w:rsidRPr="51618E6B">
        <w:rPr>
          <w:rFonts w:ascii="Calibri" w:eastAsia="Calibri" w:hAnsi="Calibri" w:cs="Calibri"/>
        </w:rPr>
        <w:t xml:space="preserve">. </w:t>
      </w:r>
      <w:commentRangeStart w:id="5"/>
      <w:r w:rsidRPr="51618E6B">
        <w:rPr>
          <w:rFonts w:ascii="Calibri" w:eastAsia="Calibri" w:hAnsi="Calibri" w:cs="Calibri"/>
        </w:rPr>
        <w:t>Atingir a nota mínima nos critérios técnicos de avaliação</w:t>
      </w:r>
      <w:r w:rsidR="5A317612" w:rsidRPr="51618E6B">
        <w:rPr>
          <w:rFonts w:ascii="Calibri" w:eastAsia="Calibri" w:hAnsi="Calibri" w:cs="Calibri"/>
        </w:rPr>
        <w:t>, de 15 pontos</w:t>
      </w:r>
      <w:r w:rsidRPr="51618E6B">
        <w:rPr>
          <w:rFonts w:ascii="Calibri" w:eastAsia="Calibri" w:hAnsi="Calibri" w:cs="Calibri"/>
        </w:rPr>
        <w:t>;</w:t>
      </w:r>
      <w:commentRangeEnd w:id="5"/>
      <w:r w:rsidR="597CC063">
        <w:commentReference w:id="5"/>
      </w:r>
      <w:r w:rsidRPr="51618E6B">
        <w:rPr>
          <w:rFonts w:ascii="Calibri" w:eastAsia="Calibri" w:hAnsi="Calibri" w:cs="Calibri"/>
        </w:rPr>
        <w:t xml:space="preserve"> </w:t>
      </w:r>
      <w:proofErr w:type="spellStart"/>
      <w:r w:rsidRPr="51618E6B">
        <w:rPr>
          <w:rFonts w:ascii="Calibri" w:eastAsia="Calibri" w:hAnsi="Calibri" w:cs="Calibri"/>
        </w:rPr>
        <w:t>iii</w:t>
      </w:r>
      <w:proofErr w:type="spellEnd"/>
      <w:r w:rsidRPr="51618E6B">
        <w:rPr>
          <w:rFonts w:ascii="Calibri" w:eastAsia="Calibri" w:hAnsi="Calibri" w:cs="Calibri"/>
        </w:rPr>
        <w:t>.</w:t>
      </w:r>
      <w:commentRangeStart w:id="6"/>
      <w:r w:rsidRPr="51618E6B">
        <w:rPr>
          <w:rFonts w:ascii="Calibri" w:eastAsia="Calibri" w:hAnsi="Calibri" w:cs="Calibri"/>
        </w:rPr>
        <w:t xml:space="preserve"> Atender os critérios de avaliação de natureza </w:t>
      </w:r>
      <w:r w:rsidR="2D3AEE05" w:rsidRPr="51618E6B">
        <w:rPr>
          <w:rFonts w:ascii="Calibri" w:eastAsia="Calibri" w:hAnsi="Calibri" w:cs="Calibri"/>
        </w:rPr>
        <w:t>desclassificatórias</w:t>
      </w:r>
      <w:r w:rsidRPr="51618E6B">
        <w:rPr>
          <w:rFonts w:ascii="Calibri" w:eastAsia="Calibri" w:hAnsi="Calibri" w:cs="Calibri"/>
        </w:rPr>
        <w:t xml:space="preserve">, </w:t>
      </w:r>
      <w:r w:rsidR="6D79ADC3" w:rsidRPr="51618E6B">
        <w:rPr>
          <w:rFonts w:ascii="Calibri" w:eastAsia="Calibri" w:hAnsi="Calibri" w:cs="Calibri"/>
        </w:rPr>
        <w:t>necessárias ao</w:t>
      </w:r>
      <w:r w:rsidR="4184599C" w:rsidRPr="51618E6B">
        <w:rPr>
          <w:rFonts w:ascii="Calibri" w:eastAsia="Calibri" w:hAnsi="Calibri" w:cs="Calibri"/>
        </w:rPr>
        <w:t xml:space="preserve"> atendimento ao Edital, </w:t>
      </w:r>
      <w:r w:rsidRPr="51618E6B">
        <w:rPr>
          <w:rFonts w:ascii="Calibri" w:eastAsia="Calibri" w:hAnsi="Calibri" w:cs="Calibri"/>
        </w:rPr>
        <w:t>evitando reprovação;</w:t>
      </w:r>
      <w:commentRangeEnd w:id="6"/>
      <w:r w:rsidR="597CC063">
        <w:commentReference w:id="6"/>
      </w:r>
    </w:p>
    <w:p w14:paraId="2F377FBB" w14:textId="4FE74BFE" w:rsidR="51618E6B" w:rsidRDefault="51618E6B" w:rsidP="51618E6B">
      <w:pPr>
        <w:jc w:val="both"/>
        <w:rPr>
          <w:rFonts w:ascii="Calibri" w:eastAsia="Calibri" w:hAnsi="Calibri" w:cs="Calibri"/>
        </w:rPr>
      </w:pPr>
    </w:p>
    <w:p w14:paraId="52DC4E15" w14:textId="21E9FFBC" w:rsidR="0815EE61" w:rsidRDefault="009FE785" w:rsidP="3F513679">
      <w:pPr>
        <w:jc w:val="both"/>
        <w:rPr>
          <w:rFonts w:asciiTheme="minorHAnsi" w:hAnsiTheme="minorHAnsi" w:cstheme="minorBidi"/>
        </w:rPr>
      </w:pPr>
      <w:r w:rsidRPr="51618E6B">
        <w:rPr>
          <w:rFonts w:ascii="Calibri" w:eastAsia="Calibri" w:hAnsi="Calibri" w:cs="Calibri"/>
        </w:rPr>
        <w:t xml:space="preserve">b) INSATISFATÓRIA quando: i. Estiver em desacordo com o Objeto do Edital; </w:t>
      </w:r>
      <w:proofErr w:type="spellStart"/>
      <w:r w:rsidRPr="51618E6B">
        <w:rPr>
          <w:rFonts w:ascii="Calibri" w:eastAsia="Calibri" w:hAnsi="Calibri" w:cs="Calibri"/>
        </w:rPr>
        <w:t>ii</w:t>
      </w:r>
      <w:proofErr w:type="spellEnd"/>
      <w:r w:rsidRPr="51618E6B">
        <w:rPr>
          <w:rFonts w:ascii="Calibri" w:eastAsia="Calibri" w:hAnsi="Calibri" w:cs="Calibri"/>
        </w:rPr>
        <w:t>. Não atingir a nota mínima nos Critérios de julgamento</w:t>
      </w:r>
      <w:r w:rsidR="19EE626B" w:rsidRPr="51618E6B">
        <w:rPr>
          <w:rFonts w:ascii="Calibri" w:eastAsia="Calibri" w:hAnsi="Calibri" w:cs="Calibri"/>
        </w:rPr>
        <w:t>, de 15 pontos</w:t>
      </w:r>
      <w:r w:rsidRPr="51618E6B">
        <w:rPr>
          <w:rFonts w:ascii="Calibri" w:eastAsia="Calibri" w:hAnsi="Calibri" w:cs="Calibri"/>
        </w:rPr>
        <w:t xml:space="preserve">; </w:t>
      </w:r>
      <w:proofErr w:type="spellStart"/>
      <w:r w:rsidRPr="51618E6B">
        <w:rPr>
          <w:rFonts w:ascii="Calibri" w:eastAsia="Calibri" w:hAnsi="Calibri" w:cs="Calibri"/>
        </w:rPr>
        <w:t>i</w:t>
      </w:r>
      <w:r w:rsidR="341DBF31" w:rsidRPr="51618E6B">
        <w:rPr>
          <w:rFonts w:ascii="Calibri" w:eastAsia="Calibri" w:hAnsi="Calibri" w:cs="Calibri"/>
        </w:rPr>
        <w:t>ii</w:t>
      </w:r>
      <w:proofErr w:type="spellEnd"/>
      <w:r w:rsidRPr="51618E6B">
        <w:rPr>
          <w:rFonts w:ascii="Calibri" w:eastAsia="Calibri" w:hAnsi="Calibri" w:cs="Calibri"/>
        </w:rPr>
        <w:t xml:space="preserve">. Demais requisitos estabelecidos </w:t>
      </w:r>
      <w:r w:rsidR="5315046E" w:rsidRPr="51618E6B">
        <w:rPr>
          <w:rFonts w:ascii="Calibri" w:eastAsia="Calibri" w:hAnsi="Calibri" w:cs="Calibri"/>
        </w:rPr>
        <w:t>no</w:t>
      </w:r>
      <w:r w:rsidRPr="51618E6B">
        <w:rPr>
          <w:rFonts w:ascii="Calibri" w:eastAsia="Calibri" w:hAnsi="Calibri" w:cs="Calibri"/>
        </w:rPr>
        <w:t xml:space="preserve"> Edital. </w:t>
      </w:r>
    </w:p>
    <w:p w14:paraId="66D665D4" w14:textId="6729A39B" w:rsidR="0815EE61" w:rsidRDefault="0815EE61" w:rsidP="3F513679">
      <w:pPr>
        <w:jc w:val="both"/>
        <w:rPr>
          <w:rFonts w:ascii="Calibri" w:eastAsia="Calibri" w:hAnsi="Calibri" w:cs="Calibri"/>
        </w:rPr>
      </w:pPr>
    </w:p>
    <w:p w14:paraId="4D96BCA0" w14:textId="243B1039" w:rsidR="0815EE61" w:rsidRDefault="009FE785" w:rsidP="51618E6B">
      <w:pPr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8.3.2. O Parecer Técnico avaliará as propostas de acordo com o quadro constante no </w:t>
      </w:r>
      <w:r w:rsidR="0815EE61">
        <w:tab/>
      </w:r>
      <w:r w:rsidRPr="51618E6B">
        <w:rPr>
          <w:rFonts w:ascii="Calibri" w:eastAsia="Calibri" w:hAnsi="Calibri" w:cs="Calibri"/>
        </w:rPr>
        <w:t xml:space="preserve">QUADRO DE CRITÉRIOS TÉCNICOS DE ANÁLISE E JULGAMENTO, constante no </w:t>
      </w:r>
      <w:r w:rsidR="69184360" w:rsidRPr="51618E6B">
        <w:rPr>
          <w:rFonts w:ascii="Calibri" w:eastAsia="Calibri" w:hAnsi="Calibri" w:cs="Calibri"/>
        </w:rPr>
        <w:t>item 10</w:t>
      </w:r>
      <w:r w:rsidRPr="51618E6B">
        <w:rPr>
          <w:rFonts w:ascii="Calibri" w:eastAsia="Calibri" w:hAnsi="Calibri" w:cs="Calibri"/>
        </w:rPr>
        <w:t>, do presente edital, sendo considerado FAVORÁVEL, quando a proposta receber nota</w:t>
      </w:r>
      <w:r w:rsidR="51D9777D" w:rsidRPr="51618E6B">
        <w:rPr>
          <w:rFonts w:ascii="Calibri" w:eastAsia="Calibri" w:hAnsi="Calibri" w:cs="Calibri"/>
        </w:rPr>
        <w:t xml:space="preserve"> total</w:t>
      </w:r>
      <w:r w:rsidRPr="51618E6B">
        <w:rPr>
          <w:rFonts w:ascii="Calibri" w:eastAsia="Calibri" w:hAnsi="Calibri" w:cs="Calibri"/>
        </w:rPr>
        <w:t xml:space="preserve"> maior que </w:t>
      </w:r>
      <w:r w:rsidR="724F1F43" w:rsidRPr="51618E6B">
        <w:rPr>
          <w:rFonts w:ascii="Calibri" w:eastAsia="Calibri" w:hAnsi="Calibri" w:cs="Calibri"/>
        </w:rPr>
        <w:t>15</w:t>
      </w:r>
      <w:r w:rsidRPr="51618E6B">
        <w:rPr>
          <w:rFonts w:ascii="Calibri" w:eastAsia="Calibri" w:hAnsi="Calibri" w:cs="Calibri"/>
        </w:rPr>
        <w:t xml:space="preserve"> </w:t>
      </w:r>
      <w:r w:rsidR="7A426E62" w:rsidRPr="51618E6B">
        <w:rPr>
          <w:rFonts w:ascii="Calibri" w:eastAsia="Calibri" w:hAnsi="Calibri" w:cs="Calibri"/>
        </w:rPr>
        <w:t>a partir d</w:t>
      </w:r>
      <w:r w:rsidRPr="51618E6B">
        <w:rPr>
          <w:rFonts w:ascii="Calibri" w:eastAsia="Calibri" w:hAnsi="Calibri" w:cs="Calibri"/>
        </w:rPr>
        <w:t>os critérios do quadro;</w:t>
      </w:r>
    </w:p>
    <w:p w14:paraId="28B88710" w14:textId="1DDB7639" w:rsidR="0815EE61" w:rsidRDefault="0815EE61" w:rsidP="3F513679">
      <w:pPr>
        <w:jc w:val="both"/>
        <w:rPr>
          <w:rFonts w:ascii="Calibri" w:eastAsia="Calibri" w:hAnsi="Calibri" w:cs="Calibri"/>
          <w:color w:val="FF0000"/>
        </w:rPr>
      </w:pPr>
    </w:p>
    <w:p w14:paraId="5835B1C3" w14:textId="13572887" w:rsidR="0815EE61" w:rsidRDefault="009FE785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="Calibri" w:eastAsia="Calibri" w:hAnsi="Calibri" w:cs="Calibri"/>
        </w:rPr>
        <w:t xml:space="preserve">8.3.4. O parecer Jurídico avaliará as propostas considerando-as FAVORÁVEL quando atingirem todos os critérios do edital, bem como da legislação vigente. Caso sejam apontadas ressalvas sanáveis neste parecer, no âmbito do processo administrativo, poderá exclusivamente o CAU/RS buscar os ajustes necessários visando a regularidade do processo. </w:t>
      </w:r>
    </w:p>
    <w:p w14:paraId="31CBFAE8" w14:textId="7D0AE225" w:rsidR="0815EE61" w:rsidRDefault="0815EE61" w:rsidP="3F513679">
      <w:pPr>
        <w:jc w:val="both"/>
        <w:rPr>
          <w:rFonts w:ascii="Calibri" w:eastAsia="Calibri" w:hAnsi="Calibri" w:cs="Calibri"/>
          <w:color w:val="FF0000"/>
        </w:rPr>
      </w:pPr>
    </w:p>
    <w:p w14:paraId="2E2F146B" w14:textId="0979C8EB" w:rsidR="0815EE61" w:rsidRDefault="009FE785" w:rsidP="51618E6B">
      <w:pPr>
        <w:jc w:val="both"/>
        <w:rPr>
          <w:rFonts w:asciiTheme="minorHAnsi" w:hAnsiTheme="minorHAnsi" w:cstheme="minorBidi"/>
        </w:rPr>
      </w:pPr>
      <w:r w:rsidRPr="51618E6B">
        <w:rPr>
          <w:rFonts w:ascii="Calibri" w:eastAsia="Calibri" w:hAnsi="Calibri" w:cs="Calibri"/>
        </w:rPr>
        <w:t xml:space="preserve">8.3.5. Os pareceres sobre as propostas constarão de forma clara e objetiva, a motivação para a desclassificação da Proposta. </w:t>
      </w:r>
    </w:p>
    <w:p w14:paraId="5FB5E8AA" w14:textId="11305A15" w:rsidR="51618E6B" w:rsidRDefault="51618E6B" w:rsidP="51618E6B">
      <w:pPr>
        <w:jc w:val="both"/>
        <w:rPr>
          <w:rFonts w:ascii="Calibri" w:eastAsia="Calibri" w:hAnsi="Calibri" w:cs="Calibri"/>
        </w:rPr>
      </w:pPr>
    </w:p>
    <w:p w14:paraId="66C811B9" w14:textId="7B0268CF" w:rsidR="14203921" w:rsidRDefault="14203921" w:rsidP="51618E6B">
      <w:pPr>
        <w:spacing w:line="259" w:lineRule="auto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8.3.5. Serão desclassificadas as propostas:</w:t>
      </w:r>
    </w:p>
    <w:p w14:paraId="645B41CA" w14:textId="31E4B4F2" w:rsidR="14203921" w:rsidRDefault="14203921" w:rsidP="51618E6B">
      <w:pPr>
        <w:spacing w:line="259" w:lineRule="auto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I. Que estejam em desacordo com a missão institucional e finalidade do CAU/RS; II. Que não evidenciem benefícios para o desenvolvimento da Arquitetura e Urbanismo no Estado do Rio Grande do Sul, no âmbito do Patrimônio Cultural; III. Que possuam pontuação inferior a 15 (quinze) pontos; V. Demais situações legais ou expressamente previstas nesse Edital.</w:t>
      </w:r>
    </w:p>
    <w:p w14:paraId="48084D49" w14:textId="53762130" w:rsidR="151DFAC7" w:rsidRDefault="151DFAC7" w:rsidP="3F513679">
      <w:pPr>
        <w:jc w:val="both"/>
        <w:rPr>
          <w:rFonts w:ascii="Calibri" w:eastAsia="Calibri" w:hAnsi="Calibri" w:cs="Calibri"/>
          <w:color w:val="FF0000"/>
        </w:rPr>
      </w:pPr>
    </w:p>
    <w:p w14:paraId="139A1989" w14:textId="61B0D7E8" w:rsidR="046F533A" w:rsidRDefault="4102450D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="Calibri" w:eastAsia="Calibri" w:hAnsi="Calibri" w:cs="Calibri"/>
        </w:rPr>
        <w:t xml:space="preserve">8.4. </w:t>
      </w:r>
      <w:r w:rsidRPr="3F513679">
        <w:rPr>
          <w:rFonts w:ascii="Calibri" w:eastAsia="Calibri" w:hAnsi="Calibri" w:cs="Calibri"/>
          <w:b/>
          <w:bCs/>
        </w:rPr>
        <w:t>Fase IV - PARECER CONCLUSIVO:</w:t>
      </w:r>
    </w:p>
    <w:p w14:paraId="12E50D28" w14:textId="4E52B9B1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2BB491F1" w14:textId="56D12E65" w:rsidR="046F533A" w:rsidRDefault="009FE785" w:rsidP="3F513679">
      <w:pPr>
        <w:jc w:val="both"/>
        <w:rPr>
          <w:rFonts w:asciiTheme="minorHAnsi" w:hAnsiTheme="minorHAnsi" w:cstheme="minorBidi"/>
        </w:rPr>
      </w:pPr>
      <w:r w:rsidRPr="51618E6B">
        <w:rPr>
          <w:rFonts w:ascii="Calibri" w:eastAsia="Calibri" w:hAnsi="Calibri" w:cs="Calibri"/>
        </w:rPr>
        <w:t>8.4.1. O Parecer Conclusivo é o resultado final do processo de seleção, elaborado pela Comissão de seleção</w:t>
      </w:r>
      <w:r w:rsidR="1E2D8ED7" w:rsidRPr="51618E6B">
        <w:rPr>
          <w:rFonts w:ascii="Calibri" w:eastAsia="Calibri" w:hAnsi="Calibri" w:cs="Calibri"/>
        </w:rPr>
        <w:t>, conforme item 10 do presente edital,</w:t>
      </w:r>
      <w:r w:rsidRPr="51618E6B">
        <w:rPr>
          <w:rFonts w:ascii="Calibri" w:eastAsia="Calibri" w:hAnsi="Calibri" w:cs="Calibri"/>
        </w:rPr>
        <w:t xml:space="preserve"> e considera o resultado dos pareceres apresentados na etapa anterior, sendo as propostas classificadas em ordem decrescente de nota, até </w:t>
      </w:r>
      <w:r w:rsidR="125761EB" w:rsidRPr="51618E6B">
        <w:rPr>
          <w:rFonts w:ascii="Calibri" w:eastAsia="Calibri" w:hAnsi="Calibri" w:cs="Calibri"/>
        </w:rPr>
        <w:t xml:space="preserve">ser </w:t>
      </w:r>
      <w:r w:rsidRPr="51618E6B">
        <w:rPr>
          <w:rFonts w:ascii="Calibri" w:eastAsia="Calibri" w:hAnsi="Calibri" w:cs="Calibri"/>
        </w:rPr>
        <w:t xml:space="preserve">atingido pelo montante total das cotas de patrocínio a serem disponibilizadas, sendo considerada </w:t>
      </w:r>
      <w:r w:rsidR="69B750E6" w:rsidRPr="51618E6B">
        <w:rPr>
          <w:rFonts w:ascii="Calibri" w:eastAsia="Calibri" w:hAnsi="Calibri" w:cs="Calibri"/>
        </w:rPr>
        <w:t>como</w:t>
      </w:r>
      <w:r w:rsidRPr="51618E6B">
        <w:rPr>
          <w:rFonts w:ascii="Calibri" w:eastAsia="Calibri" w:hAnsi="Calibri" w:cs="Calibri"/>
        </w:rPr>
        <w:t xml:space="preserve">: </w:t>
      </w:r>
    </w:p>
    <w:p w14:paraId="08C2ECC7" w14:textId="09F90450" w:rsidR="597CC063" w:rsidRDefault="597CC063" w:rsidP="3F513679">
      <w:pPr>
        <w:jc w:val="both"/>
        <w:rPr>
          <w:rFonts w:ascii="Calibri" w:eastAsia="Calibri" w:hAnsi="Calibri" w:cs="Calibri"/>
        </w:rPr>
      </w:pPr>
    </w:p>
    <w:p w14:paraId="259BA0CC" w14:textId="2DA1215C" w:rsidR="046F533A" w:rsidRDefault="009FE785" w:rsidP="51618E6B">
      <w:pPr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a) </w:t>
      </w:r>
      <w:r w:rsidR="3FCCB359" w:rsidRPr="51618E6B">
        <w:rPr>
          <w:rFonts w:ascii="Calibri" w:eastAsia="Calibri" w:hAnsi="Calibri" w:cs="Calibri"/>
        </w:rPr>
        <w:t>APROVADA:</w:t>
      </w:r>
      <w:r w:rsidRPr="51618E6B">
        <w:rPr>
          <w:rFonts w:ascii="Calibri" w:eastAsia="Calibri" w:hAnsi="Calibri" w:cs="Calibri"/>
        </w:rPr>
        <w:t xml:space="preserve"> i. O parecer da Comissão de Seleção for considerado SATISFATÓRIO; </w:t>
      </w:r>
      <w:proofErr w:type="spellStart"/>
      <w:r w:rsidRPr="51618E6B">
        <w:rPr>
          <w:rFonts w:ascii="Calibri" w:eastAsia="Calibri" w:hAnsi="Calibri" w:cs="Calibri"/>
        </w:rPr>
        <w:t>ii</w:t>
      </w:r>
      <w:proofErr w:type="spellEnd"/>
      <w:r w:rsidRPr="51618E6B">
        <w:rPr>
          <w:rFonts w:ascii="Calibri" w:eastAsia="Calibri" w:hAnsi="Calibri" w:cs="Calibri"/>
        </w:rPr>
        <w:t>. atingir a nota de corte;</w:t>
      </w:r>
    </w:p>
    <w:p w14:paraId="761A7CD6" w14:textId="5C8C6A4D" w:rsidR="597CC063" w:rsidRDefault="597CC063" w:rsidP="51618E6B">
      <w:pPr>
        <w:jc w:val="both"/>
        <w:rPr>
          <w:rFonts w:ascii="Calibri" w:eastAsia="Calibri" w:hAnsi="Calibri" w:cs="Calibri"/>
        </w:rPr>
      </w:pPr>
    </w:p>
    <w:p w14:paraId="50E2338A" w14:textId="49447876" w:rsidR="046F533A" w:rsidRDefault="009FE785" w:rsidP="51618E6B">
      <w:pPr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b) </w:t>
      </w:r>
      <w:r w:rsidR="43BF413E" w:rsidRPr="51618E6B">
        <w:rPr>
          <w:rFonts w:ascii="Calibri" w:eastAsia="Calibri" w:hAnsi="Calibri" w:cs="Calibri"/>
        </w:rPr>
        <w:t xml:space="preserve">APROVADA </w:t>
      </w:r>
      <w:r w:rsidRPr="51618E6B">
        <w:rPr>
          <w:rFonts w:ascii="Calibri" w:eastAsia="Calibri" w:hAnsi="Calibri" w:cs="Calibri"/>
        </w:rPr>
        <w:t xml:space="preserve">SUPLENTE: i. O parecer da Comissão de Seleção for considerado SATISFATÓRIO; </w:t>
      </w:r>
      <w:proofErr w:type="spellStart"/>
      <w:r w:rsidRPr="51618E6B">
        <w:rPr>
          <w:rFonts w:ascii="Calibri" w:eastAsia="Calibri" w:hAnsi="Calibri" w:cs="Calibri"/>
        </w:rPr>
        <w:t>ii</w:t>
      </w:r>
      <w:proofErr w:type="spellEnd"/>
      <w:r w:rsidRPr="51618E6B">
        <w:rPr>
          <w:rFonts w:ascii="Calibri" w:eastAsia="Calibri" w:hAnsi="Calibri" w:cs="Calibri"/>
        </w:rPr>
        <w:t>. a nota</w:t>
      </w:r>
      <w:r w:rsidR="52AAF8A3" w:rsidRPr="51618E6B">
        <w:rPr>
          <w:rFonts w:ascii="Calibri" w:eastAsia="Calibri" w:hAnsi="Calibri" w:cs="Calibri"/>
        </w:rPr>
        <w:t xml:space="preserve"> não </w:t>
      </w:r>
      <w:r w:rsidR="5669C21F" w:rsidRPr="51618E6B">
        <w:rPr>
          <w:rFonts w:ascii="Calibri" w:eastAsia="Calibri" w:hAnsi="Calibri" w:cs="Calibri"/>
        </w:rPr>
        <w:t>atingir a classificação necessária para ser incluída no montante total</w:t>
      </w:r>
      <w:r w:rsidRPr="51618E6B">
        <w:rPr>
          <w:rFonts w:ascii="Calibri" w:eastAsia="Calibri" w:hAnsi="Calibri" w:cs="Calibri"/>
        </w:rPr>
        <w:t xml:space="preserve"> </w:t>
      </w:r>
      <w:r w:rsidR="50FC471C" w:rsidRPr="51618E6B">
        <w:rPr>
          <w:rFonts w:ascii="Calibri" w:eastAsia="Calibri" w:hAnsi="Calibri" w:cs="Calibri"/>
        </w:rPr>
        <w:t>das cotas</w:t>
      </w:r>
      <w:r w:rsidRPr="51618E6B">
        <w:rPr>
          <w:rFonts w:ascii="Calibri" w:eastAsia="Calibri" w:hAnsi="Calibri" w:cs="Calibri"/>
        </w:rPr>
        <w:t>;</w:t>
      </w:r>
    </w:p>
    <w:p w14:paraId="73DA5D23" w14:textId="2669A1DC" w:rsidR="597CC063" w:rsidRDefault="597CC063" w:rsidP="51618E6B">
      <w:pPr>
        <w:jc w:val="both"/>
        <w:rPr>
          <w:rFonts w:ascii="Calibri" w:eastAsia="Calibri" w:hAnsi="Calibri" w:cs="Calibri"/>
        </w:rPr>
      </w:pPr>
    </w:p>
    <w:p w14:paraId="70B5F63A" w14:textId="0DC4F4D0" w:rsidR="597CC063" w:rsidRDefault="4952137D" w:rsidP="51618E6B">
      <w:pPr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8.4.2. </w:t>
      </w:r>
      <w:r w:rsidR="5FB08DFE" w:rsidRPr="51618E6B">
        <w:rPr>
          <w:rFonts w:ascii="Calibri" w:eastAsia="Calibri" w:hAnsi="Calibri" w:cs="Calibri"/>
        </w:rPr>
        <w:t xml:space="preserve">Além de informar a ordem de classificação das </w:t>
      </w:r>
      <w:r w:rsidR="67A29FCD" w:rsidRPr="51618E6B">
        <w:rPr>
          <w:rFonts w:ascii="Calibri" w:eastAsia="Calibri" w:hAnsi="Calibri" w:cs="Calibri"/>
        </w:rPr>
        <w:t>p</w:t>
      </w:r>
      <w:r w:rsidR="5FB08DFE" w:rsidRPr="51618E6B">
        <w:rPr>
          <w:rFonts w:ascii="Calibri" w:eastAsia="Calibri" w:hAnsi="Calibri" w:cs="Calibri"/>
        </w:rPr>
        <w:t xml:space="preserve">ropostas </w:t>
      </w:r>
      <w:r w:rsidR="2DA5F210" w:rsidRPr="51618E6B">
        <w:rPr>
          <w:rFonts w:ascii="Calibri" w:eastAsia="Calibri" w:hAnsi="Calibri" w:cs="Calibri"/>
        </w:rPr>
        <w:t>APROVADA</w:t>
      </w:r>
      <w:r w:rsidR="5FB08DFE" w:rsidRPr="51618E6B">
        <w:rPr>
          <w:rFonts w:ascii="Calibri" w:eastAsia="Calibri" w:hAnsi="Calibri" w:cs="Calibri"/>
        </w:rPr>
        <w:t xml:space="preserve"> </w:t>
      </w:r>
      <w:r w:rsidR="3ACF5B1A" w:rsidRPr="51618E6B">
        <w:rPr>
          <w:rFonts w:ascii="Calibri" w:eastAsia="Calibri" w:hAnsi="Calibri" w:cs="Calibri"/>
        </w:rPr>
        <w:t>l</w:t>
      </w:r>
      <w:r w:rsidR="5FB08DFE" w:rsidRPr="51618E6B">
        <w:rPr>
          <w:rFonts w:ascii="Calibri" w:eastAsia="Calibri" w:hAnsi="Calibri" w:cs="Calibri"/>
        </w:rPr>
        <w:t xml:space="preserve">ista apresentará </w:t>
      </w:r>
      <w:r w:rsidR="3B3C5E59" w:rsidRPr="51618E6B">
        <w:rPr>
          <w:rFonts w:ascii="Calibri" w:eastAsia="Calibri" w:hAnsi="Calibri" w:cs="Calibri"/>
        </w:rPr>
        <w:t xml:space="preserve">as propostas </w:t>
      </w:r>
      <w:r w:rsidR="2AC58DA5" w:rsidRPr="51618E6B">
        <w:rPr>
          <w:rFonts w:ascii="Calibri" w:eastAsia="Calibri" w:hAnsi="Calibri" w:cs="Calibri"/>
        </w:rPr>
        <w:t xml:space="preserve">SUPLENTES, </w:t>
      </w:r>
      <w:r w:rsidR="3B3C5E59" w:rsidRPr="51618E6B">
        <w:rPr>
          <w:rFonts w:ascii="Calibri" w:eastAsia="Calibri" w:hAnsi="Calibri" w:cs="Calibri"/>
        </w:rPr>
        <w:t>em</w:t>
      </w:r>
      <w:r w:rsidR="5FB08DFE" w:rsidRPr="51618E6B">
        <w:rPr>
          <w:rFonts w:ascii="Calibri" w:eastAsia="Calibri" w:hAnsi="Calibri" w:cs="Calibri"/>
        </w:rPr>
        <w:t xml:space="preserve"> Cadastro Reserva, </w:t>
      </w:r>
      <w:r w:rsidR="6F4C466B" w:rsidRPr="51618E6B">
        <w:rPr>
          <w:rFonts w:ascii="Calibri" w:eastAsia="Calibri" w:hAnsi="Calibri" w:cs="Calibri"/>
        </w:rPr>
        <w:t>as quais poderão ser</w:t>
      </w:r>
      <w:r w:rsidR="5FB08DFE" w:rsidRPr="51618E6B">
        <w:rPr>
          <w:rFonts w:ascii="Calibri" w:eastAsia="Calibri" w:hAnsi="Calibri" w:cs="Calibri"/>
        </w:rPr>
        <w:t xml:space="preserve"> contempladas </w:t>
      </w:r>
      <w:r w:rsidR="14FB01C7" w:rsidRPr="51618E6B">
        <w:rPr>
          <w:rFonts w:ascii="Calibri" w:eastAsia="Calibri" w:hAnsi="Calibri" w:cs="Calibri"/>
        </w:rPr>
        <w:t>em caso de</w:t>
      </w:r>
      <w:r w:rsidR="4B19E2DA" w:rsidRPr="51618E6B">
        <w:rPr>
          <w:rFonts w:ascii="Calibri" w:eastAsia="Calibri" w:hAnsi="Calibri" w:cs="Calibri"/>
        </w:rPr>
        <w:t xml:space="preserve"> posterior</w:t>
      </w:r>
      <w:r w:rsidR="14FB01C7" w:rsidRPr="51618E6B">
        <w:rPr>
          <w:rFonts w:ascii="Calibri" w:eastAsia="Calibri" w:hAnsi="Calibri" w:cs="Calibri"/>
        </w:rPr>
        <w:t xml:space="preserve"> desclassificação d</w:t>
      </w:r>
      <w:r w:rsidR="5E7B934C" w:rsidRPr="51618E6B">
        <w:rPr>
          <w:rFonts w:ascii="Calibri" w:eastAsia="Calibri" w:hAnsi="Calibri" w:cs="Calibri"/>
        </w:rPr>
        <w:t>e quaisquer das</w:t>
      </w:r>
      <w:r w:rsidR="14FB01C7" w:rsidRPr="51618E6B">
        <w:rPr>
          <w:rFonts w:ascii="Calibri" w:eastAsia="Calibri" w:hAnsi="Calibri" w:cs="Calibri"/>
        </w:rPr>
        <w:t xml:space="preserve"> propostas </w:t>
      </w:r>
      <w:r w:rsidR="04AEF04C" w:rsidRPr="51618E6B">
        <w:rPr>
          <w:rFonts w:ascii="Calibri" w:eastAsia="Calibri" w:hAnsi="Calibri" w:cs="Calibri"/>
        </w:rPr>
        <w:t>mais bem classificadas</w:t>
      </w:r>
      <w:r w:rsidR="5FB08DFE" w:rsidRPr="51618E6B">
        <w:rPr>
          <w:rFonts w:ascii="Calibri" w:eastAsia="Calibri" w:hAnsi="Calibri" w:cs="Calibri"/>
        </w:rPr>
        <w:t>.</w:t>
      </w:r>
    </w:p>
    <w:p w14:paraId="7677753A" w14:textId="2B6A4DF5" w:rsidR="597CC063" w:rsidRDefault="597CC063" w:rsidP="3F513679">
      <w:pPr>
        <w:rPr>
          <w:rFonts w:asciiTheme="minorHAnsi" w:hAnsiTheme="minorHAnsi" w:cstheme="minorBidi"/>
        </w:rPr>
      </w:pPr>
    </w:p>
    <w:p w14:paraId="026F174A" w14:textId="33B128E1" w:rsidR="00932BD3" w:rsidRDefault="090F2F6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  <w:b/>
          <w:bCs/>
        </w:rPr>
        <w:t>DA DOCUMENTAÇÃO REQUERIDA</w:t>
      </w:r>
    </w:p>
    <w:p w14:paraId="3FBD8A00" w14:textId="3510DB6C" w:rsidR="3CA6D57F" w:rsidRDefault="3CA6D57F" w:rsidP="3F513679">
      <w:pPr>
        <w:rPr>
          <w:rFonts w:asciiTheme="minorHAnsi" w:hAnsiTheme="minorHAnsi" w:cstheme="minorBidi"/>
          <w:b/>
          <w:bCs/>
        </w:rPr>
      </w:pPr>
    </w:p>
    <w:p w14:paraId="59CB3ABA" w14:textId="29F2ADEB" w:rsidR="6DB1E597" w:rsidRDefault="4E620D0D" w:rsidP="3F513679">
      <w:pPr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9.1. </w:t>
      </w:r>
      <w:r w:rsidR="5E9F156F" w:rsidRPr="3F513679">
        <w:rPr>
          <w:rFonts w:ascii="Calibri" w:eastAsia="Calibri" w:hAnsi="Calibri" w:cs="Calibri"/>
        </w:rPr>
        <w:t>Os proponentes deverão apresentar:</w:t>
      </w:r>
    </w:p>
    <w:p w14:paraId="6BB60A8F" w14:textId="41BD6834" w:rsidR="3CA6D57F" w:rsidRDefault="3CA6D57F" w:rsidP="3F513679">
      <w:pPr>
        <w:rPr>
          <w:rFonts w:ascii="Calibri" w:eastAsia="Calibri" w:hAnsi="Calibri" w:cs="Calibri"/>
        </w:rPr>
      </w:pPr>
    </w:p>
    <w:p w14:paraId="084F23B8" w14:textId="71C073C5" w:rsidR="68BA589B" w:rsidRDefault="7BA31603" w:rsidP="3F513679">
      <w:pPr>
        <w:spacing w:line="259" w:lineRule="auto"/>
        <w:jc w:val="both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</w:rPr>
        <w:t xml:space="preserve">9.1.1.  </w:t>
      </w:r>
      <w:r w:rsidRPr="3F513679">
        <w:rPr>
          <w:rFonts w:asciiTheme="minorHAnsi" w:hAnsiTheme="minorHAnsi" w:cstheme="minorBidi"/>
          <w:b/>
          <w:bCs/>
        </w:rPr>
        <w:t>Plano de Trabalho da proposta a ser contemplada</w:t>
      </w:r>
      <w:r w:rsidR="088957A3" w:rsidRPr="3F513679">
        <w:rPr>
          <w:rFonts w:asciiTheme="minorHAnsi" w:hAnsiTheme="minorHAnsi" w:cstheme="minorBidi"/>
          <w:b/>
          <w:bCs/>
        </w:rPr>
        <w:t>:</w:t>
      </w:r>
    </w:p>
    <w:p w14:paraId="7D8100D7" w14:textId="420D282E" w:rsidR="3CA6D57F" w:rsidRDefault="3CA6D57F" w:rsidP="3F513679">
      <w:pPr>
        <w:spacing w:line="259" w:lineRule="auto"/>
        <w:jc w:val="both"/>
        <w:rPr>
          <w:rFonts w:asciiTheme="minorHAnsi" w:hAnsiTheme="minorHAnsi" w:cstheme="minorBidi"/>
          <w:b/>
          <w:bCs/>
          <w:color w:val="FF0000"/>
        </w:rPr>
      </w:pPr>
    </w:p>
    <w:p w14:paraId="017A1149" w14:textId="75F203CD" w:rsidR="0870B862" w:rsidRDefault="2DF83A15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>a</w:t>
      </w:r>
      <w:r w:rsidR="088957A3" w:rsidRPr="3F513679">
        <w:rPr>
          <w:rFonts w:ascii="Calibri" w:eastAsia="Calibri" w:hAnsi="Calibri" w:cs="Calibri"/>
        </w:rPr>
        <w:t xml:space="preserve">) </w:t>
      </w:r>
      <w:r w:rsidR="6BD97ED0" w:rsidRPr="3F513679">
        <w:rPr>
          <w:rFonts w:ascii="Calibri" w:eastAsia="Calibri" w:hAnsi="Calibri" w:cs="Calibri"/>
        </w:rPr>
        <w:t xml:space="preserve"> </w:t>
      </w:r>
      <w:r w:rsidR="088957A3" w:rsidRPr="3F513679">
        <w:rPr>
          <w:rFonts w:ascii="Calibri" w:eastAsia="Calibri" w:hAnsi="Calibri" w:cs="Calibri"/>
        </w:rPr>
        <w:t>D</w:t>
      </w:r>
      <w:r w:rsidR="1EE8263D" w:rsidRPr="3F513679">
        <w:rPr>
          <w:rFonts w:ascii="Calibri" w:eastAsia="Calibri" w:hAnsi="Calibri" w:cs="Calibri"/>
        </w:rPr>
        <w:t xml:space="preserve">eve ser </w:t>
      </w:r>
      <w:r w:rsidR="6FEC2AC8" w:rsidRPr="3F513679">
        <w:rPr>
          <w:rFonts w:ascii="Calibri" w:eastAsia="Calibri" w:hAnsi="Calibri" w:cs="Calibri"/>
        </w:rPr>
        <w:t>enviado em</w:t>
      </w:r>
      <w:r w:rsidR="35F120F0" w:rsidRPr="3F513679">
        <w:rPr>
          <w:rFonts w:ascii="Calibri" w:eastAsia="Calibri" w:hAnsi="Calibri" w:cs="Calibri"/>
        </w:rPr>
        <w:t xml:space="preserve"> tamanho A4,</w:t>
      </w:r>
      <w:r w:rsidR="6FEC2AC8" w:rsidRPr="3F513679">
        <w:rPr>
          <w:rFonts w:ascii="Calibri" w:eastAsia="Calibri" w:hAnsi="Calibri" w:cs="Calibri"/>
        </w:rPr>
        <w:t xml:space="preserve"> formato .PDF com o nome “Plano de Trabalho”;</w:t>
      </w:r>
    </w:p>
    <w:p w14:paraId="38881EE3" w14:textId="406FDF1F" w:rsidR="3CA6D57F" w:rsidRDefault="3CA6D57F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790EF650" w14:textId="23FB5A8C" w:rsidR="0FE4171D" w:rsidRDefault="7C2F1145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>b</w:t>
      </w:r>
      <w:r w:rsidR="6FEC2AC8" w:rsidRPr="3F513679">
        <w:rPr>
          <w:rFonts w:ascii="Calibri" w:eastAsia="Calibri" w:hAnsi="Calibri" w:cs="Calibri"/>
        </w:rPr>
        <w:t xml:space="preserve">) Deve ser </w:t>
      </w:r>
      <w:r w:rsidR="1EE8263D" w:rsidRPr="3F513679">
        <w:rPr>
          <w:rFonts w:ascii="Calibri" w:eastAsia="Calibri" w:hAnsi="Calibri" w:cs="Calibri"/>
        </w:rPr>
        <w:t>elaborado em língua portuguesa, sem emendas, rasuras ou entrelinhas,</w:t>
      </w:r>
      <w:r w:rsidR="13AA1D9E" w:rsidRPr="3F513679">
        <w:rPr>
          <w:rFonts w:ascii="Calibri" w:eastAsia="Calibri" w:hAnsi="Calibri" w:cs="Calibri"/>
        </w:rPr>
        <w:t xml:space="preserve"> em fonte </w:t>
      </w:r>
      <w:proofErr w:type="spellStart"/>
      <w:r w:rsidR="13AA1D9E" w:rsidRPr="3F513679">
        <w:rPr>
          <w:rFonts w:ascii="Calibri" w:eastAsia="Calibri" w:hAnsi="Calibri" w:cs="Calibri"/>
        </w:rPr>
        <w:t>Calibri</w:t>
      </w:r>
      <w:proofErr w:type="spellEnd"/>
      <w:r w:rsidR="13AA1D9E" w:rsidRPr="3F513679">
        <w:rPr>
          <w:rFonts w:ascii="Calibri" w:eastAsia="Calibri" w:hAnsi="Calibri" w:cs="Calibri"/>
        </w:rPr>
        <w:t>, tamanho 12;</w:t>
      </w:r>
    </w:p>
    <w:p w14:paraId="33EFA5DA" w14:textId="454821D1" w:rsidR="3CA6D57F" w:rsidRDefault="3CA6D57F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172AB9DA" w14:textId="364ACEDF" w:rsidR="0ED74EC6" w:rsidRDefault="7B8CF1C4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>c</w:t>
      </w:r>
      <w:r w:rsidR="13AA1D9E" w:rsidRPr="3F513679">
        <w:rPr>
          <w:rFonts w:ascii="Calibri" w:eastAsia="Calibri" w:hAnsi="Calibri" w:cs="Calibri"/>
        </w:rPr>
        <w:t>) Deve ser</w:t>
      </w:r>
      <w:r w:rsidR="1EE8263D" w:rsidRPr="3F513679">
        <w:rPr>
          <w:rFonts w:ascii="Calibri" w:eastAsia="Calibri" w:hAnsi="Calibri" w:cs="Calibri"/>
        </w:rPr>
        <w:t xml:space="preserve"> assinado na última folha </w:t>
      </w:r>
      <w:r w:rsidR="6778816C" w:rsidRPr="3F513679">
        <w:rPr>
          <w:rFonts w:ascii="Calibri" w:eastAsia="Calibri" w:hAnsi="Calibri" w:cs="Calibri"/>
        </w:rPr>
        <w:t>com certificado de assinatura digital, ou, assinado a punho com reconhecimento de firma em cartório;</w:t>
      </w:r>
    </w:p>
    <w:p w14:paraId="4DA46072" w14:textId="6884CF21" w:rsidR="3CA6D57F" w:rsidRDefault="3CA6D57F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0C528F7F" w14:textId="537F8BD4" w:rsidR="5B37D613" w:rsidRDefault="1B9B1FF0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d</w:t>
      </w:r>
      <w:r w:rsidR="6778816C" w:rsidRPr="51618E6B">
        <w:rPr>
          <w:rFonts w:ascii="Calibri" w:eastAsia="Calibri" w:hAnsi="Calibri" w:cs="Calibri"/>
        </w:rPr>
        <w:t>)</w:t>
      </w:r>
      <w:r w:rsidR="651C19C5" w:rsidRPr="51618E6B">
        <w:rPr>
          <w:rFonts w:ascii="Calibri" w:eastAsia="Calibri" w:hAnsi="Calibri" w:cs="Calibri"/>
        </w:rPr>
        <w:t xml:space="preserve"> </w:t>
      </w:r>
      <w:r w:rsidR="6778816C" w:rsidRPr="51618E6B">
        <w:rPr>
          <w:rFonts w:ascii="Calibri" w:eastAsia="Calibri" w:hAnsi="Calibri" w:cs="Calibri"/>
        </w:rPr>
        <w:t xml:space="preserve">Deve </w:t>
      </w:r>
      <w:r w:rsidR="60E31771" w:rsidRPr="51618E6B">
        <w:rPr>
          <w:rFonts w:ascii="Calibri" w:eastAsia="Calibri" w:hAnsi="Calibri" w:cs="Calibri"/>
        </w:rPr>
        <w:t>apresentar os seguintes tópicos, nesta ordem</w:t>
      </w:r>
      <w:r w:rsidR="744EA7B0" w:rsidRPr="51618E6B">
        <w:rPr>
          <w:rFonts w:ascii="Calibri" w:eastAsia="Calibri" w:hAnsi="Calibri" w:cs="Calibri"/>
        </w:rPr>
        <w:t>, conforme</w:t>
      </w:r>
      <w:r w:rsidR="1BEA26F4" w:rsidRPr="51618E6B">
        <w:rPr>
          <w:rFonts w:ascii="Calibri" w:eastAsia="Calibri" w:hAnsi="Calibri" w:cs="Calibri"/>
        </w:rPr>
        <w:t xml:space="preserve"> modelo</w:t>
      </w:r>
      <w:r w:rsidR="744EA7B0" w:rsidRPr="51618E6B">
        <w:rPr>
          <w:rFonts w:ascii="Calibri" w:eastAsia="Calibri" w:hAnsi="Calibri" w:cs="Calibri"/>
        </w:rPr>
        <w:t xml:space="preserve"> </w:t>
      </w:r>
      <w:r w:rsidR="744EA7B0" w:rsidRPr="51618E6B">
        <w:rPr>
          <w:rFonts w:ascii="Calibri" w:eastAsia="Calibri" w:hAnsi="Calibri" w:cs="Calibri"/>
          <w:color w:val="FF0000"/>
        </w:rPr>
        <w:t>ANEXO I</w:t>
      </w:r>
      <w:r w:rsidR="3FFA642C" w:rsidRPr="51618E6B">
        <w:rPr>
          <w:rFonts w:ascii="Calibri" w:eastAsia="Calibri" w:hAnsi="Calibri" w:cs="Calibri"/>
          <w:color w:val="FF0000"/>
        </w:rPr>
        <w:t xml:space="preserve"> [elaborar modelo]</w:t>
      </w:r>
      <w:r w:rsidR="60E31771" w:rsidRPr="51618E6B">
        <w:rPr>
          <w:rFonts w:ascii="Calibri" w:eastAsia="Calibri" w:hAnsi="Calibri" w:cs="Calibri"/>
        </w:rPr>
        <w:t xml:space="preserve">: </w:t>
      </w:r>
      <w:r w:rsidR="1EE8263D" w:rsidRPr="51618E6B">
        <w:rPr>
          <w:rFonts w:ascii="Calibri" w:eastAsia="Calibri" w:hAnsi="Calibri" w:cs="Calibri"/>
        </w:rPr>
        <w:t xml:space="preserve"> </w:t>
      </w:r>
    </w:p>
    <w:p w14:paraId="5C0622D3" w14:textId="397B63F1" w:rsidR="671EEE79" w:rsidRDefault="7791969F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i. </w:t>
      </w:r>
      <w:r w:rsidR="2CDFF335" w:rsidRPr="3F513679">
        <w:rPr>
          <w:rFonts w:ascii="Calibri" w:eastAsia="Calibri" w:hAnsi="Calibri" w:cs="Calibri"/>
        </w:rPr>
        <w:t>Descrição</w:t>
      </w:r>
      <w:r w:rsidRPr="3F513679">
        <w:rPr>
          <w:rFonts w:ascii="Calibri" w:eastAsia="Calibri" w:hAnsi="Calibri" w:cs="Calibri"/>
        </w:rPr>
        <w:t xml:space="preserve"> da</w:t>
      </w:r>
      <w:r w:rsidR="1AF40F33" w:rsidRPr="3F513679">
        <w:rPr>
          <w:rFonts w:ascii="Calibri" w:eastAsia="Calibri" w:hAnsi="Calibri" w:cs="Calibri"/>
        </w:rPr>
        <w:t xml:space="preserve"> atividade de </w:t>
      </w:r>
      <w:r w:rsidR="1AF40F33" w:rsidRPr="3F513679">
        <w:rPr>
          <w:rFonts w:asciiTheme="minorHAnsi" w:hAnsiTheme="minorHAnsi" w:cstheme="minorBidi"/>
        </w:rPr>
        <w:t>educação patrimonial</w:t>
      </w:r>
      <w:r w:rsidR="1EE8263D" w:rsidRPr="3F513679">
        <w:rPr>
          <w:rFonts w:ascii="Calibri" w:eastAsia="Calibri" w:hAnsi="Calibri" w:cs="Calibri"/>
        </w:rPr>
        <w:t xml:space="preserve"> objeto da parceria, demonstrado </w:t>
      </w:r>
      <w:r w:rsidR="3C27CCE4" w:rsidRPr="3F513679">
        <w:rPr>
          <w:rFonts w:ascii="Calibri" w:eastAsia="Calibri" w:hAnsi="Calibri" w:cs="Calibri"/>
        </w:rPr>
        <w:t>o nexo entre a</w:t>
      </w:r>
      <w:r w:rsidR="1EE8263D" w:rsidRPr="3F513679">
        <w:rPr>
          <w:rFonts w:ascii="Calibri" w:eastAsia="Calibri" w:hAnsi="Calibri" w:cs="Calibri"/>
        </w:rPr>
        <w:t xml:space="preserve"> atividade proposta</w:t>
      </w:r>
      <w:r w:rsidR="1D059539" w:rsidRPr="3F513679">
        <w:rPr>
          <w:rFonts w:ascii="Calibri" w:eastAsia="Calibri" w:hAnsi="Calibri" w:cs="Calibri"/>
        </w:rPr>
        <w:t xml:space="preserve">, a motivação, o </w:t>
      </w:r>
      <w:r w:rsidR="09862554" w:rsidRPr="3F513679">
        <w:rPr>
          <w:rFonts w:ascii="Calibri" w:eastAsia="Calibri" w:hAnsi="Calibri" w:cs="Calibri"/>
        </w:rPr>
        <w:t>público-alvo</w:t>
      </w:r>
      <w:r w:rsidR="1D059539" w:rsidRPr="3F513679">
        <w:rPr>
          <w:rFonts w:ascii="Calibri" w:eastAsia="Calibri" w:hAnsi="Calibri" w:cs="Calibri"/>
        </w:rPr>
        <w:t xml:space="preserve">, </w:t>
      </w:r>
      <w:r w:rsidR="049C1E75" w:rsidRPr="3F513679">
        <w:rPr>
          <w:rFonts w:ascii="Calibri" w:eastAsia="Calibri" w:hAnsi="Calibri" w:cs="Calibri"/>
        </w:rPr>
        <w:t xml:space="preserve">a </w:t>
      </w:r>
      <w:r w:rsidR="11CF0B8C" w:rsidRPr="3F513679">
        <w:rPr>
          <w:rFonts w:ascii="Calibri" w:eastAsia="Calibri" w:hAnsi="Calibri" w:cs="Calibri"/>
        </w:rPr>
        <w:t>problemática</w:t>
      </w:r>
      <w:r w:rsidR="049C1E75" w:rsidRPr="3F513679">
        <w:rPr>
          <w:rFonts w:ascii="Calibri" w:eastAsia="Calibri" w:hAnsi="Calibri" w:cs="Calibri"/>
        </w:rPr>
        <w:t xml:space="preserve"> da realidade existente </w:t>
      </w:r>
      <w:r w:rsidR="1EE8263D" w:rsidRPr="3F513679">
        <w:rPr>
          <w:rFonts w:ascii="Calibri" w:eastAsia="Calibri" w:hAnsi="Calibri" w:cs="Calibri"/>
        </w:rPr>
        <w:t xml:space="preserve">e </w:t>
      </w:r>
      <w:r w:rsidR="46968D18" w:rsidRPr="3F513679">
        <w:rPr>
          <w:rFonts w:ascii="Calibri" w:eastAsia="Calibri" w:hAnsi="Calibri" w:cs="Calibri"/>
        </w:rPr>
        <w:t xml:space="preserve">o </w:t>
      </w:r>
      <w:r w:rsidR="33AF4EDD" w:rsidRPr="3F513679">
        <w:rPr>
          <w:rFonts w:ascii="Calibri" w:eastAsia="Calibri" w:hAnsi="Calibri" w:cs="Calibri"/>
        </w:rPr>
        <w:t>resultado</w:t>
      </w:r>
      <w:r w:rsidR="1EE8263D" w:rsidRPr="3F513679">
        <w:rPr>
          <w:rFonts w:ascii="Calibri" w:eastAsia="Calibri" w:hAnsi="Calibri" w:cs="Calibri"/>
        </w:rPr>
        <w:t xml:space="preserve"> a ser atingid</w:t>
      </w:r>
      <w:r w:rsidR="60FB8B0D" w:rsidRPr="3F513679">
        <w:rPr>
          <w:rFonts w:ascii="Calibri" w:eastAsia="Calibri" w:hAnsi="Calibri" w:cs="Calibri"/>
        </w:rPr>
        <w:t>o</w:t>
      </w:r>
      <w:r w:rsidR="1EE8263D" w:rsidRPr="3F513679">
        <w:rPr>
          <w:rFonts w:ascii="Calibri" w:eastAsia="Calibri" w:hAnsi="Calibri" w:cs="Calibri"/>
        </w:rPr>
        <w:t xml:space="preserve">; </w:t>
      </w:r>
    </w:p>
    <w:p w14:paraId="0CB069C2" w14:textId="249CDFAD" w:rsidR="1342861A" w:rsidRDefault="1EE8263D" w:rsidP="3F513679">
      <w:pPr>
        <w:spacing w:line="259" w:lineRule="auto"/>
        <w:jc w:val="both"/>
        <w:rPr>
          <w:rFonts w:ascii="Calibri" w:eastAsia="Calibri" w:hAnsi="Calibri" w:cs="Calibri"/>
        </w:rPr>
      </w:pPr>
      <w:proofErr w:type="spellStart"/>
      <w:r w:rsidRPr="3F513679">
        <w:rPr>
          <w:rFonts w:ascii="Calibri" w:eastAsia="Calibri" w:hAnsi="Calibri" w:cs="Calibri"/>
        </w:rPr>
        <w:t>ii</w:t>
      </w:r>
      <w:proofErr w:type="spellEnd"/>
      <w:r w:rsidRPr="3F513679">
        <w:rPr>
          <w:rFonts w:ascii="Calibri" w:eastAsia="Calibri" w:hAnsi="Calibri" w:cs="Calibri"/>
        </w:rPr>
        <w:t xml:space="preserve">. </w:t>
      </w:r>
      <w:r w:rsidR="5E78A5C1" w:rsidRPr="3F513679">
        <w:rPr>
          <w:rFonts w:ascii="Calibri" w:eastAsia="Calibri" w:hAnsi="Calibri" w:cs="Calibri"/>
        </w:rPr>
        <w:t>F</w:t>
      </w:r>
      <w:r w:rsidRPr="3F513679">
        <w:rPr>
          <w:rFonts w:ascii="Calibri" w:eastAsia="Calibri" w:hAnsi="Calibri" w:cs="Calibri"/>
        </w:rPr>
        <w:t>orma de execução</w:t>
      </w:r>
      <w:r w:rsidR="4E2DAEC7" w:rsidRPr="3F513679">
        <w:rPr>
          <w:rFonts w:ascii="Calibri" w:eastAsia="Calibri" w:hAnsi="Calibri" w:cs="Calibri"/>
        </w:rPr>
        <w:t xml:space="preserve"> </w:t>
      </w:r>
      <w:r w:rsidRPr="3F513679">
        <w:rPr>
          <w:rFonts w:ascii="Calibri" w:eastAsia="Calibri" w:hAnsi="Calibri" w:cs="Calibri"/>
        </w:rPr>
        <w:t>e</w:t>
      </w:r>
      <w:r w:rsidR="486038D7" w:rsidRPr="3F513679">
        <w:rPr>
          <w:rFonts w:ascii="Calibri" w:eastAsia="Calibri" w:hAnsi="Calibri" w:cs="Calibri"/>
        </w:rPr>
        <w:t xml:space="preserve"> metodologia necessária para o </w:t>
      </w:r>
      <w:r w:rsidRPr="3F513679">
        <w:rPr>
          <w:rFonts w:ascii="Calibri" w:eastAsia="Calibri" w:hAnsi="Calibri" w:cs="Calibri"/>
        </w:rPr>
        <w:t xml:space="preserve">cumprimento das metas atreladas; </w:t>
      </w:r>
    </w:p>
    <w:p w14:paraId="3F2B0737" w14:textId="7E69E034" w:rsidR="20C1682E" w:rsidRDefault="7A9DC70B" w:rsidP="3F513679">
      <w:pPr>
        <w:spacing w:line="259" w:lineRule="auto"/>
        <w:jc w:val="both"/>
        <w:rPr>
          <w:rFonts w:ascii="Calibri" w:eastAsia="Calibri" w:hAnsi="Calibri" w:cs="Calibri"/>
        </w:rPr>
      </w:pPr>
      <w:proofErr w:type="spellStart"/>
      <w:r w:rsidRPr="3F513679">
        <w:rPr>
          <w:rFonts w:ascii="Calibri" w:eastAsia="Calibri" w:hAnsi="Calibri" w:cs="Calibri"/>
        </w:rPr>
        <w:t>iv</w:t>
      </w:r>
      <w:proofErr w:type="spellEnd"/>
      <w:r w:rsidRPr="3F513679">
        <w:rPr>
          <w:rFonts w:ascii="Calibri" w:eastAsia="Calibri" w:hAnsi="Calibri" w:cs="Calibri"/>
        </w:rPr>
        <w:t xml:space="preserve">. As metas específicas e suas fases com o respectivo </w:t>
      </w:r>
      <w:r w:rsidR="0673BDE9" w:rsidRPr="3F513679">
        <w:rPr>
          <w:rFonts w:ascii="Calibri" w:eastAsia="Calibri" w:hAnsi="Calibri" w:cs="Calibri"/>
        </w:rPr>
        <w:t xml:space="preserve">cronograma de execução físico-financeiro </w:t>
      </w:r>
      <w:r w:rsidRPr="3F513679">
        <w:rPr>
          <w:rFonts w:ascii="Calibri" w:eastAsia="Calibri" w:hAnsi="Calibri" w:cs="Calibri"/>
        </w:rPr>
        <w:t xml:space="preserve">de </w:t>
      </w:r>
      <w:r w:rsidR="1F37A2D0" w:rsidRPr="3F513679">
        <w:rPr>
          <w:rFonts w:ascii="Calibri" w:eastAsia="Calibri" w:hAnsi="Calibri" w:cs="Calibri"/>
        </w:rPr>
        <w:t>cumprimento especificado em dias;</w:t>
      </w:r>
    </w:p>
    <w:p w14:paraId="5B02160E" w14:textId="7AB21B0C" w:rsidR="6C337A27" w:rsidRDefault="323DDA77" w:rsidP="51618E6B">
      <w:pPr>
        <w:spacing w:line="259" w:lineRule="auto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v. Definição do</w:t>
      </w:r>
      <w:commentRangeStart w:id="7"/>
      <w:r w:rsidRPr="51618E6B">
        <w:rPr>
          <w:rFonts w:ascii="Calibri" w:eastAsia="Calibri" w:hAnsi="Calibri" w:cs="Calibri"/>
        </w:rPr>
        <w:t>s parâmetros/indicadores a serem utilizados para a aferição do cumprimento das metas</w:t>
      </w:r>
      <w:commentRangeEnd w:id="7"/>
      <w:r w:rsidR="6C337A27">
        <w:commentReference w:id="7"/>
      </w:r>
      <w:r w:rsidRPr="51618E6B">
        <w:rPr>
          <w:rFonts w:ascii="Calibri" w:eastAsia="Calibri" w:hAnsi="Calibri" w:cs="Calibri"/>
        </w:rPr>
        <w:t>;</w:t>
      </w:r>
      <w:r w:rsidR="519CFB79" w:rsidRPr="51618E6B">
        <w:rPr>
          <w:rFonts w:ascii="Calibri" w:eastAsia="Calibri" w:hAnsi="Calibri" w:cs="Calibri"/>
        </w:rPr>
        <w:t xml:space="preserve"> </w:t>
      </w:r>
    </w:p>
    <w:p w14:paraId="4D65B415" w14:textId="6E4CD21D" w:rsidR="458EB9F7" w:rsidRDefault="52B684FE" w:rsidP="51618E6B">
      <w:pPr>
        <w:spacing w:line="259" w:lineRule="auto"/>
        <w:jc w:val="both"/>
        <w:rPr>
          <w:rFonts w:asciiTheme="minorHAnsi" w:eastAsiaTheme="minorEastAsia" w:hAnsiTheme="minorHAnsi" w:cstheme="minorBidi"/>
          <w:color w:val="FF0000"/>
        </w:rPr>
      </w:pPr>
      <w:commentRangeStart w:id="8"/>
      <w:r w:rsidRPr="51618E6B">
        <w:rPr>
          <w:rFonts w:ascii="Calibri" w:eastAsia="Calibri" w:hAnsi="Calibri" w:cs="Calibri"/>
          <w:color w:val="FF0000"/>
        </w:rPr>
        <w:t>v. Estimativa de custos</w:t>
      </w:r>
      <w:r w:rsidR="7FFAE223" w:rsidRPr="51618E6B">
        <w:rPr>
          <w:rFonts w:ascii="Calibri" w:eastAsia="Calibri" w:hAnsi="Calibri" w:cs="Calibri"/>
          <w:color w:val="FF0000"/>
        </w:rPr>
        <w:t xml:space="preserve"> e </w:t>
      </w:r>
      <w:r w:rsidRPr="51618E6B">
        <w:rPr>
          <w:rFonts w:ascii="Calibri" w:eastAsia="Calibri" w:hAnsi="Calibri" w:cs="Calibri"/>
          <w:color w:val="FF0000"/>
        </w:rPr>
        <w:t>indicação dos valores a serem repassados pelo CAU/RS, mediante reembolso</w:t>
      </w:r>
      <w:r w:rsidR="3878ED6A" w:rsidRPr="51618E6B">
        <w:rPr>
          <w:rFonts w:ascii="Calibri" w:eastAsia="Calibri" w:hAnsi="Calibri" w:cs="Calibri"/>
          <w:color w:val="FF0000"/>
        </w:rPr>
        <w:t>,</w:t>
      </w:r>
      <w:r w:rsidR="703554C1" w:rsidRPr="51618E6B">
        <w:rPr>
          <w:rFonts w:ascii="Calibri" w:eastAsia="Calibri" w:hAnsi="Calibri" w:cs="Calibri"/>
          <w:color w:val="FF0000"/>
        </w:rPr>
        <w:t xml:space="preserve"> relativos a </w:t>
      </w:r>
      <w:r w:rsidR="5C6A1CAF" w:rsidRPr="51618E6B">
        <w:rPr>
          <w:rFonts w:ascii="Calibri" w:eastAsia="Calibri" w:hAnsi="Calibri" w:cs="Calibri"/>
          <w:color w:val="FF0000"/>
        </w:rPr>
        <w:t>questões</w:t>
      </w:r>
      <w:r w:rsidR="703554C1" w:rsidRPr="51618E6B">
        <w:rPr>
          <w:rFonts w:ascii="Calibri" w:eastAsia="Calibri" w:hAnsi="Calibri" w:cs="Calibri"/>
          <w:color w:val="FF0000"/>
        </w:rPr>
        <w:t xml:space="preserve"> operacionais limitado a 10% (dez por cento) do total do projeto</w:t>
      </w:r>
      <w:r w:rsidR="4ACF2AA9" w:rsidRPr="51618E6B">
        <w:rPr>
          <w:rFonts w:ascii="Calibri" w:eastAsia="Calibri" w:hAnsi="Calibri" w:cs="Calibri"/>
          <w:color w:val="FF0000"/>
        </w:rPr>
        <w:t>;</w:t>
      </w:r>
      <w:r w:rsidR="69113AA4" w:rsidRPr="51618E6B">
        <w:rPr>
          <w:rFonts w:ascii="Calibri" w:eastAsia="Calibri" w:hAnsi="Calibri" w:cs="Calibri"/>
          <w:color w:val="FF0000"/>
        </w:rPr>
        <w:t xml:space="preserve"> </w:t>
      </w:r>
      <w:r w:rsidR="69113AA4" w:rsidRPr="51618E6B">
        <w:rPr>
          <w:rFonts w:asciiTheme="minorHAnsi" w:eastAsiaTheme="minorEastAsia" w:hAnsiTheme="minorHAnsi" w:cstheme="minorBidi"/>
        </w:rPr>
        <w:t>[</w:t>
      </w:r>
      <w:commentRangeEnd w:id="8"/>
      <w:r w:rsidR="458EB9F7">
        <w:commentReference w:id="8"/>
      </w:r>
      <w:r w:rsidR="69113AA4" w:rsidRPr="51618E6B">
        <w:rPr>
          <w:rFonts w:asciiTheme="minorHAnsi" w:eastAsiaTheme="minorEastAsia" w:hAnsiTheme="minorHAnsi" w:cstheme="minorBidi"/>
        </w:rPr>
        <w:t>é pertinente? tendo em vista que o recurso será disponibilizado antes</w:t>
      </w:r>
      <w:r w:rsidR="00ADC034" w:rsidRPr="51618E6B">
        <w:rPr>
          <w:rFonts w:asciiTheme="minorHAnsi" w:eastAsiaTheme="minorEastAsia" w:hAnsiTheme="minorHAnsi" w:cstheme="minorBidi"/>
        </w:rPr>
        <w:t xml:space="preserve"> da execução do trabalho</w:t>
      </w:r>
      <w:r w:rsidR="69113AA4" w:rsidRPr="51618E6B">
        <w:rPr>
          <w:rFonts w:asciiTheme="minorHAnsi" w:eastAsiaTheme="minorEastAsia" w:hAnsiTheme="minorHAnsi" w:cstheme="minorBidi"/>
        </w:rPr>
        <w:t>]</w:t>
      </w:r>
    </w:p>
    <w:p w14:paraId="3CFED67F" w14:textId="2460664F" w:rsidR="674E1554" w:rsidRDefault="4FE08890" w:rsidP="51618E6B">
      <w:pPr>
        <w:spacing w:line="259" w:lineRule="auto"/>
        <w:jc w:val="both"/>
        <w:rPr>
          <w:rFonts w:asciiTheme="minorHAnsi" w:eastAsiaTheme="minorEastAsia" w:hAnsiTheme="minorHAnsi" w:cstheme="minorBidi"/>
          <w:color w:val="FF0000"/>
        </w:rPr>
      </w:pPr>
      <w:commentRangeStart w:id="9"/>
      <w:proofErr w:type="spellStart"/>
      <w:r w:rsidRPr="51618E6B">
        <w:rPr>
          <w:rFonts w:ascii="Calibri" w:eastAsia="Calibri" w:hAnsi="Calibri" w:cs="Calibri"/>
          <w:color w:val="FF0000"/>
        </w:rPr>
        <w:t>viii</w:t>
      </w:r>
      <w:proofErr w:type="spellEnd"/>
      <w:r w:rsidRPr="51618E6B">
        <w:rPr>
          <w:rFonts w:ascii="Calibri" w:eastAsia="Calibri" w:hAnsi="Calibri" w:cs="Calibri"/>
          <w:color w:val="FF0000"/>
        </w:rPr>
        <w:t>. Demonstração das ações que demandarão pagamento em espécie, quando for o caso, na forma do artigo 38, do Decreto n.º 8.726/2016</w:t>
      </w:r>
      <w:r w:rsidR="600032CC" w:rsidRPr="51618E6B">
        <w:rPr>
          <w:rFonts w:ascii="Calibri" w:eastAsia="Calibri" w:hAnsi="Calibri" w:cs="Calibri"/>
          <w:color w:val="FF0000"/>
        </w:rPr>
        <w:t xml:space="preserve"> [é pertinente? tendo em vista que o recurso será disponibilizado antes da execução do trabalho]</w:t>
      </w:r>
      <w:r w:rsidRPr="51618E6B">
        <w:rPr>
          <w:rFonts w:ascii="Calibri" w:eastAsia="Calibri" w:hAnsi="Calibri" w:cs="Calibri"/>
          <w:color w:val="FF0000"/>
        </w:rPr>
        <w:t>.</w:t>
      </w:r>
      <w:r w:rsidR="6016A5CC" w:rsidRPr="51618E6B">
        <w:rPr>
          <w:rFonts w:ascii="Calibri" w:eastAsia="Calibri" w:hAnsi="Calibri" w:cs="Calibri"/>
          <w:color w:val="FF0000"/>
        </w:rPr>
        <w:t xml:space="preserve"> </w:t>
      </w:r>
      <w:commentRangeEnd w:id="9"/>
      <w:r w:rsidR="674E1554">
        <w:commentReference w:id="9"/>
      </w:r>
      <w:r w:rsidR="6016A5CC" w:rsidRPr="51618E6B">
        <w:rPr>
          <w:rFonts w:asciiTheme="minorHAnsi" w:eastAsiaTheme="minorEastAsia" w:hAnsiTheme="minorHAnsi" w:cstheme="minorBidi"/>
        </w:rPr>
        <w:t>[é pertinente? tendo em vista que o recurso será disponibilizado antes da execução do trabalho]</w:t>
      </w:r>
    </w:p>
    <w:p w14:paraId="0E7E7B4F" w14:textId="3C73397D" w:rsidR="674E1554" w:rsidRDefault="4FE08890" w:rsidP="51618E6B">
      <w:pPr>
        <w:spacing w:line="259" w:lineRule="auto"/>
        <w:jc w:val="both"/>
        <w:rPr>
          <w:rFonts w:ascii="Calibri" w:eastAsia="Calibri" w:hAnsi="Calibri" w:cs="Calibri"/>
        </w:rPr>
      </w:pPr>
      <w:proofErr w:type="spellStart"/>
      <w:r w:rsidRPr="51618E6B">
        <w:rPr>
          <w:rFonts w:ascii="Calibri" w:eastAsia="Calibri" w:hAnsi="Calibri" w:cs="Calibri"/>
        </w:rPr>
        <w:t>xix</w:t>
      </w:r>
      <w:proofErr w:type="spellEnd"/>
      <w:r w:rsidR="1F37A2D0" w:rsidRPr="51618E6B">
        <w:rPr>
          <w:rFonts w:ascii="Calibri" w:eastAsia="Calibri" w:hAnsi="Calibri" w:cs="Calibri"/>
        </w:rPr>
        <w:t>.</w:t>
      </w:r>
      <w:r w:rsidR="1EE8263D" w:rsidRPr="51618E6B">
        <w:rPr>
          <w:rFonts w:ascii="Calibri" w:eastAsia="Calibri" w:hAnsi="Calibri" w:cs="Calibri"/>
        </w:rPr>
        <w:t xml:space="preserve"> </w:t>
      </w:r>
      <w:r w:rsidR="0DCE204E" w:rsidRPr="51618E6B">
        <w:rPr>
          <w:rFonts w:ascii="Calibri" w:eastAsia="Calibri" w:hAnsi="Calibri" w:cs="Calibri"/>
        </w:rPr>
        <w:t xml:space="preserve">Orçamento </w:t>
      </w:r>
      <w:r w:rsidR="4B667D0B" w:rsidRPr="51618E6B">
        <w:rPr>
          <w:rFonts w:ascii="Calibri" w:eastAsia="Calibri" w:hAnsi="Calibri" w:cs="Calibri"/>
        </w:rPr>
        <w:t xml:space="preserve">total </w:t>
      </w:r>
      <w:r w:rsidR="0DCE204E" w:rsidRPr="51618E6B">
        <w:rPr>
          <w:rFonts w:ascii="Calibri" w:eastAsia="Calibri" w:hAnsi="Calibri" w:cs="Calibri"/>
        </w:rPr>
        <w:t>com a p</w:t>
      </w:r>
      <w:r w:rsidR="1EE8263D" w:rsidRPr="51618E6B">
        <w:rPr>
          <w:rFonts w:ascii="Calibri" w:eastAsia="Calibri" w:hAnsi="Calibri" w:cs="Calibri"/>
        </w:rPr>
        <w:t xml:space="preserve">revisão da receita necessária à obtenção do bem ou serviço a ser apoiado, justificadamente; </w:t>
      </w:r>
    </w:p>
    <w:p w14:paraId="1105A243" w14:textId="111DE759" w:rsidR="3CA6D57F" w:rsidRDefault="229986C4" w:rsidP="3F513679">
      <w:pPr>
        <w:spacing w:line="259" w:lineRule="auto"/>
        <w:jc w:val="both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 xml:space="preserve"> </w:t>
      </w:r>
    </w:p>
    <w:p w14:paraId="1CFA1F4A" w14:textId="2B7A97C2" w:rsidR="23B9C6AD" w:rsidRDefault="35A7F5DF" w:rsidP="3F513679">
      <w:pPr>
        <w:jc w:val="both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</w:rPr>
        <w:t>9.1.2.</w:t>
      </w:r>
      <w:r w:rsidR="7BA31603" w:rsidRPr="3F513679">
        <w:rPr>
          <w:rFonts w:asciiTheme="minorHAnsi" w:hAnsiTheme="minorHAnsi" w:cstheme="minorBidi"/>
        </w:rPr>
        <w:t xml:space="preserve"> </w:t>
      </w:r>
      <w:r w:rsidR="7BA31603" w:rsidRPr="3F513679">
        <w:rPr>
          <w:rFonts w:asciiTheme="minorHAnsi" w:hAnsiTheme="minorHAnsi" w:cstheme="minorBidi"/>
          <w:b/>
          <w:bCs/>
        </w:rPr>
        <w:t xml:space="preserve">Documento comprobatório quanto a habilitação de capacidade técnica </w:t>
      </w:r>
      <w:r w:rsidR="64239C39" w:rsidRPr="3F513679">
        <w:rPr>
          <w:rFonts w:asciiTheme="minorHAnsi" w:hAnsiTheme="minorHAnsi" w:cstheme="minorBidi"/>
          <w:b/>
          <w:bCs/>
        </w:rPr>
        <w:t xml:space="preserve">e operacional </w:t>
      </w:r>
      <w:r w:rsidR="7BA31603" w:rsidRPr="3F513679">
        <w:rPr>
          <w:rFonts w:asciiTheme="minorHAnsi" w:hAnsiTheme="minorHAnsi" w:cstheme="minorBidi"/>
          <w:b/>
          <w:bCs/>
        </w:rPr>
        <w:t>da pessoa jurídica proponente</w:t>
      </w:r>
      <w:r w:rsidR="002A1E61" w:rsidRPr="3F513679">
        <w:rPr>
          <w:rFonts w:asciiTheme="minorHAnsi" w:hAnsiTheme="minorHAnsi" w:cstheme="minorBidi"/>
          <w:b/>
          <w:bCs/>
        </w:rPr>
        <w:t>:</w:t>
      </w:r>
    </w:p>
    <w:p w14:paraId="160FF770" w14:textId="43ADAE37" w:rsidR="3CA6D57F" w:rsidRDefault="3CA6D57F" w:rsidP="3F513679">
      <w:pPr>
        <w:jc w:val="both"/>
        <w:rPr>
          <w:rFonts w:ascii="Calibri" w:eastAsia="Calibri" w:hAnsi="Calibri" w:cs="Calibri"/>
        </w:rPr>
      </w:pPr>
    </w:p>
    <w:p w14:paraId="77C3932B" w14:textId="6542DD34" w:rsidR="0B4435EF" w:rsidRDefault="120AD220" w:rsidP="3F513679">
      <w:pPr>
        <w:jc w:val="both"/>
        <w:rPr>
          <w:rFonts w:ascii="Calibri" w:eastAsia="Calibri" w:hAnsi="Calibri" w:cs="Calibri"/>
          <w:color w:val="FF0000"/>
        </w:rPr>
      </w:pPr>
      <w:r w:rsidRPr="51618E6B">
        <w:rPr>
          <w:rFonts w:ascii="Calibri" w:eastAsia="Calibri" w:hAnsi="Calibri" w:cs="Calibri"/>
          <w:color w:val="FF0000"/>
        </w:rPr>
        <w:t>a</w:t>
      </w:r>
      <w:r w:rsidR="55B34154" w:rsidRPr="51618E6B">
        <w:rPr>
          <w:rFonts w:ascii="Calibri" w:eastAsia="Calibri" w:hAnsi="Calibri" w:cs="Calibri"/>
          <w:color w:val="FF0000"/>
        </w:rPr>
        <w:t xml:space="preserve">) </w:t>
      </w:r>
      <w:r w:rsidR="5A5946E7" w:rsidRPr="51618E6B">
        <w:rPr>
          <w:rFonts w:ascii="Calibri" w:eastAsia="Calibri" w:hAnsi="Calibri" w:cs="Calibri"/>
          <w:color w:val="FF0000"/>
        </w:rPr>
        <w:t>Deve comprovar experiência prévia na realização do objeto da parceria de, no mínimo, 01 (um) ano de capacidade técnica,</w:t>
      </w:r>
      <w:r w:rsidR="3676E5F4" w:rsidRPr="51618E6B">
        <w:rPr>
          <w:rFonts w:ascii="Calibri" w:eastAsia="Calibri" w:hAnsi="Calibri" w:cs="Calibri"/>
          <w:color w:val="FF0000"/>
        </w:rPr>
        <w:t xml:space="preserve"> </w:t>
      </w:r>
      <w:r w:rsidR="77BAAFCB" w:rsidRPr="51618E6B">
        <w:rPr>
          <w:rFonts w:ascii="Calibri" w:eastAsia="Calibri" w:hAnsi="Calibri" w:cs="Calibri"/>
          <w:color w:val="FF0000"/>
        </w:rPr>
        <w:t xml:space="preserve">por meio </w:t>
      </w:r>
      <w:commentRangeStart w:id="10"/>
      <w:commentRangeStart w:id="11"/>
      <w:r w:rsidR="55B34154" w:rsidRPr="51618E6B">
        <w:rPr>
          <w:rFonts w:ascii="Calibri" w:eastAsia="Calibri" w:hAnsi="Calibri" w:cs="Calibri"/>
          <w:color w:val="FF0000"/>
        </w:rPr>
        <w:t xml:space="preserve">das </w:t>
      </w:r>
      <w:r w:rsidR="55B34154" w:rsidRPr="51618E6B">
        <w:rPr>
          <w:rFonts w:asciiTheme="minorHAnsi" w:hAnsiTheme="minorHAnsi" w:cstheme="minorBidi"/>
          <w:color w:val="FF0000"/>
        </w:rPr>
        <w:t>pessoas físicas ou jurídicas da Arquitetura e Urbanismo, ou áreas afins</w:t>
      </w:r>
      <w:r w:rsidR="681B0E91" w:rsidRPr="51618E6B">
        <w:rPr>
          <w:rFonts w:asciiTheme="minorHAnsi" w:hAnsiTheme="minorHAnsi" w:cstheme="minorBidi"/>
          <w:color w:val="FF0000"/>
        </w:rPr>
        <w:t xml:space="preserve"> </w:t>
      </w:r>
      <w:r w:rsidR="43878419" w:rsidRPr="51618E6B">
        <w:rPr>
          <w:rFonts w:asciiTheme="minorHAnsi" w:hAnsiTheme="minorHAnsi" w:cstheme="minorBidi"/>
          <w:color w:val="FF0000"/>
        </w:rPr>
        <w:t>-</w:t>
      </w:r>
      <w:r w:rsidR="48872367" w:rsidRPr="51618E6B">
        <w:rPr>
          <w:rFonts w:asciiTheme="minorHAnsi" w:hAnsiTheme="minorHAnsi" w:cstheme="minorBidi"/>
          <w:color w:val="FF0000"/>
        </w:rPr>
        <w:t xml:space="preserve"> </w:t>
      </w:r>
      <w:r w:rsidR="315C77D4" w:rsidRPr="51618E6B">
        <w:rPr>
          <w:rFonts w:asciiTheme="minorHAnsi" w:hAnsiTheme="minorHAnsi" w:cstheme="minorBidi"/>
          <w:color w:val="FF0000"/>
        </w:rPr>
        <w:t xml:space="preserve">como </w:t>
      </w:r>
      <w:r w:rsidR="5518F01B" w:rsidRPr="51618E6B">
        <w:rPr>
          <w:rFonts w:ascii="Calibri" w:eastAsia="Calibri" w:hAnsi="Calibri" w:cs="Calibri"/>
          <w:color w:val="FF0000"/>
        </w:rPr>
        <w:t>associados, cooperados</w:t>
      </w:r>
      <w:r w:rsidR="7706F78E" w:rsidRPr="51618E6B">
        <w:rPr>
          <w:rFonts w:ascii="Calibri" w:eastAsia="Calibri" w:hAnsi="Calibri" w:cs="Calibri"/>
          <w:color w:val="FF0000"/>
        </w:rPr>
        <w:t xml:space="preserve">, conveniados </w:t>
      </w:r>
      <w:r w:rsidR="5518F01B" w:rsidRPr="51618E6B">
        <w:rPr>
          <w:rFonts w:ascii="Calibri" w:eastAsia="Calibri" w:hAnsi="Calibri" w:cs="Calibri"/>
          <w:color w:val="FF0000"/>
        </w:rPr>
        <w:t>ou empregados</w:t>
      </w:r>
      <w:r w:rsidR="76BA4C16" w:rsidRPr="51618E6B">
        <w:rPr>
          <w:rFonts w:ascii="Calibri" w:eastAsia="Calibri" w:hAnsi="Calibri" w:cs="Calibri"/>
          <w:color w:val="FF0000"/>
        </w:rPr>
        <w:t xml:space="preserve"> -</w:t>
      </w:r>
      <w:r w:rsidR="5518F01B" w:rsidRPr="51618E6B">
        <w:rPr>
          <w:rFonts w:ascii="Calibri" w:eastAsia="Calibri" w:hAnsi="Calibri" w:cs="Calibri"/>
          <w:color w:val="FF0000"/>
        </w:rPr>
        <w:t xml:space="preserve"> </w:t>
      </w:r>
      <w:r w:rsidR="55B34154" w:rsidRPr="51618E6B">
        <w:rPr>
          <w:rFonts w:asciiTheme="minorHAnsi" w:hAnsiTheme="minorHAnsi" w:cstheme="minorBidi"/>
          <w:color w:val="FF0000"/>
        </w:rPr>
        <w:t>vinculad</w:t>
      </w:r>
      <w:r w:rsidR="6761ACFC" w:rsidRPr="51618E6B">
        <w:rPr>
          <w:rFonts w:asciiTheme="minorHAnsi" w:hAnsiTheme="minorHAnsi" w:cstheme="minorBidi"/>
          <w:color w:val="FF0000"/>
        </w:rPr>
        <w:t>o</w:t>
      </w:r>
      <w:r w:rsidR="55B34154" w:rsidRPr="51618E6B">
        <w:rPr>
          <w:rFonts w:asciiTheme="minorHAnsi" w:hAnsiTheme="minorHAnsi" w:cstheme="minorBidi"/>
          <w:color w:val="FF0000"/>
        </w:rPr>
        <w:t>s</w:t>
      </w:r>
      <w:r w:rsidR="55B34154" w:rsidRPr="51618E6B">
        <w:rPr>
          <w:rFonts w:ascii="Calibri" w:eastAsia="Calibri" w:hAnsi="Calibri" w:cs="Calibri"/>
          <w:color w:val="FF0000"/>
        </w:rPr>
        <w:t xml:space="preserve"> à pessoa jurídica sem fins lucrativos, os quais estarão envolvidos na atividade </w:t>
      </w:r>
      <w:r w:rsidR="382A2FF3" w:rsidRPr="51618E6B">
        <w:rPr>
          <w:rFonts w:ascii="Calibri" w:eastAsia="Calibri" w:hAnsi="Calibri" w:cs="Calibri"/>
          <w:color w:val="FF0000"/>
        </w:rPr>
        <w:t>em</w:t>
      </w:r>
      <w:r w:rsidR="55B34154" w:rsidRPr="51618E6B">
        <w:rPr>
          <w:rFonts w:ascii="Calibri" w:eastAsia="Calibri" w:hAnsi="Calibri" w:cs="Calibri"/>
          <w:color w:val="FF0000"/>
        </w:rPr>
        <w:t xml:space="preserve"> </w:t>
      </w:r>
      <w:r w:rsidR="3DEC9B2F" w:rsidRPr="51618E6B">
        <w:rPr>
          <w:rFonts w:ascii="Calibri" w:eastAsia="Calibri" w:hAnsi="Calibri" w:cs="Calibri"/>
          <w:color w:val="FF0000"/>
        </w:rPr>
        <w:t xml:space="preserve">proposição, </w:t>
      </w:r>
      <w:r w:rsidR="11738507" w:rsidRPr="51618E6B">
        <w:rPr>
          <w:rFonts w:ascii="Calibri" w:eastAsia="Calibri" w:hAnsi="Calibri" w:cs="Calibri"/>
          <w:color w:val="FF0000"/>
        </w:rPr>
        <w:t>sendo</w:t>
      </w:r>
      <w:commentRangeEnd w:id="10"/>
      <w:r w:rsidR="0B4435EF">
        <w:commentReference w:id="10"/>
      </w:r>
      <w:commentRangeEnd w:id="11"/>
      <w:r w:rsidR="0B4435EF">
        <w:commentReference w:id="11"/>
      </w:r>
      <w:r w:rsidR="67C37228" w:rsidRPr="51618E6B">
        <w:rPr>
          <w:rFonts w:ascii="Calibri" w:eastAsia="Calibri" w:hAnsi="Calibri" w:cs="Calibri"/>
          <w:color w:val="FF0000"/>
        </w:rPr>
        <w:t xml:space="preserve"> admitidos</w:t>
      </w:r>
      <w:r w:rsidR="33CED86E" w:rsidRPr="51618E6B">
        <w:rPr>
          <w:rFonts w:ascii="Calibri" w:eastAsia="Calibri" w:hAnsi="Calibri" w:cs="Calibri"/>
          <w:color w:val="FF0000"/>
        </w:rPr>
        <w:t xml:space="preserve"> pelo menos um </w:t>
      </w:r>
      <w:r w:rsidR="190C5692" w:rsidRPr="51618E6B">
        <w:rPr>
          <w:rFonts w:ascii="Calibri" w:eastAsia="Calibri" w:hAnsi="Calibri" w:cs="Calibri"/>
          <w:color w:val="FF0000"/>
        </w:rPr>
        <w:t>d</w:t>
      </w:r>
      <w:r w:rsidR="33CED86E" w:rsidRPr="51618E6B">
        <w:rPr>
          <w:rFonts w:ascii="Calibri" w:eastAsia="Calibri" w:hAnsi="Calibri" w:cs="Calibri"/>
          <w:color w:val="FF0000"/>
        </w:rPr>
        <w:t>os documentos abaixo</w:t>
      </w:r>
      <w:r w:rsidR="67C37228" w:rsidRPr="51618E6B">
        <w:rPr>
          <w:rFonts w:ascii="Calibri" w:eastAsia="Calibri" w:hAnsi="Calibri" w:cs="Calibri"/>
          <w:color w:val="FF0000"/>
        </w:rPr>
        <w:t xml:space="preserve">, </w:t>
      </w:r>
      <w:r w:rsidR="751933DB" w:rsidRPr="51618E6B">
        <w:rPr>
          <w:rFonts w:ascii="Calibri" w:eastAsia="Calibri" w:hAnsi="Calibri" w:cs="Calibri"/>
          <w:color w:val="FF0000"/>
        </w:rPr>
        <w:t>sem prejuízo de outros:</w:t>
      </w:r>
    </w:p>
    <w:p w14:paraId="67523085" w14:textId="6DF33DDF" w:rsidR="4F4E7D9E" w:rsidRDefault="751933DB" w:rsidP="3F513679">
      <w:pPr>
        <w:jc w:val="both"/>
        <w:rPr>
          <w:rFonts w:ascii="Calibri" w:eastAsia="Calibri" w:hAnsi="Calibri" w:cs="Calibri"/>
          <w:color w:val="FF0000"/>
        </w:rPr>
      </w:pPr>
      <w:r w:rsidRPr="3F513679">
        <w:rPr>
          <w:rFonts w:ascii="Calibri" w:eastAsia="Calibri" w:hAnsi="Calibri" w:cs="Calibri"/>
          <w:color w:val="FF0000"/>
        </w:rPr>
        <w:t xml:space="preserve">i. </w:t>
      </w:r>
      <w:r w:rsidR="4840DE9C" w:rsidRPr="3F513679">
        <w:rPr>
          <w:rFonts w:ascii="Calibri" w:eastAsia="Calibri" w:hAnsi="Calibri" w:cs="Calibri"/>
          <w:color w:val="FF0000"/>
        </w:rPr>
        <w:t xml:space="preserve">O </w:t>
      </w:r>
      <w:r w:rsidR="695D4578" w:rsidRPr="3F513679">
        <w:rPr>
          <w:rFonts w:ascii="Calibri" w:eastAsia="Calibri" w:hAnsi="Calibri" w:cs="Calibri"/>
          <w:color w:val="FF0000"/>
        </w:rPr>
        <w:t>Currículo Lates</w:t>
      </w:r>
      <w:r w:rsidR="126594C7" w:rsidRPr="3F513679">
        <w:rPr>
          <w:rFonts w:ascii="Calibri" w:eastAsia="Calibri" w:hAnsi="Calibri" w:cs="Calibri"/>
          <w:color w:val="FF0000"/>
        </w:rPr>
        <w:t>;</w:t>
      </w:r>
    </w:p>
    <w:p w14:paraId="733C7182" w14:textId="343C635B" w:rsidR="652A3D4D" w:rsidRDefault="60E8354D" w:rsidP="3F513679">
      <w:pPr>
        <w:jc w:val="both"/>
        <w:rPr>
          <w:rFonts w:ascii="Calibri" w:eastAsia="Calibri" w:hAnsi="Calibri" w:cs="Calibri"/>
          <w:color w:val="FF0000"/>
        </w:rPr>
      </w:pPr>
      <w:proofErr w:type="spellStart"/>
      <w:r w:rsidRPr="3F513679">
        <w:rPr>
          <w:rFonts w:ascii="Calibri" w:eastAsia="Calibri" w:hAnsi="Calibri" w:cs="Calibri"/>
          <w:color w:val="FF0000"/>
        </w:rPr>
        <w:t>i</w:t>
      </w:r>
      <w:r w:rsidR="3BD5BA46" w:rsidRPr="3F513679">
        <w:rPr>
          <w:rFonts w:ascii="Calibri" w:eastAsia="Calibri" w:hAnsi="Calibri" w:cs="Calibri"/>
          <w:color w:val="FF0000"/>
        </w:rPr>
        <w:t>i</w:t>
      </w:r>
      <w:proofErr w:type="spellEnd"/>
      <w:r w:rsidR="3BD5BA46" w:rsidRPr="3F513679">
        <w:rPr>
          <w:rFonts w:ascii="Calibri" w:eastAsia="Calibri" w:hAnsi="Calibri" w:cs="Calibri"/>
          <w:color w:val="FF0000"/>
        </w:rPr>
        <w:t>.</w:t>
      </w:r>
      <w:r w:rsidR="075C41DE" w:rsidRPr="3F513679">
        <w:rPr>
          <w:rFonts w:ascii="Calibri" w:eastAsia="Calibri" w:hAnsi="Calibri" w:cs="Calibri"/>
          <w:color w:val="FF0000"/>
        </w:rPr>
        <w:t xml:space="preserve"> </w:t>
      </w:r>
      <w:r w:rsidR="695D4578" w:rsidRPr="3F513679">
        <w:rPr>
          <w:rFonts w:ascii="Calibri" w:eastAsia="Calibri" w:hAnsi="Calibri" w:cs="Calibri"/>
          <w:color w:val="FF0000"/>
        </w:rPr>
        <w:t>Certidões de Acervo Técnico com ou sem atestado</w:t>
      </w:r>
      <w:r w:rsidR="5075D685" w:rsidRPr="3F513679">
        <w:rPr>
          <w:rFonts w:ascii="Calibri" w:eastAsia="Calibri" w:hAnsi="Calibri" w:cs="Calibri"/>
          <w:color w:val="FF0000"/>
        </w:rPr>
        <w:t xml:space="preserve"> (CAT ou CAT-A);</w:t>
      </w:r>
      <w:r w:rsidR="5024E489" w:rsidRPr="3F513679">
        <w:rPr>
          <w:rFonts w:ascii="Calibri" w:eastAsia="Calibri" w:hAnsi="Calibri" w:cs="Calibri"/>
          <w:color w:val="FF0000"/>
        </w:rPr>
        <w:t xml:space="preserve"> </w:t>
      </w:r>
    </w:p>
    <w:p w14:paraId="273CF784" w14:textId="50B09B51" w:rsidR="27F956C3" w:rsidRDefault="6C474453" w:rsidP="3F513679">
      <w:pPr>
        <w:jc w:val="both"/>
        <w:rPr>
          <w:rFonts w:ascii="Calibri" w:eastAsia="Calibri" w:hAnsi="Calibri" w:cs="Calibri"/>
          <w:color w:val="FF0000"/>
        </w:rPr>
      </w:pPr>
      <w:proofErr w:type="spellStart"/>
      <w:r w:rsidRPr="3F513679">
        <w:rPr>
          <w:rFonts w:ascii="Calibri" w:eastAsia="Calibri" w:hAnsi="Calibri" w:cs="Calibri"/>
          <w:color w:val="FF0000"/>
        </w:rPr>
        <w:t>i</w:t>
      </w:r>
      <w:r w:rsidR="0F3774EB" w:rsidRPr="3F513679">
        <w:rPr>
          <w:rFonts w:ascii="Calibri" w:eastAsia="Calibri" w:hAnsi="Calibri" w:cs="Calibri"/>
          <w:color w:val="FF0000"/>
        </w:rPr>
        <w:t>ii</w:t>
      </w:r>
      <w:proofErr w:type="spellEnd"/>
      <w:r w:rsidR="0F3774EB" w:rsidRPr="3F513679">
        <w:rPr>
          <w:rFonts w:ascii="Calibri" w:eastAsia="Calibri" w:hAnsi="Calibri" w:cs="Calibri"/>
          <w:color w:val="FF0000"/>
        </w:rPr>
        <w:t>. P</w:t>
      </w:r>
      <w:r w:rsidR="5024E489" w:rsidRPr="3F513679">
        <w:rPr>
          <w:rFonts w:ascii="Calibri" w:eastAsia="Calibri" w:hAnsi="Calibri" w:cs="Calibri"/>
          <w:color w:val="FF0000"/>
        </w:rPr>
        <w:t>ublicações, pesquisas e outras formas de produção de conhecimento realizadas</w:t>
      </w:r>
      <w:r w:rsidR="5F900941" w:rsidRPr="3F513679">
        <w:rPr>
          <w:rFonts w:ascii="Calibri" w:eastAsia="Calibri" w:hAnsi="Calibri" w:cs="Calibri"/>
          <w:color w:val="FF0000"/>
        </w:rPr>
        <w:t xml:space="preserve"> pela pessoa física ou </w:t>
      </w:r>
      <w:proofErr w:type="spellStart"/>
      <w:r w:rsidR="5F900941" w:rsidRPr="3F513679">
        <w:rPr>
          <w:rFonts w:ascii="Calibri" w:eastAsia="Calibri" w:hAnsi="Calibri" w:cs="Calibri"/>
          <w:color w:val="FF0000"/>
        </w:rPr>
        <w:t>juridica</w:t>
      </w:r>
      <w:proofErr w:type="spellEnd"/>
      <w:r w:rsidR="5024E489" w:rsidRPr="3F513679">
        <w:rPr>
          <w:rFonts w:ascii="Calibri" w:eastAsia="Calibri" w:hAnsi="Calibri" w:cs="Calibri"/>
          <w:color w:val="FF0000"/>
        </w:rPr>
        <w:t xml:space="preserve"> </w:t>
      </w:r>
      <w:r w:rsidR="0F9EB0A2" w:rsidRPr="3F513679">
        <w:rPr>
          <w:rFonts w:ascii="Calibri" w:eastAsia="Calibri" w:hAnsi="Calibri" w:cs="Calibri"/>
          <w:color w:val="FF0000"/>
        </w:rPr>
        <w:t xml:space="preserve">em parceria com </w:t>
      </w:r>
      <w:r w:rsidR="3E1FA848" w:rsidRPr="3F513679">
        <w:rPr>
          <w:rFonts w:ascii="Calibri" w:eastAsia="Calibri" w:hAnsi="Calibri" w:cs="Calibri"/>
          <w:color w:val="FF0000"/>
        </w:rPr>
        <w:t>pessoa jurídica sem fins lucrativos</w:t>
      </w:r>
      <w:r w:rsidR="5024E489" w:rsidRPr="3F513679">
        <w:rPr>
          <w:rFonts w:ascii="Calibri" w:eastAsia="Calibri" w:hAnsi="Calibri" w:cs="Calibri"/>
          <w:color w:val="FF0000"/>
        </w:rPr>
        <w:t xml:space="preserve"> ou a respeito dela</w:t>
      </w:r>
      <w:r w:rsidR="40121AB5" w:rsidRPr="3F513679">
        <w:rPr>
          <w:rFonts w:ascii="Calibri" w:eastAsia="Calibri" w:hAnsi="Calibri" w:cs="Calibri"/>
          <w:color w:val="FF0000"/>
        </w:rPr>
        <w:t>.</w:t>
      </w:r>
    </w:p>
    <w:p w14:paraId="56137147" w14:textId="00DF87C4" w:rsidR="3CA6D57F" w:rsidRDefault="3CA6D57F" w:rsidP="3F513679">
      <w:pPr>
        <w:jc w:val="both"/>
        <w:rPr>
          <w:rFonts w:ascii="Calibri" w:eastAsia="Calibri" w:hAnsi="Calibri" w:cs="Calibri"/>
        </w:rPr>
      </w:pPr>
    </w:p>
    <w:p w14:paraId="2D813B30" w14:textId="448072EE" w:rsidR="4EBA00B0" w:rsidRDefault="2DAB6F52" w:rsidP="3F513679">
      <w:pPr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b)</w:t>
      </w:r>
      <w:r w:rsidR="466C6EB7" w:rsidRPr="51618E6B">
        <w:rPr>
          <w:rFonts w:asciiTheme="minorHAnsi" w:hAnsiTheme="minorHAnsi" w:cstheme="minorBidi"/>
        </w:rPr>
        <w:t xml:space="preserve"> Deve apresentar Declaração de Capacidade Operacional presente </w:t>
      </w:r>
      <w:r w:rsidR="466C6EB7" w:rsidRPr="51618E6B">
        <w:rPr>
          <w:rFonts w:asciiTheme="minorHAnsi" w:hAnsiTheme="minorHAnsi" w:cstheme="minorBidi"/>
          <w:color w:val="FF0000"/>
        </w:rPr>
        <w:t>no ANEXO I</w:t>
      </w:r>
      <w:r w:rsidR="21A47CBD" w:rsidRPr="51618E6B">
        <w:rPr>
          <w:rFonts w:asciiTheme="minorHAnsi" w:hAnsiTheme="minorHAnsi" w:cstheme="minorBidi"/>
          <w:color w:val="FF0000"/>
        </w:rPr>
        <w:t>I</w:t>
      </w:r>
      <w:r w:rsidR="7557C059" w:rsidRPr="51618E6B">
        <w:rPr>
          <w:rFonts w:asciiTheme="minorHAnsi" w:hAnsiTheme="minorHAnsi" w:cstheme="minorBidi"/>
          <w:color w:val="FF0000"/>
        </w:rPr>
        <w:t xml:space="preserve"> </w:t>
      </w:r>
      <w:r w:rsidR="7557C059" w:rsidRPr="51618E6B">
        <w:rPr>
          <w:rFonts w:ascii="Calibri" w:eastAsia="Calibri" w:hAnsi="Calibri" w:cs="Calibri"/>
          <w:color w:val="FF0000"/>
        </w:rPr>
        <w:t>[elaborar modelo]</w:t>
      </w:r>
      <w:r w:rsidR="466C6EB7" w:rsidRPr="51618E6B">
        <w:rPr>
          <w:rFonts w:asciiTheme="minorHAnsi" w:hAnsiTheme="minorHAnsi" w:cstheme="minorBidi"/>
        </w:rPr>
        <w:t xml:space="preserve"> do</w:t>
      </w:r>
      <w:r w:rsidR="0B4849B9" w:rsidRPr="51618E6B">
        <w:rPr>
          <w:rFonts w:asciiTheme="minorHAnsi" w:hAnsiTheme="minorHAnsi" w:cstheme="minorBidi"/>
        </w:rPr>
        <w:t xml:space="preserve"> </w:t>
      </w:r>
      <w:r w:rsidR="466C6EB7" w:rsidRPr="51618E6B">
        <w:rPr>
          <w:rFonts w:asciiTheme="minorHAnsi" w:hAnsiTheme="minorHAnsi" w:cstheme="minorBidi"/>
        </w:rPr>
        <w:t>presente edital</w:t>
      </w:r>
      <w:r w:rsidR="041F5EDA" w:rsidRPr="51618E6B">
        <w:rPr>
          <w:rFonts w:asciiTheme="minorHAnsi" w:hAnsiTheme="minorHAnsi" w:cstheme="minorBidi"/>
        </w:rPr>
        <w:t>;</w:t>
      </w:r>
    </w:p>
    <w:p w14:paraId="7A3F6B37" w14:textId="129BDFB8" w:rsidR="3CA6D57F" w:rsidRDefault="3CA6D57F" w:rsidP="3F513679">
      <w:pPr>
        <w:jc w:val="both"/>
        <w:rPr>
          <w:rFonts w:asciiTheme="minorHAnsi" w:hAnsiTheme="minorHAnsi" w:cstheme="minorBidi"/>
          <w:color w:val="FF0000"/>
        </w:rPr>
      </w:pPr>
    </w:p>
    <w:p w14:paraId="588577AF" w14:textId="2EE470C8" w:rsidR="4C03CB13" w:rsidRDefault="041F5EDA" w:rsidP="3F513679">
      <w:pPr>
        <w:jc w:val="both"/>
        <w:rPr>
          <w:rFonts w:asciiTheme="minorHAnsi" w:hAnsiTheme="minorHAnsi" w:cstheme="minorBidi"/>
        </w:rPr>
      </w:pPr>
      <w:r w:rsidRPr="3F513679">
        <w:rPr>
          <w:rFonts w:asciiTheme="minorHAnsi" w:hAnsiTheme="minorHAnsi" w:cstheme="minorBidi"/>
        </w:rPr>
        <w:t>9.1.3 A capacidade técnica e operacional da organização da sociedade civil independe da capacidade já instalada, admitida a contratação de profissionais, a aquisição de bens e equipamentos ou a realização de serviços de adequação de espaço físico para o cumprimento do objeto da parceria. A formalização da parceria fica subordinada, entre outros, à demonstração de que os objetivos e finalidades institucionais e a capacidade técnica e operacional da Organização da Sociedade Civil foram avaliados e são compatíveis com o objeto.</w:t>
      </w:r>
    </w:p>
    <w:p w14:paraId="6345B138" w14:textId="11F913CB" w:rsidR="3CA6D57F" w:rsidRDefault="3CA6D57F" w:rsidP="3F513679">
      <w:pPr>
        <w:jc w:val="both"/>
        <w:rPr>
          <w:rFonts w:asciiTheme="minorHAnsi" w:hAnsiTheme="minorHAnsi" w:cstheme="minorBidi"/>
          <w:color w:val="FF0000"/>
        </w:rPr>
      </w:pPr>
    </w:p>
    <w:p w14:paraId="2B4BA143" w14:textId="6CF92152" w:rsidR="72359B4A" w:rsidRDefault="17B6C8D3" w:rsidP="3F513679">
      <w:pPr>
        <w:jc w:val="both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</w:rPr>
        <w:t xml:space="preserve">9.1.4 </w:t>
      </w:r>
      <w:r w:rsidRPr="3F513679">
        <w:rPr>
          <w:rFonts w:asciiTheme="minorHAnsi" w:hAnsiTheme="minorHAnsi" w:cstheme="minorBidi"/>
          <w:b/>
          <w:bCs/>
        </w:rPr>
        <w:t>Documento</w:t>
      </w:r>
      <w:r w:rsidR="7BA31603" w:rsidRPr="3F513679">
        <w:rPr>
          <w:rFonts w:asciiTheme="minorHAnsi" w:hAnsiTheme="minorHAnsi" w:cstheme="minorBidi"/>
          <w:b/>
          <w:bCs/>
        </w:rPr>
        <w:t xml:space="preserve"> comprobatório quanto a habilitação jurídica </w:t>
      </w:r>
      <w:r w:rsidR="50A5890B" w:rsidRPr="3F513679">
        <w:rPr>
          <w:rFonts w:asciiTheme="minorHAnsi" w:hAnsiTheme="minorHAnsi" w:cstheme="minorBidi"/>
          <w:b/>
          <w:bCs/>
        </w:rPr>
        <w:t xml:space="preserve">do </w:t>
      </w:r>
      <w:r w:rsidR="7BA31603" w:rsidRPr="3F513679">
        <w:rPr>
          <w:rFonts w:asciiTheme="minorHAnsi" w:hAnsiTheme="minorHAnsi" w:cstheme="minorBidi"/>
          <w:b/>
          <w:bCs/>
        </w:rPr>
        <w:t>proponente</w:t>
      </w:r>
      <w:r w:rsidR="1282B87A" w:rsidRPr="3F513679">
        <w:rPr>
          <w:rFonts w:asciiTheme="minorHAnsi" w:hAnsiTheme="minorHAnsi" w:cstheme="minorBidi"/>
          <w:b/>
          <w:bCs/>
        </w:rPr>
        <w:t>:</w:t>
      </w:r>
    </w:p>
    <w:p w14:paraId="69811AB2" w14:textId="7D9C8654" w:rsidR="3CA6D57F" w:rsidRDefault="3CA6D57F" w:rsidP="3F513679">
      <w:pPr>
        <w:jc w:val="both"/>
        <w:rPr>
          <w:rFonts w:asciiTheme="minorHAnsi" w:hAnsiTheme="minorHAnsi" w:cstheme="minorBidi"/>
          <w:color w:val="FF0000"/>
        </w:rPr>
      </w:pPr>
    </w:p>
    <w:p w14:paraId="7B27D407" w14:textId="2680A812" w:rsidR="6322F8C7" w:rsidRDefault="42EC39CF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a) </w:t>
      </w:r>
      <w:r w:rsidR="56B07F68" w:rsidRPr="3F513679">
        <w:rPr>
          <w:rFonts w:ascii="Calibri" w:eastAsia="Calibri" w:hAnsi="Calibri" w:cs="Calibri"/>
        </w:rPr>
        <w:t>Deve apresentar o Comprovante de inscrição no Cadastro Nacional da Pessoa Jurídica – CNPJ, emitido no site eletrônico oficial da Secretaria da Receita Federal do Brasil, para demonstrar que a Organização da Sociedade Civil existe há, no mínimo, 03 (três) anos;</w:t>
      </w:r>
    </w:p>
    <w:p w14:paraId="055D7B2C" w14:textId="229121ED" w:rsidR="3CA6D57F" w:rsidRDefault="3CA6D57F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4A8CA56F" w14:textId="459B24DC" w:rsidR="6322F8C7" w:rsidRDefault="42EC39CF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b) </w:t>
      </w:r>
      <w:r w:rsidR="00E162A3" w:rsidRPr="3F513679">
        <w:rPr>
          <w:rFonts w:ascii="Calibri" w:eastAsia="Calibri" w:hAnsi="Calibri" w:cs="Calibri"/>
        </w:rPr>
        <w:t>Deve apresentar o a</w:t>
      </w:r>
      <w:r w:rsidRPr="3F513679">
        <w:rPr>
          <w:rFonts w:ascii="Calibri" w:eastAsia="Calibri" w:hAnsi="Calibri" w:cs="Calibri"/>
        </w:rPr>
        <w:t xml:space="preserve">to constitutivo, contrato social ou estatuto social </w:t>
      </w:r>
      <w:r w:rsidR="7D9D94E2" w:rsidRPr="3F513679">
        <w:rPr>
          <w:rFonts w:ascii="Calibri" w:eastAsia="Calibri" w:hAnsi="Calibri" w:cs="Calibri"/>
        </w:rPr>
        <w:t xml:space="preserve">da pessoa jurídica sem fins lucrativos, </w:t>
      </w:r>
      <w:r w:rsidRPr="3F513679">
        <w:rPr>
          <w:rFonts w:ascii="Calibri" w:eastAsia="Calibri" w:hAnsi="Calibri" w:cs="Calibri"/>
        </w:rPr>
        <w:t>com as alterações, se houver, devidamente registrados</w:t>
      </w:r>
      <w:r w:rsidR="08F3EA95" w:rsidRPr="3F513679">
        <w:rPr>
          <w:rFonts w:ascii="Calibri" w:eastAsia="Calibri" w:hAnsi="Calibri" w:cs="Calibri"/>
        </w:rPr>
        <w:t xml:space="preserve"> </w:t>
      </w:r>
      <w:r w:rsidR="41BEA153" w:rsidRPr="3F513679">
        <w:rPr>
          <w:rFonts w:ascii="Calibri" w:eastAsia="Calibri" w:hAnsi="Calibri" w:cs="Calibri"/>
        </w:rPr>
        <w:t>em órgão competente</w:t>
      </w:r>
      <w:r w:rsidRPr="3F513679">
        <w:rPr>
          <w:rFonts w:ascii="Calibri" w:eastAsia="Calibri" w:hAnsi="Calibri" w:cs="Calibri"/>
        </w:rPr>
        <w:t xml:space="preserve">, </w:t>
      </w:r>
      <w:r w:rsidR="08D3A7C5" w:rsidRPr="3F513679">
        <w:rPr>
          <w:rFonts w:ascii="Calibri" w:eastAsia="Calibri" w:hAnsi="Calibri" w:cs="Calibri"/>
        </w:rPr>
        <w:t>que prevejam, expressamente</w:t>
      </w:r>
      <w:r w:rsidR="243FECBC" w:rsidRPr="3F513679">
        <w:rPr>
          <w:rFonts w:ascii="Calibri" w:eastAsia="Calibri" w:hAnsi="Calibri" w:cs="Calibri"/>
        </w:rPr>
        <w:t>:</w:t>
      </w:r>
    </w:p>
    <w:p w14:paraId="12870A2D" w14:textId="6278F6BF" w:rsidR="53443FF8" w:rsidRDefault="243FECBC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>i. A</w:t>
      </w:r>
      <w:r w:rsidR="0CE28F7A" w:rsidRPr="3F513679">
        <w:rPr>
          <w:rFonts w:ascii="Calibri" w:eastAsia="Calibri" w:hAnsi="Calibri" w:cs="Calibri"/>
        </w:rPr>
        <w:t xml:space="preserve"> </w:t>
      </w:r>
      <w:r w:rsidR="42EC39CF" w:rsidRPr="3F513679">
        <w:rPr>
          <w:rFonts w:ascii="Calibri" w:eastAsia="Calibri" w:hAnsi="Calibri" w:cs="Calibri"/>
        </w:rPr>
        <w:t xml:space="preserve">promoção de atividades e finalidades de relevância pública e social; </w:t>
      </w:r>
    </w:p>
    <w:p w14:paraId="07CAC394" w14:textId="6E2487B2" w:rsidR="0F4128A7" w:rsidRDefault="3E6D0389" w:rsidP="3F513679">
      <w:pPr>
        <w:spacing w:line="259" w:lineRule="auto"/>
        <w:jc w:val="both"/>
        <w:rPr>
          <w:rFonts w:ascii="Calibri" w:eastAsia="Calibri" w:hAnsi="Calibri" w:cs="Calibri"/>
        </w:rPr>
      </w:pPr>
      <w:proofErr w:type="spellStart"/>
      <w:r w:rsidRPr="3F513679">
        <w:rPr>
          <w:rFonts w:ascii="Calibri" w:eastAsia="Calibri" w:hAnsi="Calibri" w:cs="Calibri"/>
        </w:rPr>
        <w:t>i</w:t>
      </w:r>
      <w:r w:rsidR="260AAE25" w:rsidRPr="3F513679">
        <w:rPr>
          <w:rFonts w:ascii="Calibri" w:eastAsia="Calibri" w:hAnsi="Calibri" w:cs="Calibri"/>
        </w:rPr>
        <w:t>i</w:t>
      </w:r>
      <w:proofErr w:type="spellEnd"/>
      <w:r w:rsidR="260AAE25" w:rsidRPr="3F513679">
        <w:rPr>
          <w:rFonts w:ascii="Calibri" w:eastAsia="Calibri" w:hAnsi="Calibri" w:cs="Calibri"/>
        </w:rPr>
        <w:t>. A</w:t>
      </w:r>
      <w:r w:rsidR="1797A49D" w:rsidRPr="3F513679">
        <w:rPr>
          <w:rFonts w:ascii="Calibri" w:eastAsia="Calibri" w:hAnsi="Calibri" w:cs="Calibri"/>
        </w:rPr>
        <w:t xml:space="preserve"> tran</w:t>
      </w:r>
      <w:r w:rsidR="1C9B9F4D" w:rsidRPr="3F513679">
        <w:rPr>
          <w:rFonts w:ascii="Calibri" w:eastAsia="Calibri" w:hAnsi="Calibri" w:cs="Calibri"/>
        </w:rPr>
        <w:t>s</w:t>
      </w:r>
      <w:r w:rsidR="1797A49D" w:rsidRPr="3F513679">
        <w:rPr>
          <w:rFonts w:ascii="Calibri" w:eastAsia="Calibri" w:hAnsi="Calibri" w:cs="Calibri"/>
        </w:rPr>
        <w:t>ferência de se</w:t>
      </w:r>
      <w:r w:rsidR="6F0A685D" w:rsidRPr="3F513679">
        <w:rPr>
          <w:rFonts w:ascii="Calibri" w:eastAsia="Calibri" w:hAnsi="Calibri" w:cs="Calibri"/>
        </w:rPr>
        <w:t>u</w:t>
      </w:r>
      <w:r w:rsidR="1797A49D" w:rsidRPr="3F513679">
        <w:rPr>
          <w:rFonts w:ascii="Calibri" w:eastAsia="Calibri" w:hAnsi="Calibri" w:cs="Calibri"/>
        </w:rPr>
        <w:t xml:space="preserve"> </w:t>
      </w:r>
      <w:r w:rsidR="37E93FC4" w:rsidRPr="3F513679">
        <w:rPr>
          <w:rFonts w:ascii="Calibri" w:eastAsia="Calibri" w:hAnsi="Calibri" w:cs="Calibri"/>
        </w:rPr>
        <w:t xml:space="preserve">patrimônio líquido </w:t>
      </w:r>
      <w:r w:rsidR="42EC39CF" w:rsidRPr="3F513679">
        <w:rPr>
          <w:rFonts w:ascii="Calibri" w:eastAsia="Calibri" w:hAnsi="Calibri" w:cs="Calibri"/>
        </w:rPr>
        <w:t>a outra pessoa jurídica de igual natureza</w:t>
      </w:r>
      <w:r w:rsidR="28AD8CA7" w:rsidRPr="3F513679">
        <w:rPr>
          <w:rFonts w:ascii="Calibri" w:eastAsia="Calibri" w:hAnsi="Calibri" w:cs="Calibri"/>
        </w:rPr>
        <w:t xml:space="preserve"> e, preferencialmente, mesmo objeto social</w:t>
      </w:r>
      <w:r w:rsidR="434DAC8D" w:rsidRPr="3F513679">
        <w:rPr>
          <w:rFonts w:ascii="Calibri" w:eastAsia="Calibri" w:hAnsi="Calibri" w:cs="Calibri"/>
        </w:rPr>
        <w:t>,</w:t>
      </w:r>
      <w:r w:rsidR="79711199" w:rsidRPr="3F513679">
        <w:rPr>
          <w:rFonts w:ascii="Calibri" w:eastAsia="Calibri" w:hAnsi="Calibri" w:cs="Calibri"/>
        </w:rPr>
        <w:t xml:space="preserve"> </w:t>
      </w:r>
      <w:r w:rsidR="434DAC8D" w:rsidRPr="3F513679">
        <w:rPr>
          <w:rFonts w:ascii="Calibri" w:eastAsia="Calibri" w:hAnsi="Calibri" w:cs="Calibri"/>
        </w:rPr>
        <w:t>em caso de dissolução</w:t>
      </w:r>
      <w:r w:rsidR="7AA12BAD" w:rsidRPr="3F513679">
        <w:rPr>
          <w:rFonts w:ascii="Calibri" w:eastAsia="Calibri" w:hAnsi="Calibri" w:cs="Calibri"/>
        </w:rPr>
        <w:t>;</w:t>
      </w:r>
    </w:p>
    <w:p w14:paraId="179B3DA4" w14:textId="365470CF" w:rsidR="6322F8C7" w:rsidRDefault="42EC39CF" w:rsidP="3F513679">
      <w:pPr>
        <w:spacing w:line="259" w:lineRule="auto"/>
        <w:jc w:val="both"/>
        <w:rPr>
          <w:rFonts w:ascii="Calibri" w:eastAsia="Calibri" w:hAnsi="Calibri" w:cs="Calibri"/>
        </w:rPr>
      </w:pPr>
      <w:proofErr w:type="spellStart"/>
      <w:r w:rsidRPr="3F513679">
        <w:rPr>
          <w:rFonts w:ascii="Calibri" w:eastAsia="Calibri" w:hAnsi="Calibri" w:cs="Calibri"/>
        </w:rPr>
        <w:t>i</w:t>
      </w:r>
      <w:r w:rsidR="705E6DED" w:rsidRPr="3F513679">
        <w:rPr>
          <w:rFonts w:ascii="Calibri" w:eastAsia="Calibri" w:hAnsi="Calibri" w:cs="Calibri"/>
        </w:rPr>
        <w:t>v</w:t>
      </w:r>
      <w:proofErr w:type="spellEnd"/>
      <w:r w:rsidRPr="3F513679">
        <w:rPr>
          <w:rFonts w:ascii="Calibri" w:eastAsia="Calibri" w:hAnsi="Calibri" w:cs="Calibri"/>
        </w:rPr>
        <w:t xml:space="preserve">. Escrituração de acordo com os princípios fundamentais de contabilidade e com as Normas Brasileiras de Contabilidade. </w:t>
      </w:r>
    </w:p>
    <w:p w14:paraId="7F2AC22F" w14:textId="595718EA" w:rsidR="3F513679" w:rsidRDefault="3F513679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517BC619" w14:textId="55D42079" w:rsidR="17A5380C" w:rsidRDefault="17A5380C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c) Deve apresentar a ata de eleição do quadro dirigente atual, bem como a relação nominal atualizada dos dirigentes da </w:t>
      </w:r>
      <w:r w:rsidR="73629F8F" w:rsidRPr="3F513679">
        <w:rPr>
          <w:rFonts w:ascii="Calibri" w:eastAsia="Calibri" w:hAnsi="Calibri" w:cs="Calibri"/>
        </w:rPr>
        <w:t>pessoa jurídica sem fins lucrativos, constando</w:t>
      </w:r>
      <w:r w:rsidRPr="3F513679">
        <w:rPr>
          <w:rFonts w:ascii="Calibri" w:eastAsia="Calibri" w:hAnsi="Calibri" w:cs="Calibri"/>
        </w:rPr>
        <w:t xml:space="preserve"> endereço, telefone, endereço de correio eletrônico, número e órgão expedidor da carteira de identidade e número de registro no Cadastro de Pessoas Físicas – CPF de cada um deles.</w:t>
      </w:r>
    </w:p>
    <w:p w14:paraId="4FBCE75C" w14:textId="00C32219" w:rsidR="3CA6D57F" w:rsidRDefault="3CA6D57F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08155F73" w14:textId="2F49539F" w:rsidR="2F218B63" w:rsidRDefault="5C3FDF13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>d</w:t>
      </w:r>
      <w:r w:rsidR="222502E9" w:rsidRPr="3F513679">
        <w:rPr>
          <w:rFonts w:ascii="Calibri" w:eastAsia="Calibri" w:hAnsi="Calibri" w:cs="Calibri"/>
        </w:rPr>
        <w:t>) Deve apresentar ato de designação das pessoas físicas ou jurídicas envolvidas na atividade em proposição, habilitadas a representar a pessoa jurídica sem fins lucrativos, podendo ser portaria de nomeação, ata de eleição, contrato de trabalho, termo de parceria ou convênio;</w:t>
      </w:r>
    </w:p>
    <w:p w14:paraId="72345D5C" w14:textId="604ED4C9" w:rsidR="3CA6D57F" w:rsidRDefault="3CA6D57F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3BD0C5E5" w14:textId="2080DD9D" w:rsidR="6322F8C7" w:rsidRDefault="42EC39CF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d) Prova de inscrição nos cadastros estadual e municipal de contribuintes, se houver; </w:t>
      </w:r>
    </w:p>
    <w:p w14:paraId="67FF68E6" w14:textId="6F76488D" w:rsidR="3CA6D57F" w:rsidRDefault="3CA6D57F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5F99D7AA" w14:textId="06598D29" w:rsidR="6322F8C7" w:rsidRDefault="42EC39CF" w:rsidP="3F513679">
      <w:pPr>
        <w:spacing w:line="259" w:lineRule="auto"/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>f) C</w:t>
      </w:r>
      <w:r w:rsidR="16F947D3" w:rsidRPr="3F513679">
        <w:rPr>
          <w:rFonts w:ascii="Calibri" w:eastAsia="Calibri" w:hAnsi="Calibri" w:cs="Calibri"/>
        </w:rPr>
        <w:t xml:space="preserve">omprovante do </w:t>
      </w:r>
      <w:r w:rsidRPr="3F513679">
        <w:rPr>
          <w:rFonts w:ascii="Calibri" w:eastAsia="Calibri" w:hAnsi="Calibri" w:cs="Calibri"/>
        </w:rPr>
        <w:t>endereço declarado</w:t>
      </w:r>
      <w:r w:rsidR="2812CEF9" w:rsidRPr="3F513679">
        <w:rPr>
          <w:rFonts w:ascii="Calibri" w:eastAsia="Calibri" w:hAnsi="Calibri" w:cs="Calibri"/>
        </w:rPr>
        <w:t xml:space="preserve"> pela pessoa jurídica sem fins lucrativos proponente</w:t>
      </w:r>
      <w:r w:rsidRPr="3F513679">
        <w:rPr>
          <w:rFonts w:ascii="Calibri" w:eastAsia="Calibri" w:hAnsi="Calibri" w:cs="Calibri"/>
        </w:rPr>
        <w:t>.</w:t>
      </w:r>
    </w:p>
    <w:p w14:paraId="051D932F" w14:textId="06598D29" w:rsidR="3F513679" w:rsidRDefault="3F513679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4755E0FF" w14:textId="7C7A5F1D" w:rsidR="490EDCC4" w:rsidRDefault="490EDCC4" w:rsidP="3F513679">
      <w:pPr>
        <w:spacing w:line="259" w:lineRule="auto"/>
        <w:jc w:val="both"/>
        <w:rPr>
          <w:rFonts w:ascii="Calibri" w:eastAsia="Calibri" w:hAnsi="Calibri" w:cs="Calibri"/>
          <w:color w:val="FF0000"/>
        </w:rPr>
      </w:pPr>
      <w:r w:rsidRPr="3F513679">
        <w:rPr>
          <w:rFonts w:ascii="Calibri" w:eastAsia="Calibri" w:hAnsi="Calibri" w:cs="Calibri"/>
          <w:color w:val="FF0000"/>
        </w:rPr>
        <w:t>e)</w:t>
      </w:r>
      <w:r w:rsidR="20F53E45" w:rsidRPr="3F513679">
        <w:rPr>
          <w:rFonts w:ascii="Calibri" w:eastAsia="Calibri" w:hAnsi="Calibri" w:cs="Calibri"/>
          <w:color w:val="FF0000"/>
        </w:rPr>
        <w:t xml:space="preserve"> Nos casos em que a pessoa físicas ou jurídicas sejam da área de Arquitetura e Urbanismo</w:t>
      </w:r>
      <w:r w:rsidR="1685B336" w:rsidRPr="3F513679">
        <w:rPr>
          <w:rFonts w:ascii="Calibri" w:eastAsia="Calibri" w:hAnsi="Calibri" w:cs="Calibri"/>
          <w:color w:val="FF0000"/>
        </w:rPr>
        <w:t>, devem apresentar</w:t>
      </w:r>
      <w:r w:rsidR="32A45176" w:rsidRPr="3F513679">
        <w:rPr>
          <w:rFonts w:ascii="Calibri" w:eastAsia="Calibri" w:hAnsi="Calibri" w:cs="Calibri"/>
          <w:color w:val="FF0000"/>
        </w:rPr>
        <w:t xml:space="preserve"> sua respectiva </w:t>
      </w:r>
      <w:r w:rsidR="0D54262D" w:rsidRPr="3F513679">
        <w:rPr>
          <w:rFonts w:ascii="Calibri" w:eastAsia="Calibri" w:hAnsi="Calibri" w:cs="Calibri"/>
          <w:color w:val="FF0000"/>
        </w:rPr>
        <w:t>Certidão de Registro e Quitação Pessoa Física</w:t>
      </w:r>
      <w:r w:rsidR="500CA955" w:rsidRPr="3F513679">
        <w:rPr>
          <w:rFonts w:ascii="Calibri" w:eastAsia="Calibri" w:hAnsi="Calibri" w:cs="Calibri"/>
          <w:color w:val="FF0000"/>
        </w:rPr>
        <w:t>,</w:t>
      </w:r>
      <w:r w:rsidR="0D54262D" w:rsidRPr="3F513679">
        <w:rPr>
          <w:rFonts w:ascii="Calibri" w:eastAsia="Calibri" w:hAnsi="Calibri" w:cs="Calibri"/>
          <w:color w:val="FF0000"/>
        </w:rPr>
        <w:t xml:space="preserve"> ou Jurídica (CRQ</w:t>
      </w:r>
      <w:r w:rsidR="63294F62" w:rsidRPr="3F513679">
        <w:rPr>
          <w:rFonts w:ascii="Calibri" w:eastAsia="Calibri" w:hAnsi="Calibri" w:cs="Calibri"/>
          <w:color w:val="FF0000"/>
        </w:rPr>
        <w:t>PF ou CRQPJ</w:t>
      </w:r>
      <w:r w:rsidR="0D54262D" w:rsidRPr="3F513679">
        <w:rPr>
          <w:rFonts w:ascii="Calibri" w:eastAsia="Calibri" w:hAnsi="Calibri" w:cs="Calibri"/>
          <w:color w:val="FF0000"/>
        </w:rPr>
        <w:t>)</w:t>
      </w:r>
    </w:p>
    <w:p w14:paraId="36D3039B" w14:textId="268BC90A" w:rsidR="3F513679" w:rsidRDefault="3F513679" w:rsidP="3F513679">
      <w:pPr>
        <w:spacing w:line="259" w:lineRule="auto"/>
        <w:jc w:val="both"/>
        <w:rPr>
          <w:rFonts w:ascii="Calibri" w:eastAsia="Calibri" w:hAnsi="Calibri" w:cs="Calibri"/>
        </w:rPr>
      </w:pPr>
    </w:p>
    <w:p w14:paraId="7E8FB0AA" w14:textId="00C260C4" w:rsidR="384C80EE" w:rsidRDefault="06899E18" w:rsidP="3F513679">
      <w:pPr>
        <w:jc w:val="both"/>
        <w:rPr>
          <w:rFonts w:asciiTheme="minorHAnsi" w:hAnsiTheme="minorHAnsi" w:cstheme="minorBidi"/>
          <w:b/>
          <w:bCs/>
        </w:rPr>
      </w:pPr>
      <w:r w:rsidRPr="3F513679">
        <w:rPr>
          <w:rFonts w:asciiTheme="minorHAnsi" w:hAnsiTheme="minorHAnsi" w:cstheme="minorBidi"/>
        </w:rPr>
        <w:t>9.1.5</w:t>
      </w:r>
      <w:r w:rsidR="7BA31603" w:rsidRPr="3F513679">
        <w:rPr>
          <w:rFonts w:asciiTheme="minorHAnsi" w:hAnsiTheme="minorHAnsi" w:cstheme="minorBidi"/>
          <w:color w:val="FF0000"/>
        </w:rPr>
        <w:t xml:space="preserve"> </w:t>
      </w:r>
      <w:r w:rsidR="7BA31603" w:rsidRPr="3F513679">
        <w:rPr>
          <w:rFonts w:asciiTheme="minorHAnsi" w:hAnsiTheme="minorHAnsi" w:cstheme="minorBidi"/>
          <w:b/>
          <w:bCs/>
        </w:rPr>
        <w:t>Documento comprobatório de Regularidade fiscal</w:t>
      </w:r>
      <w:r w:rsidR="322CFA0C" w:rsidRPr="3F513679">
        <w:rPr>
          <w:rFonts w:asciiTheme="minorHAnsi" w:hAnsiTheme="minorHAnsi" w:cstheme="minorBidi"/>
          <w:b/>
          <w:bCs/>
        </w:rPr>
        <w:t>:</w:t>
      </w:r>
    </w:p>
    <w:p w14:paraId="7683CDE9" w14:textId="6D083F8C" w:rsidR="3CA6D57F" w:rsidRDefault="3CA6D57F" w:rsidP="3F513679">
      <w:pPr>
        <w:jc w:val="both"/>
        <w:rPr>
          <w:rFonts w:asciiTheme="minorHAnsi" w:hAnsiTheme="minorHAnsi" w:cstheme="minorBidi"/>
          <w:b/>
          <w:bCs/>
          <w:color w:val="FF0000"/>
        </w:rPr>
      </w:pPr>
    </w:p>
    <w:p w14:paraId="7E61E6E1" w14:textId="2F5B8EFA" w:rsidR="3CA6D57F" w:rsidRDefault="322CFA0C" w:rsidP="3F513679">
      <w:pPr>
        <w:jc w:val="both"/>
      </w:pPr>
      <w:r w:rsidRPr="3F513679">
        <w:rPr>
          <w:rFonts w:ascii="Calibri" w:eastAsia="Calibri" w:hAnsi="Calibri" w:cs="Calibri"/>
        </w:rPr>
        <w:t xml:space="preserve">a) </w:t>
      </w:r>
      <w:r w:rsidR="71905F33" w:rsidRPr="3F513679">
        <w:rPr>
          <w:rFonts w:ascii="Calibri" w:eastAsia="Calibri" w:hAnsi="Calibri" w:cs="Calibri"/>
        </w:rPr>
        <w:t xml:space="preserve">Deve apresentar a </w:t>
      </w:r>
      <w:r w:rsidRPr="3F513679">
        <w:rPr>
          <w:rFonts w:ascii="Calibri" w:eastAsia="Calibri" w:hAnsi="Calibri" w:cs="Calibri"/>
        </w:rPr>
        <w:t xml:space="preserve">Certidão conjunta negativa de débitos relativas a tributos federais e à dívida ativa da União; </w:t>
      </w:r>
    </w:p>
    <w:p w14:paraId="3B57483F" w14:textId="1F4A5D44" w:rsidR="3CA6D57F" w:rsidRDefault="3CA6D57F" w:rsidP="3F513679">
      <w:pPr>
        <w:jc w:val="both"/>
        <w:rPr>
          <w:rFonts w:ascii="Calibri" w:eastAsia="Calibri" w:hAnsi="Calibri" w:cs="Calibri"/>
        </w:rPr>
      </w:pPr>
    </w:p>
    <w:p w14:paraId="2D0712E8" w14:textId="0E4DA1C0" w:rsidR="3CA6D57F" w:rsidRDefault="322CFA0C" w:rsidP="3F513679">
      <w:pPr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b) </w:t>
      </w:r>
      <w:r w:rsidR="687BE2D5" w:rsidRPr="3F513679">
        <w:rPr>
          <w:rFonts w:ascii="Calibri" w:eastAsia="Calibri" w:hAnsi="Calibri" w:cs="Calibri"/>
        </w:rPr>
        <w:t xml:space="preserve">Deve apresentar </w:t>
      </w:r>
      <w:r w:rsidRPr="3F513679">
        <w:rPr>
          <w:rFonts w:ascii="Calibri" w:eastAsia="Calibri" w:hAnsi="Calibri" w:cs="Calibri"/>
        </w:rPr>
        <w:t xml:space="preserve">Certificado de regularidade para com o Fundo de Garantia por Tempo de Serviço (FGTS), expedido pela Caixa Econômica Federal; </w:t>
      </w:r>
    </w:p>
    <w:p w14:paraId="2AD4BE1E" w14:textId="786A8007" w:rsidR="3CA6D57F" w:rsidRDefault="3CA6D57F" w:rsidP="3F513679">
      <w:pPr>
        <w:jc w:val="both"/>
        <w:rPr>
          <w:rFonts w:ascii="Calibri" w:eastAsia="Calibri" w:hAnsi="Calibri" w:cs="Calibri"/>
        </w:rPr>
      </w:pPr>
    </w:p>
    <w:p w14:paraId="7CDE9643" w14:textId="73785E5E" w:rsidR="3CA6D57F" w:rsidRDefault="322CFA0C" w:rsidP="3F513679">
      <w:pPr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c) </w:t>
      </w:r>
      <w:r w:rsidR="4A04B828" w:rsidRPr="51618E6B">
        <w:rPr>
          <w:rFonts w:ascii="Calibri" w:eastAsia="Calibri" w:hAnsi="Calibri" w:cs="Calibri"/>
        </w:rPr>
        <w:t xml:space="preserve">Deve apresentar </w:t>
      </w:r>
      <w:r w:rsidRPr="51618E6B">
        <w:rPr>
          <w:rFonts w:ascii="Calibri" w:eastAsia="Calibri" w:hAnsi="Calibri" w:cs="Calibri"/>
        </w:rPr>
        <w:t xml:space="preserve">Certidões negativas de tributos estaduais e municipais, ou, em se tratando de contribuinte isento, cópia do documento de isenção, emitidos pelo órgão competente do Estado e do Município; </w:t>
      </w:r>
    </w:p>
    <w:p w14:paraId="1BD11B20" w14:textId="594A93AC" w:rsidR="3CA6D57F" w:rsidRDefault="3CA6D57F" w:rsidP="3F513679">
      <w:pPr>
        <w:jc w:val="both"/>
        <w:rPr>
          <w:rFonts w:ascii="Calibri" w:eastAsia="Calibri" w:hAnsi="Calibri" w:cs="Calibri"/>
        </w:rPr>
      </w:pPr>
    </w:p>
    <w:p w14:paraId="7A71DC0D" w14:textId="22327751" w:rsidR="3CA6D57F" w:rsidRDefault="322CFA0C" w:rsidP="3F513679">
      <w:pPr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d) </w:t>
      </w:r>
      <w:r w:rsidR="6346A4F6" w:rsidRPr="51618E6B">
        <w:rPr>
          <w:rFonts w:ascii="Calibri" w:eastAsia="Calibri" w:hAnsi="Calibri" w:cs="Calibri"/>
        </w:rPr>
        <w:t xml:space="preserve">Deve apresentar </w:t>
      </w:r>
      <w:r w:rsidRPr="51618E6B">
        <w:rPr>
          <w:rFonts w:ascii="Calibri" w:eastAsia="Calibri" w:hAnsi="Calibri" w:cs="Calibri"/>
        </w:rPr>
        <w:t>Certidão negativa de débitos trabalhistas, expedida pelo órgão competente da Justiça do Trabalho.</w:t>
      </w:r>
    </w:p>
    <w:p w14:paraId="430325AA" w14:textId="2A23E76C" w:rsidR="3F513679" w:rsidRDefault="3F513679" w:rsidP="3F513679">
      <w:pPr>
        <w:jc w:val="both"/>
        <w:rPr>
          <w:rFonts w:ascii="Calibri" w:eastAsia="Calibri" w:hAnsi="Calibri" w:cs="Calibri"/>
        </w:rPr>
      </w:pPr>
    </w:p>
    <w:p w14:paraId="47CE9BB3" w14:textId="2DD4F59E" w:rsidR="68BA589B" w:rsidRDefault="14C7FFE4" w:rsidP="3F513679">
      <w:pPr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e) Se for o caso, deve apresentar </w:t>
      </w:r>
      <w:r w:rsidR="7BA31603" w:rsidRPr="3F513679">
        <w:rPr>
          <w:rFonts w:ascii="Calibri" w:eastAsia="Calibri" w:hAnsi="Calibri" w:cs="Calibri"/>
        </w:rPr>
        <w:t xml:space="preserve">Declaração de Validade e Regularidade de Documentação e Autorização de Uso; </w:t>
      </w:r>
    </w:p>
    <w:p w14:paraId="113DB92C" w14:textId="48ADD58C" w:rsidR="3F513679" w:rsidRDefault="3F513679" w:rsidP="3F513679">
      <w:pPr>
        <w:jc w:val="both"/>
        <w:rPr>
          <w:rFonts w:ascii="Calibri" w:eastAsia="Calibri" w:hAnsi="Calibri" w:cs="Calibri"/>
        </w:rPr>
      </w:pPr>
    </w:p>
    <w:p w14:paraId="06C5395A" w14:textId="49CBC3E5" w:rsidR="57F44AB8" w:rsidRDefault="57F44AB8" w:rsidP="3F513679">
      <w:pPr>
        <w:jc w:val="both"/>
      </w:pPr>
      <w:r w:rsidRPr="3F513679">
        <w:rPr>
          <w:rFonts w:ascii="Calibri" w:eastAsia="Calibri" w:hAnsi="Calibri" w:cs="Calibri"/>
        </w:rPr>
        <w:t xml:space="preserve">9.1.6. Os documentos deverão ser apresentados dentro da data de validade e, na hipótese de não mencionar prazo de validade, será considerado válido pelo prazo de 60 (sessenta) dias a partir de sua emissão. </w:t>
      </w:r>
    </w:p>
    <w:p w14:paraId="58E64816" w14:textId="0DCD9A42" w:rsidR="3F513679" w:rsidRDefault="3F513679" w:rsidP="3F513679">
      <w:pPr>
        <w:jc w:val="both"/>
        <w:rPr>
          <w:rFonts w:ascii="Calibri" w:eastAsia="Calibri" w:hAnsi="Calibri" w:cs="Calibri"/>
        </w:rPr>
      </w:pPr>
    </w:p>
    <w:p w14:paraId="5E589ADD" w14:textId="07D79446" w:rsidR="57F44AB8" w:rsidRDefault="57F44AB8" w:rsidP="3F513679">
      <w:pPr>
        <w:jc w:val="both"/>
      </w:pPr>
      <w:r w:rsidRPr="3F513679">
        <w:rPr>
          <w:rFonts w:ascii="Calibri" w:eastAsia="Calibri" w:hAnsi="Calibri" w:cs="Calibri"/>
        </w:rPr>
        <w:t xml:space="preserve">9.1.7 O descumprimento das especificações e prazos fixados no Edital implicarão na eliminação da Proposta do processo de seleção. </w:t>
      </w:r>
    </w:p>
    <w:p w14:paraId="1C5D2632" w14:textId="26DEDE74" w:rsidR="3F513679" w:rsidRDefault="3F513679" w:rsidP="3F513679">
      <w:pPr>
        <w:jc w:val="both"/>
        <w:rPr>
          <w:rFonts w:ascii="Calibri" w:eastAsia="Calibri" w:hAnsi="Calibri" w:cs="Calibri"/>
        </w:rPr>
      </w:pPr>
    </w:p>
    <w:p w14:paraId="7BF8CC9B" w14:textId="62BF4FB4" w:rsidR="57F44AB8" w:rsidRDefault="57F44AB8" w:rsidP="3F513679">
      <w:pPr>
        <w:jc w:val="both"/>
        <w:rPr>
          <w:rFonts w:ascii="Calibri" w:eastAsia="Calibri" w:hAnsi="Calibri" w:cs="Calibri"/>
        </w:rPr>
      </w:pPr>
      <w:r w:rsidRPr="3F513679">
        <w:rPr>
          <w:rFonts w:ascii="Calibri" w:eastAsia="Calibri" w:hAnsi="Calibri" w:cs="Calibri"/>
        </w:rPr>
        <w:t xml:space="preserve">9.1.8 A </w:t>
      </w:r>
      <w:r w:rsidR="7A1718F2" w:rsidRPr="3F513679">
        <w:rPr>
          <w:rFonts w:ascii="Calibri" w:eastAsia="Calibri" w:hAnsi="Calibri" w:cs="Calibri"/>
        </w:rPr>
        <w:t>pessoa jurídica sem fins lucrativos proponente</w:t>
      </w:r>
      <w:r w:rsidRPr="3F513679">
        <w:rPr>
          <w:rFonts w:ascii="Calibri" w:eastAsia="Calibri" w:hAnsi="Calibri" w:cs="Calibri"/>
        </w:rPr>
        <w:t xml:space="preserve"> deverá manter a regularidade da documentação </w:t>
      </w:r>
      <w:r w:rsidR="7E889A18" w:rsidRPr="3F513679">
        <w:rPr>
          <w:rFonts w:ascii="Calibri" w:eastAsia="Calibri" w:hAnsi="Calibri" w:cs="Calibri"/>
        </w:rPr>
        <w:t xml:space="preserve">comprobatória </w:t>
      </w:r>
      <w:r w:rsidRPr="3F513679">
        <w:rPr>
          <w:rFonts w:ascii="Calibri" w:eastAsia="Calibri" w:hAnsi="Calibri" w:cs="Calibri"/>
        </w:rPr>
        <w:t xml:space="preserve">de </w:t>
      </w:r>
      <w:r w:rsidR="2C35E9C9" w:rsidRPr="3F513679">
        <w:rPr>
          <w:rFonts w:ascii="Calibri" w:eastAsia="Calibri" w:hAnsi="Calibri" w:cs="Calibri"/>
        </w:rPr>
        <w:t>h</w:t>
      </w:r>
      <w:r w:rsidRPr="3F513679">
        <w:rPr>
          <w:rFonts w:ascii="Calibri" w:eastAsia="Calibri" w:hAnsi="Calibri" w:cs="Calibri"/>
        </w:rPr>
        <w:t xml:space="preserve">abilitação jurídica e de </w:t>
      </w:r>
      <w:r w:rsidR="4342550F" w:rsidRPr="3F513679">
        <w:rPr>
          <w:rFonts w:ascii="Calibri" w:eastAsia="Calibri" w:hAnsi="Calibri" w:cs="Calibri"/>
        </w:rPr>
        <w:t>r</w:t>
      </w:r>
      <w:r w:rsidRPr="3F513679">
        <w:rPr>
          <w:rFonts w:ascii="Calibri" w:eastAsia="Calibri" w:hAnsi="Calibri" w:cs="Calibri"/>
        </w:rPr>
        <w:t>egularidade fiscal durante o período de vigência da parceria, além de responsabilizar-se a enviar ao CAU/RS nova documentação em caso de vencimento ou alteração de algum dos documentos inicialmente apresentados.</w:t>
      </w:r>
    </w:p>
    <w:p w14:paraId="04F6F132" w14:textId="242C2BEE" w:rsidR="597CC063" w:rsidRDefault="597CC063" w:rsidP="3F513679">
      <w:pPr>
        <w:rPr>
          <w:rFonts w:asciiTheme="minorHAnsi" w:hAnsiTheme="minorHAnsi" w:cstheme="minorBidi"/>
          <w:b/>
          <w:bCs/>
        </w:rPr>
      </w:pPr>
    </w:p>
    <w:p w14:paraId="7D2F5349" w14:textId="457CB184" w:rsidR="00133932" w:rsidRPr="00932BD3" w:rsidRDefault="2DDA40CA" w:rsidP="3F513679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3F513679">
        <w:rPr>
          <w:rFonts w:asciiTheme="minorHAnsi" w:hAnsiTheme="minorHAnsi" w:cstheme="minorBidi"/>
          <w:b/>
          <w:bCs/>
          <w:color w:val="FF0000"/>
        </w:rPr>
        <w:t xml:space="preserve">DA COMISSÃO DE SELEÇÃO E </w:t>
      </w:r>
      <w:r w:rsidR="692CC6C5" w:rsidRPr="3F513679">
        <w:rPr>
          <w:rFonts w:asciiTheme="minorHAnsi" w:hAnsiTheme="minorHAnsi" w:cstheme="minorBidi"/>
          <w:b/>
          <w:bCs/>
          <w:color w:val="FF0000"/>
        </w:rPr>
        <w:t>D</w:t>
      </w:r>
      <w:r w:rsidR="268803AB" w:rsidRPr="3F513679">
        <w:rPr>
          <w:rFonts w:asciiTheme="minorHAnsi" w:hAnsiTheme="minorHAnsi" w:cstheme="minorBidi"/>
          <w:b/>
          <w:bCs/>
          <w:color w:val="FF0000"/>
        </w:rPr>
        <w:t>OS CRITÉRIOS OBJETIVOS DE AVALIAÇÃO E</w:t>
      </w:r>
      <w:r w:rsidR="692CC6C5" w:rsidRPr="3F513679">
        <w:rPr>
          <w:rFonts w:asciiTheme="minorHAnsi" w:hAnsiTheme="minorHAnsi" w:cstheme="minorBidi"/>
          <w:b/>
          <w:bCs/>
          <w:color w:val="FF0000"/>
        </w:rPr>
        <w:t xml:space="preserve"> QUALIFICAÇÃO DAS</w:t>
      </w:r>
      <w:r w:rsidR="32588948" w:rsidRPr="3F513679">
        <w:rPr>
          <w:rFonts w:asciiTheme="minorHAnsi" w:hAnsiTheme="minorHAnsi" w:cstheme="minorBidi"/>
          <w:b/>
          <w:bCs/>
          <w:color w:val="FF0000"/>
        </w:rPr>
        <w:t xml:space="preserve"> </w:t>
      </w:r>
      <w:r w:rsidR="692CC6C5" w:rsidRPr="3F513679">
        <w:rPr>
          <w:rFonts w:asciiTheme="minorHAnsi" w:hAnsiTheme="minorHAnsi" w:cstheme="minorBidi"/>
          <w:b/>
          <w:bCs/>
          <w:color w:val="FF0000"/>
        </w:rPr>
        <w:t>PROPOSTAS</w:t>
      </w:r>
    </w:p>
    <w:p w14:paraId="31704D57" w14:textId="66078614" w:rsidR="3F513679" w:rsidRDefault="3F513679" w:rsidP="3F513679">
      <w:pPr>
        <w:pStyle w:val="PargrafodaLista"/>
        <w:ind w:left="0"/>
        <w:rPr>
          <w:rFonts w:asciiTheme="minorHAnsi" w:hAnsiTheme="minorHAnsi" w:cstheme="minorBidi"/>
          <w:b/>
          <w:bCs/>
          <w:color w:val="FF0000"/>
        </w:rPr>
      </w:pPr>
    </w:p>
    <w:p w14:paraId="45D783EF" w14:textId="02D29547" w:rsidR="3EA106F4" w:rsidRDefault="3EA106F4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  <w:color w:val="FF0000"/>
        </w:rPr>
        <w:t>10.</w:t>
      </w:r>
      <w:r w:rsidR="0E832EF3" w:rsidRPr="51618E6B">
        <w:rPr>
          <w:rFonts w:ascii="Calibri" w:eastAsia="Calibri" w:hAnsi="Calibri" w:cs="Calibri"/>
          <w:color w:val="FF0000"/>
        </w:rPr>
        <w:t xml:space="preserve">1. </w:t>
      </w:r>
      <w:r w:rsidR="0E832EF3" w:rsidRPr="51618E6B">
        <w:rPr>
          <w:rFonts w:ascii="Calibri" w:eastAsia="Calibri" w:hAnsi="Calibri" w:cs="Calibri"/>
        </w:rPr>
        <w:t>A Comissão de Seleção</w:t>
      </w:r>
      <w:r w:rsidR="78F6F015" w:rsidRPr="51618E6B">
        <w:rPr>
          <w:rFonts w:ascii="Calibri" w:eastAsia="Calibri" w:hAnsi="Calibri" w:cs="Calibri"/>
        </w:rPr>
        <w:t xml:space="preserve">, </w:t>
      </w:r>
      <w:r w:rsidR="0E832EF3" w:rsidRPr="51618E6B">
        <w:rPr>
          <w:rFonts w:ascii="Calibri" w:eastAsia="Calibri" w:hAnsi="Calibri" w:cs="Calibri"/>
        </w:rPr>
        <w:t>instituída pela</w:t>
      </w:r>
      <w:r w:rsidR="0E832EF3" w:rsidRPr="51618E6B">
        <w:rPr>
          <w:rFonts w:ascii="Calibri" w:eastAsia="Calibri" w:hAnsi="Calibri" w:cs="Calibri"/>
          <w:color w:val="FF0000"/>
        </w:rPr>
        <w:t xml:space="preserve"> Portaria </w:t>
      </w:r>
      <w:r w:rsidR="47FA9D2B" w:rsidRPr="51618E6B">
        <w:rPr>
          <w:rFonts w:ascii="Calibri" w:eastAsia="Calibri" w:hAnsi="Calibri" w:cs="Calibri"/>
          <w:color w:val="FF0000"/>
        </w:rPr>
        <w:t>Presidencial</w:t>
      </w:r>
      <w:r w:rsidR="0E832EF3" w:rsidRPr="51618E6B">
        <w:rPr>
          <w:rFonts w:ascii="Calibri" w:eastAsia="Calibri" w:hAnsi="Calibri" w:cs="Calibri"/>
          <w:color w:val="FF0000"/>
        </w:rPr>
        <w:t xml:space="preserve"> nº </w:t>
      </w:r>
      <w:r w:rsidR="0AAE4D40" w:rsidRPr="51618E6B">
        <w:rPr>
          <w:rFonts w:ascii="Calibri" w:eastAsia="Calibri" w:hAnsi="Calibri" w:cs="Calibri"/>
          <w:color w:val="FF0000"/>
        </w:rPr>
        <w:t>XXX</w:t>
      </w:r>
      <w:r w:rsidR="0E832EF3" w:rsidRPr="51618E6B">
        <w:rPr>
          <w:rFonts w:ascii="Calibri" w:eastAsia="Calibri" w:hAnsi="Calibri" w:cs="Calibri"/>
          <w:color w:val="FF0000"/>
        </w:rPr>
        <w:t>/2023</w:t>
      </w:r>
      <w:r w:rsidR="29572AC1" w:rsidRPr="51618E6B">
        <w:rPr>
          <w:rFonts w:ascii="Calibri" w:eastAsia="Calibri" w:hAnsi="Calibri" w:cs="Calibri"/>
          <w:color w:val="FF0000"/>
        </w:rPr>
        <w:t xml:space="preserve"> [INCLUIR Nº QUANDO SAIR A PORTARIA]</w:t>
      </w:r>
      <w:r w:rsidR="0E832EF3" w:rsidRPr="51618E6B">
        <w:rPr>
          <w:rFonts w:ascii="Calibri" w:eastAsia="Calibri" w:hAnsi="Calibri" w:cs="Calibri"/>
          <w:color w:val="FF0000"/>
        </w:rPr>
        <w:t xml:space="preserve">, </w:t>
      </w:r>
      <w:r w:rsidR="0E832EF3" w:rsidRPr="51618E6B">
        <w:rPr>
          <w:rFonts w:ascii="Calibri" w:eastAsia="Calibri" w:hAnsi="Calibri" w:cs="Calibri"/>
        </w:rPr>
        <w:t xml:space="preserve">procederá </w:t>
      </w:r>
      <w:r w:rsidR="1D159D25" w:rsidRPr="51618E6B">
        <w:rPr>
          <w:rFonts w:ascii="Calibri" w:eastAsia="Calibri" w:hAnsi="Calibri" w:cs="Calibri"/>
        </w:rPr>
        <w:t>com a</w:t>
      </w:r>
      <w:r w:rsidR="0E832EF3" w:rsidRPr="51618E6B">
        <w:rPr>
          <w:rFonts w:ascii="Calibri" w:eastAsia="Calibri" w:hAnsi="Calibri" w:cs="Calibri"/>
        </w:rPr>
        <w:t xml:space="preserve"> abertura e análise d</w:t>
      </w:r>
      <w:r w:rsidR="60471B1D" w:rsidRPr="51618E6B">
        <w:rPr>
          <w:rFonts w:ascii="Calibri" w:eastAsia="Calibri" w:hAnsi="Calibri" w:cs="Calibri"/>
        </w:rPr>
        <w:t>o</w:t>
      </w:r>
      <w:r w:rsidR="0E832EF3" w:rsidRPr="51618E6B">
        <w:rPr>
          <w:rFonts w:ascii="Calibri" w:eastAsia="Calibri" w:hAnsi="Calibri" w:cs="Calibri"/>
        </w:rPr>
        <w:t xml:space="preserve"> PLANO DE TRABALHO d</w:t>
      </w:r>
      <w:r w:rsidR="7ADD806D" w:rsidRPr="51618E6B">
        <w:rPr>
          <w:rFonts w:ascii="Calibri" w:eastAsia="Calibri" w:hAnsi="Calibri" w:cs="Calibri"/>
        </w:rPr>
        <w:t>a</w:t>
      </w:r>
      <w:r w:rsidR="0E832EF3" w:rsidRPr="51618E6B">
        <w:rPr>
          <w:rFonts w:ascii="Calibri" w:eastAsia="Calibri" w:hAnsi="Calibri" w:cs="Calibri"/>
        </w:rPr>
        <w:t xml:space="preserve">s </w:t>
      </w:r>
      <w:r w:rsidR="4F899A3F" w:rsidRPr="51618E6B">
        <w:rPr>
          <w:rFonts w:ascii="Calibri" w:eastAsia="Calibri" w:hAnsi="Calibri" w:cs="Calibri"/>
        </w:rPr>
        <w:t xml:space="preserve">propostas que foram classificadas como “admitidas” na fase </w:t>
      </w:r>
      <w:r w:rsidR="7A70A054" w:rsidRPr="51618E6B">
        <w:rPr>
          <w:rFonts w:ascii="Calibri" w:eastAsia="Calibri" w:hAnsi="Calibri" w:cs="Calibri"/>
        </w:rPr>
        <w:t>I do processo seletivo</w:t>
      </w:r>
      <w:r w:rsidR="5EBC5FB9" w:rsidRPr="51618E6B">
        <w:rPr>
          <w:rFonts w:ascii="Calibri" w:eastAsia="Calibri" w:hAnsi="Calibri" w:cs="Calibri"/>
        </w:rPr>
        <w:t>;</w:t>
      </w:r>
    </w:p>
    <w:p w14:paraId="7C24B0BF" w14:textId="0153EA72" w:rsidR="3F513679" w:rsidRDefault="3F513679" w:rsidP="3F513679">
      <w:pPr>
        <w:pStyle w:val="PargrafodaLista"/>
        <w:ind w:left="0"/>
        <w:jc w:val="both"/>
        <w:rPr>
          <w:rFonts w:ascii="Calibri" w:eastAsia="Calibri" w:hAnsi="Calibri" w:cs="Calibri"/>
          <w:color w:val="FF0000"/>
        </w:rPr>
      </w:pPr>
    </w:p>
    <w:p w14:paraId="2222062B" w14:textId="6EE7E3B0" w:rsidR="5EBC5FB9" w:rsidRDefault="5EBC5FB9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10.2. </w:t>
      </w:r>
      <w:r w:rsidR="66A44D0F" w:rsidRPr="51618E6B">
        <w:rPr>
          <w:rFonts w:ascii="Calibri" w:eastAsia="Calibri" w:hAnsi="Calibri" w:cs="Calibri"/>
        </w:rPr>
        <w:t xml:space="preserve">Deverá se declarar impedido </w:t>
      </w:r>
      <w:r w:rsidR="60E11B9B" w:rsidRPr="51618E6B">
        <w:rPr>
          <w:rFonts w:ascii="Calibri" w:eastAsia="Calibri" w:hAnsi="Calibri" w:cs="Calibri"/>
        </w:rPr>
        <w:t xml:space="preserve">o </w:t>
      </w:r>
      <w:r w:rsidR="66A44D0F" w:rsidRPr="51618E6B">
        <w:rPr>
          <w:rFonts w:ascii="Calibri" w:eastAsia="Calibri" w:hAnsi="Calibri" w:cs="Calibri"/>
        </w:rPr>
        <w:t>membro da Comissão de Seleção que</w:t>
      </w:r>
      <w:r w:rsidR="78AFC48E" w:rsidRPr="51618E6B">
        <w:rPr>
          <w:rFonts w:ascii="Calibri" w:eastAsia="Calibri" w:hAnsi="Calibri" w:cs="Calibri"/>
        </w:rPr>
        <w:t xml:space="preserve"> </w:t>
      </w:r>
      <w:r w:rsidR="66A44D0F" w:rsidRPr="51618E6B">
        <w:rPr>
          <w:rFonts w:ascii="Calibri" w:eastAsia="Calibri" w:hAnsi="Calibri" w:cs="Calibri"/>
        </w:rPr>
        <w:t>possui</w:t>
      </w:r>
      <w:r w:rsidR="67DE697F" w:rsidRPr="51618E6B">
        <w:rPr>
          <w:rFonts w:ascii="Calibri" w:eastAsia="Calibri" w:hAnsi="Calibri" w:cs="Calibri"/>
        </w:rPr>
        <w:t>u</w:t>
      </w:r>
      <w:r w:rsidR="66A44D0F" w:rsidRPr="51618E6B">
        <w:rPr>
          <w:rFonts w:ascii="Calibri" w:eastAsia="Calibri" w:hAnsi="Calibri" w:cs="Calibri"/>
        </w:rPr>
        <w:t xml:space="preserve"> v</w:t>
      </w:r>
      <w:r w:rsidR="0DBA3986" w:rsidRPr="51618E6B">
        <w:rPr>
          <w:rFonts w:ascii="Calibri" w:eastAsia="Calibri" w:hAnsi="Calibri" w:cs="Calibri"/>
        </w:rPr>
        <w:t>í</w:t>
      </w:r>
      <w:r w:rsidR="66A44D0F" w:rsidRPr="51618E6B">
        <w:rPr>
          <w:rFonts w:ascii="Calibri" w:eastAsia="Calibri" w:hAnsi="Calibri" w:cs="Calibri"/>
        </w:rPr>
        <w:t>nculo, nos últimos 05 (cinco) anos, contados da publicação do presente Edital</w:t>
      </w:r>
      <w:r w:rsidR="5A3E3E03" w:rsidRPr="51618E6B">
        <w:rPr>
          <w:rFonts w:ascii="Calibri" w:eastAsia="Calibri" w:hAnsi="Calibri" w:cs="Calibri"/>
        </w:rPr>
        <w:t xml:space="preserve"> </w:t>
      </w:r>
      <w:r w:rsidR="66A44D0F" w:rsidRPr="51618E6B">
        <w:rPr>
          <w:rFonts w:ascii="Calibri" w:eastAsia="Calibri" w:hAnsi="Calibri" w:cs="Calibri"/>
        </w:rPr>
        <w:t xml:space="preserve">de qualquer proponente participante do Chamamento Público, ou cuja atuação no processo de seleção configure conflito de interesse, nos termos da Lei n.º 12.813/2013. </w:t>
      </w:r>
    </w:p>
    <w:p w14:paraId="24BD8DB7" w14:textId="3083248E" w:rsidR="3F513679" w:rsidRDefault="3F513679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</w:p>
    <w:p w14:paraId="3A33865A" w14:textId="05E72764" w:rsidR="66A44D0F" w:rsidRDefault="66A44D0F" w:rsidP="3F513679">
      <w:pPr>
        <w:pStyle w:val="PargrafodaLista"/>
        <w:ind w:left="0"/>
        <w:jc w:val="both"/>
        <w:rPr>
          <w:rFonts w:ascii="Calibri" w:eastAsia="Calibri" w:hAnsi="Calibri" w:cs="Calibri"/>
          <w:color w:val="FF0000"/>
        </w:rPr>
      </w:pPr>
      <w:r w:rsidRPr="51618E6B">
        <w:rPr>
          <w:rFonts w:ascii="Calibri" w:eastAsia="Calibri" w:hAnsi="Calibri" w:cs="Calibri"/>
        </w:rPr>
        <w:t>1</w:t>
      </w:r>
      <w:r w:rsidR="3118DD5C" w:rsidRPr="51618E6B">
        <w:rPr>
          <w:rFonts w:ascii="Calibri" w:eastAsia="Calibri" w:hAnsi="Calibri" w:cs="Calibri"/>
        </w:rPr>
        <w:t>0</w:t>
      </w:r>
      <w:r w:rsidRPr="51618E6B">
        <w:rPr>
          <w:rFonts w:ascii="Calibri" w:eastAsia="Calibri" w:hAnsi="Calibri" w:cs="Calibri"/>
        </w:rPr>
        <w:t>.3. A declaração de impedimento de membro da Comissão de Seleção das Propostas não obsta a continuidade do processo de seleção, desde que, declarado o impedimento, a Comissão permaneça com o quórum de aprovação descrito</w:t>
      </w:r>
      <w:r w:rsidRPr="51618E6B">
        <w:rPr>
          <w:rFonts w:ascii="Calibri" w:eastAsia="Calibri" w:hAnsi="Calibri" w:cs="Calibri"/>
          <w:color w:val="FF0000"/>
        </w:rPr>
        <w:t xml:space="preserve"> na </w:t>
      </w:r>
      <w:r w:rsidR="5979E173" w:rsidRPr="51618E6B">
        <w:rPr>
          <w:rFonts w:ascii="Calibri" w:eastAsia="Calibri" w:hAnsi="Calibri" w:cs="Calibri"/>
          <w:color w:val="FF0000"/>
        </w:rPr>
        <w:t>Portaria Presidencial nº XXX/2023 [INCLUIR Nº QUANDO SAIR A PORTARIA],</w:t>
      </w:r>
      <w:r w:rsidRPr="51618E6B">
        <w:rPr>
          <w:rFonts w:ascii="Calibri" w:eastAsia="Calibri" w:hAnsi="Calibri" w:cs="Calibri"/>
          <w:color w:val="FF0000"/>
        </w:rPr>
        <w:t xml:space="preserve"> que a instituiu. </w:t>
      </w:r>
    </w:p>
    <w:p w14:paraId="60AD7E80" w14:textId="303E3E25" w:rsidR="3F513679" w:rsidRDefault="3F513679" w:rsidP="3F513679">
      <w:pPr>
        <w:pStyle w:val="PargrafodaLista"/>
        <w:ind w:left="0"/>
        <w:jc w:val="both"/>
        <w:rPr>
          <w:rFonts w:ascii="Calibri" w:eastAsia="Calibri" w:hAnsi="Calibri" w:cs="Calibri"/>
          <w:color w:val="FF0000"/>
        </w:rPr>
      </w:pPr>
    </w:p>
    <w:p w14:paraId="39252116" w14:textId="08E2EA15" w:rsidR="66A44D0F" w:rsidRDefault="66A44D0F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1</w:t>
      </w:r>
      <w:r w:rsidR="16120135" w:rsidRPr="51618E6B">
        <w:rPr>
          <w:rFonts w:ascii="Calibri" w:eastAsia="Calibri" w:hAnsi="Calibri" w:cs="Calibri"/>
        </w:rPr>
        <w:t>0</w:t>
      </w:r>
      <w:r w:rsidRPr="51618E6B">
        <w:rPr>
          <w:rFonts w:ascii="Calibri" w:eastAsia="Calibri" w:hAnsi="Calibri" w:cs="Calibri"/>
        </w:rPr>
        <w:t xml:space="preserve">.4. </w:t>
      </w:r>
      <w:r w:rsidR="3CDD6E51" w:rsidRPr="51618E6B">
        <w:rPr>
          <w:rFonts w:ascii="Calibri" w:eastAsia="Calibri" w:hAnsi="Calibri" w:cs="Calibri"/>
        </w:rPr>
        <w:t>A</w:t>
      </w:r>
      <w:r w:rsidR="4658E090" w:rsidRPr="51618E6B">
        <w:rPr>
          <w:rFonts w:ascii="Calibri" w:eastAsia="Calibri" w:hAnsi="Calibri" w:cs="Calibri"/>
        </w:rPr>
        <w:t>s</w:t>
      </w:r>
      <w:r w:rsidR="3CDD6E51" w:rsidRPr="51618E6B">
        <w:rPr>
          <w:rFonts w:ascii="Calibri" w:eastAsia="Calibri" w:hAnsi="Calibri" w:cs="Calibri"/>
        </w:rPr>
        <w:t xml:space="preserve"> </w:t>
      </w:r>
      <w:r w:rsidR="4031A9D1" w:rsidRPr="51618E6B">
        <w:rPr>
          <w:rFonts w:ascii="Calibri" w:eastAsia="Calibri" w:hAnsi="Calibri" w:cs="Calibri"/>
        </w:rPr>
        <w:t>Fase</w:t>
      </w:r>
      <w:r w:rsidR="4658E090" w:rsidRPr="51618E6B">
        <w:rPr>
          <w:rFonts w:ascii="Calibri" w:eastAsia="Calibri" w:hAnsi="Calibri" w:cs="Calibri"/>
        </w:rPr>
        <w:t xml:space="preserve"> III e</w:t>
      </w:r>
      <w:r w:rsidR="4031A9D1" w:rsidRPr="51618E6B">
        <w:rPr>
          <w:rFonts w:ascii="Calibri" w:eastAsia="Calibri" w:hAnsi="Calibri" w:cs="Calibri"/>
        </w:rPr>
        <w:t xml:space="preserve"> IV, conforme ite</w:t>
      </w:r>
      <w:r w:rsidR="2E85ACA9" w:rsidRPr="51618E6B">
        <w:rPr>
          <w:rFonts w:ascii="Calibri" w:eastAsia="Calibri" w:hAnsi="Calibri" w:cs="Calibri"/>
        </w:rPr>
        <w:t>ns 8.3 e</w:t>
      </w:r>
      <w:r w:rsidR="4031A9D1" w:rsidRPr="51618E6B">
        <w:rPr>
          <w:rFonts w:ascii="Calibri" w:eastAsia="Calibri" w:hAnsi="Calibri" w:cs="Calibri"/>
        </w:rPr>
        <w:t xml:space="preserve"> 8.4 do presente edital,</w:t>
      </w:r>
      <w:r w:rsidR="217CC6E1" w:rsidRPr="51618E6B">
        <w:rPr>
          <w:rFonts w:ascii="Calibri" w:eastAsia="Calibri" w:hAnsi="Calibri" w:cs="Calibri"/>
        </w:rPr>
        <w:t xml:space="preserve"> compreende</w:t>
      </w:r>
      <w:r w:rsidR="008A12BB" w:rsidRPr="51618E6B">
        <w:rPr>
          <w:rFonts w:ascii="Calibri" w:eastAsia="Calibri" w:hAnsi="Calibri" w:cs="Calibri"/>
        </w:rPr>
        <w:t>m</w:t>
      </w:r>
      <w:r w:rsidR="217CC6E1" w:rsidRPr="51618E6B">
        <w:rPr>
          <w:rFonts w:ascii="Calibri" w:eastAsia="Calibri" w:hAnsi="Calibri" w:cs="Calibri"/>
        </w:rPr>
        <w:t xml:space="preserve"> </w:t>
      </w:r>
      <w:r w:rsidR="71D5D3D4" w:rsidRPr="51618E6B">
        <w:rPr>
          <w:rFonts w:ascii="Calibri" w:eastAsia="Calibri" w:hAnsi="Calibri" w:cs="Calibri"/>
        </w:rPr>
        <w:t>a</w:t>
      </w:r>
      <w:r w:rsidRPr="51618E6B">
        <w:rPr>
          <w:rFonts w:ascii="Calibri" w:eastAsia="Calibri" w:hAnsi="Calibri" w:cs="Calibri"/>
        </w:rPr>
        <w:t xml:space="preserve"> análise do mérito pela Comissão de Seleção, de acordo com as informações apresentadas n</w:t>
      </w:r>
      <w:r w:rsidR="6B6F4E42" w:rsidRPr="51618E6B">
        <w:rPr>
          <w:rFonts w:ascii="Calibri" w:eastAsia="Calibri" w:hAnsi="Calibri" w:cs="Calibri"/>
        </w:rPr>
        <w:t>o</w:t>
      </w:r>
      <w:r w:rsidRPr="51618E6B">
        <w:rPr>
          <w:rFonts w:ascii="Calibri" w:eastAsia="Calibri" w:hAnsi="Calibri" w:cs="Calibri"/>
        </w:rPr>
        <w:t xml:space="preserve"> plano de trabalho apresentado</w:t>
      </w:r>
      <w:r w:rsidR="30204A80" w:rsidRPr="51618E6B">
        <w:rPr>
          <w:rFonts w:ascii="Calibri" w:eastAsia="Calibri" w:hAnsi="Calibri" w:cs="Calibri"/>
        </w:rPr>
        <w:t xml:space="preserve">, tendo como resultado </w:t>
      </w:r>
      <w:r w:rsidR="2E659E49" w:rsidRPr="51618E6B">
        <w:rPr>
          <w:rFonts w:ascii="Calibri" w:eastAsia="Calibri" w:hAnsi="Calibri" w:cs="Calibri"/>
        </w:rPr>
        <w:t xml:space="preserve">final </w:t>
      </w:r>
      <w:r w:rsidR="30204A80" w:rsidRPr="51618E6B">
        <w:rPr>
          <w:rFonts w:ascii="Calibri" w:eastAsia="Calibri" w:hAnsi="Calibri" w:cs="Calibri"/>
        </w:rPr>
        <w:t>o</w:t>
      </w:r>
      <w:r w:rsidR="38F83C23" w:rsidRPr="51618E6B">
        <w:rPr>
          <w:rFonts w:ascii="Calibri" w:eastAsia="Calibri" w:hAnsi="Calibri" w:cs="Calibri"/>
        </w:rPr>
        <w:t>s Pareceres Técnico, Jurídico</w:t>
      </w:r>
      <w:r w:rsidR="30204A80" w:rsidRPr="51618E6B">
        <w:rPr>
          <w:rFonts w:ascii="Calibri" w:eastAsia="Calibri" w:hAnsi="Calibri" w:cs="Calibri"/>
        </w:rPr>
        <w:t xml:space="preserve"> </w:t>
      </w:r>
      <w:r w:rsidR="70714427" w:rsidRPr="51618E6B">
        <w:rPr>
          <w:rFonts w:ascii="Calibri" w:eastAsia="Calibri" w:hAnsi="Calibri" w:cs="Calibri"/>
        </w:rPr>
        <w:t xml:space="preserve">e </w:t>
      </w:r>
      <w:r w:rsidR="30204A80" w:rsidRPr="51618E6B">
        <w:rPr>
          <w:rFonts w:ascii="Calibri" w:eastAsia="Calibri" w:hAnsi="Calibri" w:cs="Calibri"/>
        </w:rPr>
        <w:t>Conclusivo</w:t>
      </w:r>
      <w:r w:rsidR="75BA45B0" w:rsidRPr="51618E6B">
        <w:rPr>
          <w:rFonts w:ascii="Calibri" w:eastAsia="Calibri" w:hAnsi="Calibri" w:cs="Calibri"/>
        </w:rPr>
        <w:t>.</w:t>
      </w:r>
    </w:p>
    <w:p w14:paraId="579F815B" w14:textId="74945401" w:rsidR="3F513679" w:rsidRDefault="3F513679" w:rsidP="3F513679">
      <w:pPr>
        <w:pStyle w:val="PargrafodaLista"/>
        <w:ind w:left="0"/>
        <w:jc w:val="both"/>
        <w:rPr>
          <w:rFonts w:ascii="Calibri" w:eastAsia="Calibri" w:hAnsi="Calibri" w:cs="Calibri"/>
          <w:color w:val="FF0000"/>
        </w:rPr>
      </w:pPr>
    </w:p>
    <w:p w14:paraId="429FFE50" w14:textId="55C0CA7F" w:rsidR="0A6DD5D0" w:rsidRDefault="0A6DD5D0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1</w:t>
      </w:r>
      <w:r w:rsidR="12720F52" w:rsidRPr="51618E6B">
        <w:rPr>
          <w:rFonts w:ascii="Calibri" w:eastAsia="Calibri" w:hAnsi="Calibri" w:cs="Calibri"/>
        </w:rPr>
        <w:t>0</w:t>
      </w:r>
      <w:r w:rsidRPr="51618E6B">
        <w:rPr>
          <w:rFonts w:ascii="Calibri" w:eastAsia="Calibri" w:hAnsi="Calibri" w:cs="Calibri"/>
        </w:rPr>
        <w:t xml:space="preserve">.5. </w:t>
      </w:r>
      <w:r w:rsidR="1D8EC320" w:rsidRPr="51618E6B">
        <w:rPr>
          <w:rFonts w:ascii="Calibri" w:eastAsia="Calibri" w:hAnsi="Calibri" w:cs="Calibri"/>
        </w:rPr>
        <w:t>As propostas serão</w:t>
      </w:r>
      <w:r w:rsidRPr="51618E6B">
        <w:rPr>
          <w:rFonts w:ascii="Calibri" w:eastAsia="Calibri" w:hAnsi="Calibri" w:cs="Calibri"/>
        </w:rPr>
        <w:t xml:space="preserve"> analisadas </w:t>
      </w:r>
      <w:r w:rsidR="6AA9B44A" w:rsidRPr="51618E6B">
        <w:rPr>
          <w:rFonts w:ascii="Calibri" w:eastAsia="Calibri" w:hAnsi="Calibri" w:cs="Calibri"/>
        </w:rPr>
        <w:t xml:space="preserve">por </w:t>
      </w:r>
      <w:r w:rsidRPr="51618E6B">
        <w:rPr>
          <w:rFonts w:ascii="Calibri" w:eastAsia="Calibri" w:hAnsi="Calibri" w:cs="Calibri"/>
        </w:rPr>
        <w:t xml:space="preserve">grau de adequação </w:t>
      </w:r>
      <w:r w:rsidR="02A5D8ED" w:rsidRPr="51618E6B">
        <w:rPr>
          <w:rFonts w:ascii="Calibri" w:eastAsia="Calibri" w:hAnsi="Calibri" w:cs="Calibri"/>
        </w:rPr>
        <w:t>quanto aos critérios objetivos de julgamento</w:t>
      </w:r>
      <w:r w:rsidRPr="51618E6B">
        <w:rPr>
          <w:rFonts w:ascii="Calibri" w:eastAsia="Calibri" w:hAnsi="Calibri" w:cs="Calibri"/>
        </w:rPr>
        <w:t xml:space="preserve">, </w:t>
      </w:r>
      <w:r w:rsidR="32F70C30" w:rsidRPr="51618E6B">
        <w:rPr>
          <w:rFonts w:ascii="Calibri" w:eastAsia="Calibri" w:hAnsi="Calibri" w:cs="Calibri"/>
        </w:rPr>
        <w:t>atribuindo nota de 0 a 5</w:t>
      </w:r>
      <w:r w:rsidRPr="51618E6B">
        <w:rPr>
          <w:rFonts w:ascii="Calibri" w:eastAsia="Calibri" w:hAnsi="Calibri" w:cs="Calibri"/>
        </w:rPr>
        <w:t xml:space="preserve">: </w:t>
      </w:r>
    </w:p>
    <w:p w14:paraId="6CE71D89" w14:textId="32789E26" w:rsidR="3F513679" w:rsidRDefault="3F513679" w:rsidP="3F513679">
      <w:pPr>
        <w:pStyle w:val="PargrafodaLista"/>
        <w:ind w:left="0"/>
        <w:jc w:val="both"/>
        <w:rPr>
          <w:rFonts w:ascii="Calibri" w:eastAsia="Calibri" w:hAnsi="Calibri" w:cs="Calibri"/>
          <w:color w:val="FF0000"/>
        </w:rPr>
      </w:pPr>
    </w:p>
    <w:p w14:paraId="52C71E49" w14:textId="32267DDC" w:rsidR="0A6DD5D0" w:rsidRDefault="0A6DD5D0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CRITÉRIOS DE ANÁLISE E JULGAMENTO </w:t>
      </w:r>
    </w:p>
    <w:p w14:paraId="5E29B92E" w14:textId="48A99446" w:rsidR="3F513679" w:rsidRDefault="3F513679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</w:p>
    <w:p w14:paraId="5404BAEC" w14:textId="0E49D58A" w:rsidR="56BE4215" w:rsidRDefault="56BE4215" w:rsidP="51618E6B">
      <w:pPr>
        <w:spacing w:line="259" w:lineRule="auto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I ABRANGENCIA, ALCANCE DE PÚBLICO E SUA DIFUSÃO</w:t>
      </w:r>
    </w:p>
    <w:p w14:paraId="7FD94F10" w14:textId="130E33AB" w:rsidR="00A05AC7" w:rsidRDefault="00A05AC7" w:rsidP="51618E6B">
      <w:pPr>
        <w:spacing w:line="259" w:lineRule="auto"/>
        <w:rPr>
          <w:rFonts w:asciiTheme="minorHAnsi" w:hAnsiTheme="minorHAnsi" w:cstheme="minorBidi"/>
        </w:rPr>
      </w:pPr>
    </w:p>
    <w:p w14:paraId="0F918218" w14:textId="55BDCE82" w:rsidR="0F3B8241" w:rsidRDefault="0F3B8241" w:rsidP="51618E6B">
      <w:pPr>
        <w:pStyle w:val="PargrafodaLista"/>
        <w:spacing w:line="259" w:lineRule="auto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As propostas serão analisadas de acordo com a capacidade de alcançar o maior público possível</w:t>
      </w:r>
      <w:r w:rsidR="59AC6054" w:rsidRPr="51618E6B">
        <w:rPr>
          <w:rFonts w:ascii="Calibri" w:eastAsia="Calibri" w:hAnsi="Calibri" w:cs="Calibri"/>
        </w:rPr>
        <w:t>,</w:t>
      </w:r>
      <w:r w:rsidR="68AB9097" w:rsidRPr="51618E6B">
        <w:rPr>
          <w:rFonts w:ascii="Calibri" w:eastAsia="Calibri" w:hAnsi="Calibri" w:cs="Calibri"/>
        </w:rPr>
        <w:t xml:space="preserve"> promove</w:t>
      </w:r>
      <w:r w:rsidR="55BE34B9" w:rsidRPr="51618E6B">
        <w:rPr>
          <w:rFonts w:ascii="Calibri" w:eastAsia="Calibri" w:hAnsi="Calibri" w:cs="Calibri"/>
        </w:rPr>
        <w:t>ndo</w:t>
      </w:r>
      <w:r w:rsidR="68AB9097" w:rsidRPr="51618E6B">
        <w:rPr>
          <w:rFonts w:ascii="Calibri" w:eastAsia="Calibri" w:hAnsi="Calibri" w:cs="Calibri"/>
        </w:rPr>
        <w:t xml:space="preserve"> participação e </w:t>
      </w:r>
      <w:r w:rsidR="41DC2904" w:rsidRPr="51618E6B">
        <w:rPr>
          <w:rFonts w:ascii="Calibri" w:eastAsia="Calibri" w:hAnsi="Calibri" w:cs="Calibri"/>
        </w:rPr>
        <w:t>potencializando o</w:t>
      </w:r>
      <w:r w:rsidR="06B5280D" w:rsidRPr="51618E6B">
        <w:rPr>
          <w:rFonts w:ascii="Calibri" w:eastAsia="Calibri" w:hAnsi="Calibri" w:cs="Calibri"/>
        </w:rPr>
        <w:t xml:space="preserve"> </w:t>
      </w:r>
      <w:r w:rsidR="68AB9097" w:rsidRPr="51618E6B">
        <w:rPr>
          <w:rFonts w:ascii="Calibri" w:eastAsia="Calibri" w:hAnsi="Calibri" w:cs="Calibri"/>
        </w:rPr>
        <w:t>engajamento</w:t>
      </w:r>
      <w:r w:rsidR="246C6005" w:rsidRPr="51618E6B">
        <w:rPr>
          <w:rFonts w:ascii="Calibri" w:eastAsia="Calibri" w:hAnsi="Calibri" w:cs="Calibri"/>
        </w:rPr>
        <w:t xml:space="preserve"> quanto à atividade proposta</w:t>
      </w:r>
      <w:r w:rsidR="24F911D7" w:rsidRPr="51618E6B">
        <w:rPr>
          <w:rFonts w:ascii="Calibri" w:eastAsia="Calibri" w:hAnsi="Calibri" w:cs="Calibri"/>
        </w:rPr>
        <w:t>,</w:t>
      </w:r>
      <w:r w:rsidR="49F7C11F" w:rsidRPr="51618E6B">
        <w:rPr>
          <w:rFonts w:ascii="Calibri" w:eastAsia="Calibri" w:hAnsi="Calibri" w:cs="Calibri"/>
        </w:rPr>
        <w:t xml:space="preserve"> de modo se</w:t>
      </w:r>
      <w:r w:rsidR="597B2384" w:rsidRPr="51618E6B">
        <w:rPr>
          <w:rFonts w:ascii="Calibri" w:eastAsia="Calibri" w:hAnsi="Calibri" w:cs="Calibri"/>
        </w:rPr>
        <w:t>nsibilizar, informar</w:t>
      </w:r>
      <w:r w:rsidR="56C4EDE7" w:rsidRPr="51618E6B">
        <w:rPr>
          <w:rFonts w:ascii="Calibri" w:eastAsia="Calibri" w:hAnsi="Calibri" w:cs="Calibri"/>
        </w:rPr>
        <w:t xml:space="preserve"> e</w:t>
      </w:r>
      <w:r w:rsidR="597B2384" w:rsidRPr="51618E6B">
        <w:rPr>
          <w:rFonts w:ascii="Calibri" w:eastAsia="Calibri" w:hAnsi="Calibri" w:cs="Calibri"/>
        </w:rPr>
        <w:t xml:space="preserve"> educar </w:t>
      </w:r>
      <w:r w:rsidR="0D42BB6B" w:rsidRPr="51618E6B">
        <w:rPr>
          <w:rFonts w:ascii="Calibri" w:eastAsia="Calibri" w:hAnsi="Calibri" w:cs="Calibri"/>
        </w:rPr>
        <w:t>através de</w:t>
      </w:r>
      <w:r w:rsidR="597B2384" w:rsidRPr="51618E6B">
        <w:rPr>
          <w:rFonts w:ascii="Calibri" w:eastAsia="Calibri" w:hAnsi="Calibri" w:cs="Calibri"/>
        </w:rPr>
        <w:t xml:space="preserve"> troca de experiências com vista ao aprendizado sobre o patrimônio cultural como identidade de uma comunidade;</w:t>
      </w:r>
    </w:p>
    <w:p w14:paraId="61A9E402" w14:textId="1B3E742F" w:rsidR="597B2384" w:rsidRDefault="597B2384" w:rsidP="51618E6B">
      <w:pPr>
        <w:pStyle w:val="PargrafodaLista"/>
        <w:spacing w:line="259" w:lineRule="auto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 </w:t>
      </w:r>
    </w:p>
    <w:p w14:paraId="50291982" w14:textId="4A9CCA3D" w:rsidR="56BE4215" w:rsidRDefault="56BE4215" w:rsidP="51618E6B">
      <w:pPr>
        <w:spacing w:line="259" w:lineRule="auto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II POTENCIAL DE AÇÕES DERIVADAS DA INICIATIVA PROPOSTA</w:t>
      </w:r>
    </w:p>
    <w:p w14:paraId="78AF2834" w14:textId="689A2A64" w:rsidR="00A05AC7" w:rsidRDefault="00A05AC7" w:rsidP="51618E6B">
      <w:pPr>
        <w:spacing w:line="259" w:lineRule="auto"/>
        <w:rPr>
          <w:rFonts w:asciiTheme="minorHAnsi" w:hAnsiTheme="minorHAnsi" w:cstheme="minorBidi"/>
        </w:rPr>
      </w:pPr>
    </w:p>
    <w:p w14:paraId="4B3FC5C2" w14:textId="4A17BB63" w:rsidR="07271A84" w:rsidRDefault="07271A84" w:rsidP="51618E6B">
      <w:pPr>
        <w:pStyle w:val="PargrafodaLista"/>
        <w:spacing w:line="259" w:lineRule="auto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As propostas serão analisadas de acordo com a capacidade de aumentar as chances de inspirar o </w:t>
      </w:r>
      <w:r w:rsidR="18514586" w:rsidRPr="51618E6B">
        <w:rPr>
          <w:rFonts w:ascii="Calibri" w:eastAsia="Calibri" w:hAnsi="Calibri" w:cs="Calibri"/>
        </w:rPr>
        <w:t>público-alvo</w:t>
      </w:r>
      <w:r w:rsidRPr="51618E6B">
        <w:rPr>
          <w:rFonts w:ascii="Calibri" w:eastAsia="Calibri" w:hAnsi="Calibri" w:cs="Calibri"/>
        </w:rPr>
        <w:t xml:space="preserve"> a criar de maneira </w:t>
      </w:r>
      <w:r w:rsidR="5AC3F6A8" w:rsidRPr="51618E6B">
        <w:rPr>
          <w:rFonts w:ascii="Calibri" w:eastAsia="Calibri" w:hAnsi="Calibri" w:cs="Calibri"/>
        </w:rPr>
        <w:t>espontânea</w:t>
      </w:r>
      <w:r w:rsidRPr="51618E6B">
        <w:rPr>
          <w:rFonts w:ascii="Calibri" w:eastAsia="Calibri" w:hAnsi="Calibri" w:cs="Calibri"/>
        </w:rPr>
        <w:t xml:space="preserve"> novas a</w:t>
      </w:r>
      <w:r w:rsidR="03ECB2C5" w:rsidRPr="51618E6B">
        <w:rPr>
          <w:rFonts w:ascii="Calibri" w:eastAsia="Calibri" w:hAnsi="Calibri" w:cs="Calibri"/>
        </w:rPr>
        <w:t>tividad</w:t>
      </w:r>
      <w:r w:rsidRPr="51618E6B">
        <w:rPr>
          <w:rFonts w:ascii="Calibri" w:eastAsia="Calibri" w:hAnsi="Calibri" w:cs="Calibri"/>
        </w:rPr>
        <w:t>es</w:t>
      </w:r>
      <w:r w:rsidR="03ECB2C5" w:rsidRPr="51618E6B">
        <w:rPr>
          <w:rFonts w:ascii="Calibri" w:eastAsia="Calibri" w:hAnsi="Calibri" w:cs="Calibri"/>
        </w:rPr>
        <w:t>/projetos/ações</w:t>
      </w:r>
      <w:r w:rsidRPr="51618E6B">
        <w:rPr>
          <w:rFonts w:ascii="Calibri" w:eastAsia="Calibri" w:hAnsi="Calibri" w:cs="Calibri"/>
        </w:rPr>
        <w:t xml:space="preserve"> derivad</w:t>
      </w:r>
      <w:r w:rsidR="72DC6F56" w:rsidRPr="51618E6B">
        <w:rPr>
          <w:rFonts w:ascii="Calibri" w:eastAsia="Calibri" w:hAnsi="Calibri" w:cs="Calibri"/>
        </w:rPr>
        <w:t>o</w:t>
      </w:r>
      <w:r w:rsidRPr="51618E6B">
        <w:rPr>
          <w:rFonts w:ascii="Calibri" w:eastAsia="Calibri" w:hAnsi="Calibri" w:cs="Calibri"/>
        </w:rPr>
        <w:t>s da atividade original</w:t>
      </w:r>
      <w:r w:rsidR="3E511C40" w:rsidRPr="51618E6B">
        <w:rPr>
          <w:rFonts w:ascii="Calibri" w:eastAsia="Calibri" w:hAnsi="Calibri" w:cs="Calibri"/>
        </w:rPr>
        <w:t xml:space="preserve"> proposta</w:t>
      </w:r>
      <w:r w:rsidR="7438138F" w:rsidRPr="51618E6B">
        <w:rPr>
          <w:rFonts w:ascii="Calibri" w:eastAsia="Calibri" w:hAnsi="Calibri" w:cs="Calibri"/>
        </w:rPr>
        <w:t>, bem como, a possibilidade de se constituir em futuras políticas públicas;</w:t>
      </w:r>
    </w:p>
    <w:p w14:paraId="01D383D7" w14:textId="638E699D" w:rsidR="00A05AC7" w:rsidRDefault="00A05AC7" w:rsidP="51618E6B">
      <w:pPr>
        <w:spacing w:line="259" w:lineRule="auto"/>
        <w:rPr>
          <w:rFonts w:asciiTheme="minorHAnsi" w:hAnsiTheme="minorHAnsi" w:cstheme="minorBidi"/>
        </w:rPr>
      </w:pPr>
    </w:p>
    <w:p w14:paraId="7C30D9CC" w14:textId="0A7C9588" w:rsidR="56BE4215" w:rsidRDefault="56BE4215" w:rsidP="51618E6B">
      <w:pPr>
        <w:spacing w:line="259" w:lineRule="auto"/>
        <w:rPr>
          <w:rFonts w:asciiTheme="minorHAnsi" w:hAnsiTheme="minorHAnsi" w:cstheme="minorBidi"/>
        </w:rPr>
      </w:pPr>
      <w:proofErr w:type="gramStart"/>
      <w:r w:rsidRPr="51618E6B">
        <w:rPr>
          <w:rFonts w:asciiTheme="minorHAnsi" w:hAnsiTheme="minorHAnsi" w:cstheme="minorBidi"/>
        </w:rPr>
        <w:t xml:space="preserve">III </w:t>
      </w:r>
      <w:r w:rsidR="76785024" w:rsidRPr="51618E6B">
        <w:rPr>
          <w:rFonts w:asciiTheme="minorHAnsi" w:hAnsiTheme="minorHAnsi" w:cstheme="minorBidi"/>
        </w:rPr>
        <w:t xml:space="preserve"> CONTRAPARTIDAS</w:t>
      </w:r>
      <w:proofErr w:type="gramEnd"/>
      <w:r w:rsidR="76785024" w:rsidRPr="51618E6B">
        <w:rPr>
          <w:rFonts w:asciiTheme="minorHAnsi" w:hAnsiTheme="minorHAnsi" w:cstheme="minorBidi"/>
        </w:rPr>
        <w:t xml:space="preserve"> AO CAU</w:t>
      </w:r>
    </w:p>
    <w:p w14:paraId="2B1DC70F" w14:textId="7C873E5E" w:rsidR="00A05AC7" w:rsidRDefault="00A05AC7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</w:p>
    <w:p w14:paraId="639D26E3" w14:textId="5B45F7CC" w:rsidR="2D781ACF" w:rsidRDefault="2D781ACF" w:rsidP="00A05AC7">
      <w:pPr>
        <w:pStyle w:val="PargrafodaLista"/>
        <w:ind w:left="0"/>
        <w:jc w:val="both"/>
        <w:rPr>
          <w:rFonts w:asciiTheme="minorHAnsi" w:hAnsiTheme="minorHAnsi" w:cstheme="minorBidi"/>
        </w:rPr>
      </w:pPr>
      <w:r w:rsidRPr="51618E6B">
        <w:rPr>
          <w:rFonts w:ascii="Calibri" w:eastAsia="Calibri" w:hAnsi="Calibri" w:cs="Calibri"/>
        </w:rPr>
        <w:t>As propostas serão analisadas de</w:t>
      </w:r>
      <w:r w:rsidR="3E6B3E27" w:rsidRPr="51618E6B">
        <w:rPr>
          <w:rFonts w:ascii="Calibri" w:eastAsia="Calibri" w:hAnsi="Calibri" w:cs="Calibri"/>
        </w:rPr>
        <w:t xml:space="preserve"> acordo com a capacidade de promover a imagem do Conselho de Arquitetura e Urbanismo e o seu compromisso com o fortalecimento da profissão.</w:t>
      </w:r>
    </w:p>
    <w:p w14:paraId="3B6E69E4" w14:textId="4366A72D" w:rsidR="00A05AC7" w:rsidRDefault="00A05AC7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</w:p>
    <w:p w14:paraId="781E79C5" w14:textId="19FCF4C3" w:rsidR="4637A7B4" w:rsidRDefault="6B292F0C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I</w:t>
      </w:r>
      <w:r w:rsidR="638B6EDD" w:rsidRPr="51618E6B">
        <w:rPr>
          <w:rFonts w:ascii="Calibri" w:eastAsia="Calibri" w:hAnsi="Calibri" w:cs="Calibri"/>
        </w:rPr>
        <w:t>V</w:t>
      </w:r>
      <w:r w:rsidR="3223EA3F" w:rsidRPr="51618E6B">
        <w:rPr>
          <w:rFonts w:ascii="Calibri" w:eastAsia="Calibri" w:hAnsi="Calibri" w:cs="Calibri"/>
        </w:rPr>
        <w:t>.</w:t>
      </w:r>
      <w:r w:rsidR="52CEE070" w:rsidRPr="51618E6B">
        <w:rPr>
          <w:rFonts w:ascii="Calibri" w:eastAsia="Calibri" w:hAnsi="Calibri" w:cs="Calibri"/>
        </w:rPr>
        <w:t xml:space="preserve"> ORIGINALIDADE/INOVAÇÃO DA PROPOSTA </w:t>
      </w:r>
    </w:p>
    <w:p w14:paraId="1E6F823A" w14:textId="175CA61A" w:rsidR="00A05AC7" w:rsidRDefault="00A05AC7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</w:p>
    <w:p w14:paraId="421A229C" w14:textId="1D802428" w:rsidR="0A6DD5D0" w:rsidRDefault="03175507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A</w:t>
      </w:r>
      <w:r w:rsidR="52CEE070" w:rsidRPr="51618E6B">
        <w:rPr>
          <w:rFonts w:ascii="Calibri" w:eastAsia="Calibri" w:hAnsi="Calibri" w:cs="Calibri"/>
        </w:rPr>
        <w:t xml:space="preserve">s </w:t>
      </w:r>
      <w:r w:rsidRPr="51618E6B">
        <w:rPr>
          <w:rFonts w:ascii="Calibri" w:eastAsia="Calibri" w:hAnsi="Calibri" w:cs="Calibri"/>
        </w:rPr>
        <w:t xml:space="preserve">propostas </w:t>
      </w:r>
      <w:r w:rsidR="52CEE070" w:rsidRPr="51618E6B">
        <w:rPr>
          <w:rFonts w:ascii="Calibri" w:eastAsia="Calibri" w:hAnsi="Calibri" w:cs="Calibri"/>
        </w:rPr>
        <w:t>ser</w:t>
      </w:r>
      <w:r w:rsidR="54080C78" w:rsidRPr="51618E6B">
        <w:rPr>
          <w:rFonts w:ascii="Calibri" w:eastAsia="Calibri" w:hAnsi="Calibri" w:cs="Calibri"/>
        </w:rPr>
        <w:t>ão</w:t>
      </w:r>
      <w:r w:rsidR="1BC9BDAB" w:rsidRPr="51618E6B">
        <w:rPr>
          <w:rFonts w:ascii="Calibri" w:eastAsia="Calibri" w:hAnsi="Calibri" w:cs="Calibri"/>
        </w:rPr>
        <w:t xml:space="preserve"> </w:t>
      </w:r>
      <w:r w:rsidR="0182C6A8" w:rsidRPr="51618E6B">
        <w:rPr>
          <w:rFonts w:ascii="Calibri" w:eastAsia="Calibri" w:hAnsi="Calibri" w:cs="Calibri"/>
        </w:rPr>
        <w:t>analisadas</w:t>
      </w:r>
      <w:r w:rsidR="1BC9BDAB" w:rsidRPr="51618E6B">
        <w:rPr>
          <w:rFonts w:ascii="Calibri" w:eastAsia="Calibri" w:hAnsi="Calibri" w:cs="Calibri"/>
        </w:rPr>
        <w:t xml:space="preserve"> </w:t>
      </w:r>
      <w:r w:rsidR="79AC8D25" w:rsidRPr="51618E6B">
        <w:rPr>
          <w:rFonts w:ascii="Calibri" w:eastAsia="Calibri" w:hAnsi="Calibri" w:cs="Calibri"/>
        </w:rPr>
        <w:t>quanto à</w:t>
      </w:r>
      <w:r w:rsidR="1BC9BDAB" w:rsidRPr="51618E6B">
        <w:rPr>
          <w:rFonts w:ascii="Calibri" w:eastAsia="Calibri" w:hAnsi="Calibri" w:cs="Calibri"/>
        </w:rPr>
        <w:t xml:space="preserve"> capacidade de trazer ideias novas, criativas</w:t>
      </w:r>
      <w:r w:rsidR="52CEE070" w:rsidRPr="51618E6B">
        <w:rPr>
          <w:rFonts w:ascii="Calibri" w:eastAsia="Calibri" w:hAnsi="Calibri" w:cs="Calibri"/>
        </w:rPr>
        <w:t xml:space="preserve"> </w:t>
      </w:r>
      <w:r w:rsidR="0C2DCF32" w:rsidRPr="51618E6B">
        <w:rPr>
          <w:rFonts w:ascii="Calibri" w:eastAsia="Calibri" w:hAnsi="Calibri" w:cs="Calibri"/>
        </w:rPr>
        <w:t>e atuais, de modo a distingui-las do senso ou padrão comum</w:t>
      </w:r>
      <w:r w:rsidR="6638CEBD" w:rsidRPr="51618E6B">
        <w:rPr>
          <w:rFonts w:ascii="Calibri" w:eastAsia="Calibri" w:hAnsi="Calibri" w:cs="Calibri"/>
        </w:rPr>
        <w:t>.</w:t>
      </w:r>
    </w:p>
    <w:p w14:paraId="72D8FB79" w14:textId="1E80AD02" w:rsidR="3F513679" w:rsidRDefault="3F513679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</w:p>
    <w:p w14:paraId="0CE1C834" w14:textId="205375C6" w:rsidR="78921D01" w:rsidRDefault="48E1AD72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V</w:t>
      </w:r>
      <w:r w:rsidR="52CEE070" w:rsidRPr="51618E6B">
        <w:rPr>
          <w:rFonts w:ascii="Calibri" w:eastAsia="Calibri" w:hAnsi="Calibri" w:cs="Calibri"/>
        </w:rPr>
        <w:t xml:space="preserve">. CLAREZA E COERÊNCIA NA APRESENTAÇÃO DA PROPOSTA </w:t>
      </w:r>
    </w:p>
    <w:p w14:paraId="5A35F6B9" w14:textId="12C16352" w:rsidR="00A05AC7" w:rsidRDefault="00A05AC7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</w:p>
    <w:p w14:paraId="2C301DF0" w14:textId="3145B90E" w:rsidR="0A6DD5D0" w:rsidRDefault="52CEE070" w:rsidP="51618E6B">
      <w:pPr>
        <w:pStyle w:val="PargrafodaLista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As propostas </w:t>
      </w:r>
      <w:r w:rsidR="169C43CF" w:rsidRPr="51618E6B">
        <w:rPr>
          <w:rFonts w:ascii="Calibri" w:eastAsia="Calibri" w:hAnsi="Calibri" w:cs="Calibri"/>
        </w:rPr>
        <w:t>serão analisadas</w:t>
      </w:r>
      <w:r w:rsidRPr="51618E6B">
        <w:rPr>
          <w:rFonts w:ascii="Calibri" w:eastAsia="Calibri" w:hAnsi="Calibri" w:cs="Calibri"/>
        </w:rPr>
        <w:t xml:space="preserve"> por sua clareza na exposição dos objetivos e justificativa técnica, cultural e educativa em termos de pertinência para o desenvolvimento da Arquitetura e Urbanismo, </w:t>
      </w:r>
      <w:r w:rsidR="0470E4E7" w:rsidRPr="51618E6B">
        <w:rPr>
          <w:rFonts w:ascii="Calibri" w:eastAsia="Calibri" w:hAnsi="Calibri" w:cs="Calibri"/>
        </w:rPr>
        <w:t>no Rio Grande do Sul</w:t>
      </w:r>
      <w:r w:rsidRPr="51618E6B">
        <w:rPr>
          <w:rFonts w:ascii="Calibri" w:eastAsia="Calibri" w:hAnsi="Calibri" w:cs="Calibri"/>
        </w:rPr>
        <w:t>, naquilo que trata da participação da sociedade na defesa do patrimônio cultural.</w:t>
      </w:r>
      <w:r w:rsidR="736DE409" w:rsidRPr="51618E6B">
        <w:rPr>
          <w:rFonts w:ascii="Calibri" w:eastAsia="Calibri" w:hAnsi="Calibri" w:cs="Calibri"/>
        </w:rPr>
        <w:t xml:space="preserve"> </w:t>
      </w:r>
      <w:r w:rsidRPr="51618E6B">
        <w:rPr>
          <w:rFonts w:ascii="Calibri" w:eastAsia="Calibri" w:hAnsi="Calibri" w:cs="Calibri"/>
        </w:rPr>
        <w:t xml:space="preserve"> </w:t>
      </w:r>
    </w:p>
    <w:p w14:paraId="0E8C3146" w14:textId="7FD00D98" w:rsidR="3F513679" w:rsidRDefault="3F513679" w:rsidP="51618E6B">
      <w:pPr>
        <w:pStyle w:val="PargrafodaLista"/>
        <w:spacing w:line="259" w:lineRule="auto"/>
        <w:ind w:left="0"/>
        <w:jc w:val="both"/>
        <w:rPr>
          <w:rFonts w:ascii="Calibri" w:eastAsia="Calibri" w:hAnsi="Calibri" w:cs="Calibri"/>
        </w:rPr>
      </w:pPr>
    </w:p>
    <w:p w14:paraId="3C175C7D" w14:textId="53674DFB" w:rsidR="3F513679" w:rsidRDefault="0BB12FB0" w:rsidP="51618E6B">
      <w:pPr>
        <w:spacing w:line="259" w:lineRule="auto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VI VALORIZAÇÃO DA ARQUITETURA E URBANISMO</w:t>
      </w:r>
    </w:p>
    <w:p w14:paraId="09B29DF6" w14:textId="4D6C5B8F" w:rsidR="3F513679" w:rsidRDefault="3F513679" w:rsidP="51618E6B">
      <w:pPr>
        <w:pStyle w:val="PargrafodaLista"/>
        <w:spacing w:line="259" w:lineRule="auto"/>
        <w:ind w:left="0"/>
        <w:jc w:val="both"/>
        <w:rPr>
          <w:rFonts w:ascii="Calibri" w:eastAsia="Calibri" w:hAnsi="Calibri" w:cs="Calibri"/>
        </w:rPr>
      </w:pPr>
    </w:p>
    <w:p w14:paraId="512E296E" w14:textId="631E8B10" w:rsidR="3F513679" w:rsidRDefault="351D3556" w:rsidP="51618E6B">
      <w:pPr>
        <w:pStyle w:val="PargrafodaLista"/>
        <w:spacing w:line="259" w:lineRule="auto"/>
        <w:ind w:left="0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 xml:space="preserve">As propostas serão analisadas quanto </w:t>
      </w:r>
      <w:r w:rsidR="383AD945" w:rsidRPr="51618E6B">
        <w:rPr>
          <w:rFonts w:ascii="Calibri" w:eastAsia="Calibri" w:hAnsi="Calibri" w:cs="Calibri"/>
        </w:rPr>
        <w:t>à</w:t>
      </w:r>
      <w:r w:rsidRPr="51618E6B">
        <w:rPr>
          <w:rFonts w:ascii="Calibri" w:eastAsia="Calibri" w:hAnsi="Calibri" w:cs="Calibri"/>
        </w:rPr>
        <w:t xml:space="preserve"> </w:t>
      </w:r>
      <w:r w:rsidR="7A28B0EB" w:rsidRPr="51618E6B">
        <w:rPr>
          <w:rFonts w:ascii="Calibri" w:eastAsia="Calibri" w:hAnsi="Calibri" w:cs="Calibri"/>
        </w:rPr>
        <w:t>capacidade</w:t>
      </w:r>
      <w:r w:rsidRPr="51618E6B">
        <w:rPr>
          <w:rFonts w:ascii="Calibri" w:eastAsia="Calibri" w:hAnsi="Calibri" w:cs="Calibri"/>
        </w:rPr>
        <w:t xml:space="preserve"> de</w:t>
      </w:r>
      <w:r w:rsidR="58F6F162" w:rsidRPr="51618E6B">
        <w:rPr>
          <w:rFonts w:ascii="Calibri" w:eastAsia="Calibri" w:hAnsi="Calibri" w:cs="Calibri"/>
        </w:rPr>
        <w:t xml:space="preserve"> valorização profissional do Arquiteto e Urbanista</w:t>
      </w:r>
      <w:r w:rsidR="40B45695" w:rsidRPr="51618E6B">
        <w:rPr>
          <w:rFonts w:ascii="Calibri" w:eastAsia="Calibri" w:hAnsi="Calibri" w:cs="Calibri"/>
        </w:rPr>
        <w:t>,</w:t>
      </w:r>
      <w:r w:rsidR="58F6F162" w:rsidRPr="51618E6B">
        <w:rPr>
          <w:rFonts w:ascii="Calibri" w:eastAsia="Calibri" w:hAnsi="Calibri" w:cs="Calibri"/>
        </w:rPr>
        <w:t xml:space="preserve"> bem como a</w:t>
      </w:r>
      <w:r w:rsidRPr="51618E6B">
        <w:rPr>
          <w:rFonts w:ascii="Calibri" w:eastAsia="Calibri" w:hAnsi="Calibri" w:cs="Calibri"/>
        </w:rPr>
        <w:t xml:space="preserve"> ampliação do campo de atuação profissional no estado do Rio </w:t>
      </w:r>
      <w:r w:rsidR="02D5154B" w:rsidRPr="51618E6B">
        <w:rPr>
          <w:rFonts w:ascii="Calibri" w:eastAsia="Calibri" w:hAnsi="Calibri" w:cs="Calibri"/>
        </w:rPr>
        <w:t>G</w:t>
      </w:r>
      <w:r w:rsidRPr="51618E6B">
        <w:rPr>
          <w:rFonts w:ascii="Calibri" w:eastAsia="Calibri" w:hAnsi="Calibri" w:cs="Calibri"/>
        </w:rPr>
        <w:t xml:space="preserve">rande do Sul. </w:t>
      </w:r>
    </w:p>
    <w:p w14:paraId="26633CF0" w14:textId="6DC31179" w:rsidR="3F513679" w:rsidRDefault="3F513679" w:rsidP="00436B93">
      <w:pPr>
        <w:spacing w:line="259" w:lineRule="auto"/>
        <w:jc w:val="both"/>
        <w:rPr>
          <w:rFonts w:asciiTheme="minorHAnsi" w:hAnsiTheme="minorHAnsi" w:cstheme="minorBidi"/>
          <w:color w:val="FF0000"/>
          <w:highlight w:val="yellow"/>
        </w:rPr>
      </w:pPr>
    </w:p>
    <w:p w14:paraId="7C651915" w14:textId="27F657E7" w:rsidR="46C24A0B" w:rsidRDefault="46C24A0B" w:rsidP="00436B93">
      <w:pPr>
        <w:spacing w:line="259" w:lineRule="auto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15.6. A Comissão de Seleção das Propostas deverá, em seu parecer</w:t>
      </w:r>
      <w:r w:rsidR="41DAE6F3" w:rsidRPr="51618E6B">
        <w:rPr>
          <w:rFonts w:ascii="Calibri" w:eastAsia="Calibri" w:hAnsi="Calibri" w:cs="Calibri"/>
        </w:rPr>
        <w:t xml:space="preserve"> técnico</w:t>
      </w:r>
      <w:r w:rsidRPr="51618E6B">
        <w:rPr>
          <w:rFonts w:ascii="Calibri" w:eastAsia="Calibri" w:hAnsi="Calibri" w:cs="Calibri"/>
        </w:rPr>
        <w:t xml:space="preserve">, elencar os aspectos que foram considerados na proposta para a sua </w:t>
      </w:r>
      <w:r w:rsidR="0C59FE21" w:rsidRPr="51618E6B">
        <w:rPr>
          <w:rFonts w:ascii="Calibri" w:eastAsia="Calibri" w:hAnsi="Calibri" w:cs="Calibri"/>
        </w:rPr>
        <w:t xml:space="preserve">satisfação </w:t>
      </w:r>
      <w:r w:rsidRPr="51618E6B">
        <w:rPr>
          <w:rFonts w:ascii="Calibri" w:eastAsia="Calibri" w:hAnsi="Calibri" w:cs="Calibri"/>
        </w:rPr>
        <w:t xml:space="preserve">ou </w:t>
      </w:r>
      <w:r w:rsidR="1D53C7C0" w:rsidRPr="51618E6B">
        <w:rPr>
          <w:rFonts w:ascii="Calibri" w:eastAsia="Calibri" w:hAnsi="Calibri" w:cs="Calibri"/>
        </w:rPr>
        <w:t>insatisfação</w:t>
      </w:r>
      <w:r w:rsidRPr="51618E6B">
        <w:rPr>
          <w:rFonts w:ascii="Calibri" w:eastAsia="Calibri" w:hAnsi="Calibri" w:cs="Calibri"/>
        </w:rPr>
        <w:t xml:space="preserve">. </w:t>
      </w:r>
    </w:p>
    <w:p w14:paraId="4F4A020B" w14:textId="193A9055" w:rsidR="3F513679" w:rsidRDefault="3F513679" w:rsidP="00436B93">
      <w:pPr>
        <w:spacing w:line="259" w:lineRule="auto"/>
        <w:jc w:val="both"/>
        <w:rPr>
          <w:rFonts w:ascii="Calibri" w:eastAsia="Calibri" w:hAnsi="Calibri" w:cs="Calibri"/>
        </w:rPr>
      </w:pPr>
    </w:p>
    <w:p w14:paraId="3BE072BE" w14:textId="629E32DB" w:rsidR="46C24A0B" w:rsidRDefault="46C24A0B" w:rsidP="00436B93">
      <w:pPr>
        <w:spacing w:line="259" w:lineRule="auto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15.7. Será classificada em primeiro lugar a proposta que atingir a maior pontuação</w:t>
      </w:r>
      <w:r w:rsidR="5918A652" w:rsidRPr="51618E6B">
        <w:rPr>
          <w:rFonts w:ascii="Calibri" w:eastAsia="Calibri" w:hAnsi="Calibri" w:cs="Calibri"/>
        </w:rPr>
        <w:t xml:space="preserve"> em 2º lugar a </w:t>
      </w:r>
      <w:proofErr w:type="spellStart"/>
      <w:r w:rsidR="5918A652" w:rsidRPr="51618E6B">
        <w:rPr>
          <w:rFonts w:ascii="Calibri" w:eastAsia="Calibri" w:hAnsi="Calibri" w:cs="Calibri"/>
        </w:rPr>
        <w:t>a</w:t>
      </w:r>
      <w:proofErr w:type="spellEnd"/>
      <w:r w:rsidR="5918A652" w:rsidRPr="51618E6B">
        <w:rPr>
          <w:rFonts w:ascii="Calibri" w:eastAsia="Calibri" w:hAnsi="Calibri" w:cs="Calibri"/>
        </w:rPr>
        <w:t xml:space="preserve"> proposta que atingir a segunda maior pontuação e assim sucessivamente;</w:t>
      </w:r>
    </w:p>
    <w:p w14:paraId="3AD8DAF8" w14:textId="34B6D529" w:rsidR="3F513679" w:rsidRDefault="3F513679" w:rsidP="00436B93">
      <w:pPr>
        <w:spacing w:line="259" w:lineRule="auto"/>
        <w:jc w:val="both"/>
        <w:rPr>
          <w:rFonts w:ascii="Calibri" w:eastAsia="Calibri" w:hAnsi="Calibri" w:cs="Calibri"/>
          <w:highlight w:val="yellow"/>
        </w:rPr>
      </w:pPr>
    </w:p>
    <w:p w14:paraId="26667EB6" w14:textId="2AA3934F" w:rsidR="3F513679" w:rsidRDefault="46C24A0B" w:rsidP="00436B93">
      <w:pPr>
        <w:spacing w:line="259" w:lineRule="auto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15.8. No caso de empate entre duas ou mais propostas, o desempate será feito com base na maior pontuação obtida no critério de julgamento</w:t>
      </w:r>
      <w:r w:rsidR="6BAC70B9" w:rsidRPr="51618E6B">
        <w:rPr>
          <w:rFonts w:ascii="Calibri" w:eastAsia="Calibri" w:hAnsi="Calibri" w:cs="Calibri"/>
        </w:rPr>
        <w:t>, nesta</w:t>
      </w:r>
      <w:r w:rsidR="7670F5CC" w:rsidRPr="51618E6B">
        <w:rPr>
          <w:rFonts w:ascii="Calibri" w:eastAsia="Calibri" w:hAnsi="Calibri" w:cs="Calibri"/>
        </w:rPr>
        <w:t xml:space="preserve"> ordem:</w:t>
      </w:r>
    </w:p>
    <w:p w14:paraId="0DA09180" w14:textId="0612B3C7" w:rsidR="51618E6B" w:rsidRDefault="51618E6B" w:rsidP="51618E6B">
      <w:pPr>
        <w:spacing w:line="259" w:lineRule="auto"/>
        <w:jc w:val="both"/>
        <w:rPr>
          <w:rFonts w:ascii="Calibri" w:eastAsia="Calibri" w:hAnsi="Calibri" w:cs="Calibri"/>
        </w:rPr>
      </w:pPr>
    </w:p>
    <w:p w14:paraId="0F18C061" w14:textId="6ACF9013" w:rsidR="7670F5CC" w:rsidRDefault="7670F5CC" w:rsidP="51618E6B">
      <w:pPr>
        <w:spacing w:line="259" w:lineRule="auto"/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I ABRANGENCIA, ALCANCE DE PÚBLICO E SUA DIFUSÃO</w:t>
      </w:r>
    </w:p>
    <w:p w14:paraId="4E3232C0" w14:textId="65EBF461" w:rsidR="7670F5CC" w:rsidRDefault="7670F5CC" w:rsidP="51618E6B">
      <w:pPr>
        <w:spacing w:line="259" w:lineRule="auto"/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II POTENCIAL DE AÇÕES DERIVADAS DA INICIATIVA PROPOSTA</w:t>
      </w:r>
    </w:p>
    <w:p w14:paraId="5648B575" w14:textId="701DD682" w:rsidR="7670F5CC" w:rsidRDefault="5FD6A8B7" w:rsidP="51618E6B">
      <w:pPr>
        <w:spacing w:line="259" w:lineRule="auto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III CONTRAPARTIDAS</w:t>
      </w:r>
      <w:r w:rsidR="7670F5CC" w:rsidRPr="51618E6B">
        <w:rPr>
          <w:rFonts w:asciiTheme="minorHAnsi" w:hAnsiTheme="minorHAnsi" w:cstheme="minorBidi"/>
        </w:rPr>
        <w:t xml:space="preserve"> AO CAU</w:t>
      </w:r>
    </w:p>
    <w:p w14:paraId="282FDF55" w14:textId="32AF9CBF" w:rsidR="7670F5CC" w:rsidRDefault="7670F5CC" w:rsidP="51618E6B">
      <w:pPr>
        <w:spacing w:line="259" w:lineRule="auto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IV ORIGINALIDADE/INOVAÇÃO DA PROPOSTA</w:t>
      </w:r>
    </w:p>
    <w:p w14:paraId="1771DA53" w14:textId="19EDFA2A" w:rsidR="7670F5CC" w:rsidRDefault="7670F5CC" w:rsidP="51618E6B">
      <w:pPr>
        <w:spacing w:line="259" w:lineRule="auto"/>
        <w:jc w:val="both"/>
        <w:rPr>
          <w:rFonts w:ascii="Calibri" w:eastAsia="Calibri" w:hAnsi="Calibri" w:cs="Calibri"/>
        </w:rPr>
      </w:pPr>
      <w:r w:rsidRPr="51618E6B">
        <w:rPr>
          <w:rFonts w:ascii="Calibri" w:eastAsia="Calibri" w:hAnsi="Calibri" w:cs="Calibri"/>
        </w:rPr>
        <w:t>V CLAREZA E COERÊNCIA NA APRESENTAÇÃO DA PROPOSTA</w:t>
      </w:r>
    </w:p>
    <w:p w14:paraId="0E3EBC94" w14:textId="6EA71724" w:rsidR="7670F5CC" w:rsidRDefault="7670F5CC" w:rsidP="51618E6B">
      <w:pPr>
        <w:spacing w:line="259" w:lineRule="auto"/>
        <w:jc w:val="both"/>
        <w:rPr>
          <w:rFonts w:asciiTheme="minorHAnsi" w:hAnsiTheme="minorHAnsi" w:cstheme="minorBidi"/>
        </w:rPr>
      </w:pPr>
      <w:r w:rsidRPr="51618E6B">
        <w:rPr>
          <w:rFonts w:asciiTheme="minorHAnsi" w:hAnsiTheme="minorHAnsi" w:cstheme="minorBidi"/>
        </w:rPr>
        <w:t>VI VALORIZAÇÃO DA ARQUITETURA E URBANISMO</w:t>
      </w:r>
    </w:p>
    <w:p w14:paraId="68A43B01" w14:textId="1C999DFB" w:rsidR="7001F915" w:rsidRDefault="7001F915" w:rsidP="7001F915">
      <w:pPr>
        <w:spacing w:line="259" w:lineRule="auto"/>
        <w:jc w:val="both"/>
        <w:rPr>
          <w:rFonts w:asciiTheme="minorHAnsi" w:hAnsiTheme="minorHAnsi" w:cstheme="minorBidi"/>
          <w:color w:val="FF0000"/>
          <w:highlight w:val="yellow"/>
        </w:rPr>
      </w:pPr>
    </w:p>
    <w:p w14:paraId="09D3FABE" w14:textId="1FD3C5D0" w:rsidR="00133932" w:rsidRDefault="692CC6C5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DA INTERPOSIÇÃO DE RECURSO AO RESULTADO DA SELEÇÃO</w:t>
      </w:r>
    </w:p>
    <w:p w14:paraId="3EA88E1A" w14:textId="5F2527A8" w:rsidR="51618E6B" w:rsidRDefault="51618E6B" w:rsidP="51618E6B">
      <w:pPr>
        <w:rPr>
          <w:rFonts w:asciiTheme="minorHAnsi" w:hAnsiTheme="minorHAnsi" w:cstheme="minorBidi"/>
          <w:b/>
          <w:bCs/>
          <w:color w:val="FF0000"/>
        </w:rPr>
      </w:pPr>
    </w:p>
    <w:p w14:paraId="1A587270" w14:textId="62F99402" w:rsidR="00133932" w:rsidRDefault="692CC6C5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REQUISITOS E IMPEDIMENTOS PARA A CELEBRAÇÃO DO TERMO DE FOMENTO</w:t>
      </w:r>
    </w:p>
    <w:p w14:paraId="79A7BD9F" w14:textId="1DCF3BDA" w:rsidR="597CC063" w:rsidRDefault="597CC063" w:rsidP="3F513679">
      <w:pPr>
        <w:rPr>
          <w:rFonts w:asciiTheme="minorHAnsi" w:hAnsiTheme="minorHAnsi" w:cstheme="minorBidi"/>
          <w:b/>
          <w:bCs/>
        </w:rPr>
      </w:pPr>
    </w:p>
    <w:p w14:paraId="0FC4E354" w14:textId="2FC4349C" w:rsidR="69A57AA1" w:rsidRDefault="2908FE04" w:rsidP="51618E6B">
      <w:pPr>
        <w:rPr>
          <w:rFonts w:asciiTheme="minorHAnsi" w:hAnsiTheme="minorHAnsi" w:cstheme="minorBidi"/>
          <w:color w:val="FF0000"/>
        </w:rPr>
      </w:pPr>
      <w:r w:rsidRPr="51618E6B">
        <w:rPr>
          <w:rFonts w:asciiTheme="minorHAnsi" w:hAnsiTheme="minorHAnsi" w:cstheme="minorBidi"/>
          <w:color w:val="FF0000"/>
        </w:rPr>
        <w:t>O material produzido n</w:t>
      </w:r>
      <w:r w:rsidR="38C54644" w:rsidRPr="51618E6B">
        <w:rPr>
          <w:rFonts w:asciiTheme="minorHAnsi" w:hAnsiTheme="minorHAnsi" w:cstheme="minorBidi"/>
          <w:color w:val="FF0000"/>
        </w:rPr>
        <w:t>ão pode ser vendido</w:t>
      </w:r>
      <w:r w:rsidR="61474CD1" w:rsidRPr="51618E6B">
        <w:rPr>
          <w:rFonts w:asciiTheme="minorHAnsi" w:hAnsiTheme="minorHAnsi" w:cstheme="minorBidi"/>
          <w:color w:val="FF0000"/>
        </w:rPr>
        <w:t xml:space="preserve"> nem gerar lucros ao proponente</w:t>
      </w:r>
    </w:p>
    <w:p w14:paraId="2B73AF61" w14:textId="4A962B09" w:rsidR="597CC063" w:rsidRDefault="597CC063" w:rsidP="3F513679">
      <w:pPr>
        <w:rPr>
          <w:rFonts w:asciiTheme="minorHAnsi" w:hAnsiTheme="minorHAnsi" w:cstheme="minorBidi"/>
          <w:b/>
          <w:bCs/>
        </w:rPr>
      </w:pPr>
    </w:p>
    <w:p w14:paraId="17B35F0A" w14:textId="47005AFB" w:rsidR="00932BD3" w:rsidRDefault="090F2F6A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DA CONCESSÃO DE PATROCÍNIO</w:t>
      </w:r>
    </w:p>
    <w:p w14:paraId="17A834D6" w14:textId="37BCB551" w:rsidR="597CC063" w:rsidRDefault="597CC063" w:rsidP="51618E6B">
      <w:pPr>
        <w:rPr>
          <w:rFonts w:asciiTheme="minorHAnsi" w:hAnsiTheme="minorHAnsi" w:cstheme="minorBidi"/>
          <w:b/>
          <w:bCs/>
          <w:color w:val="FF0000"/>
        </w:rPr>
      </w:pPr>
    </w:p>
    <w:p w14:paraId="73AF2E44" w14:textId="49061593" w:rsidR="00932BD3" w:rsidRDefault="090F2F6A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DA DOTAÇÃO ORÇAMENTÁRIA</w:t>
      </w:r>
    </w:p>
    <w:p w14:paraId="36213081" w14:textId="3528194B" w:rsidR="597CC063" w:rsidRDefault="597CC063" w:rsidP="3F513679">
      <w:pPr>
        <w:rPr>
          <w:rFonts w:asciiTheme="minorHAnsi" w:hAnsiTheme="minorHAnsi" w:cstheme="minorBidi"/>
          <w:b/>
          <w:bCs/>
        </w:rPr>
      </w:pPr>
    </w:p>
    <w:p w14:paraId="3AB1A540" w14:textId="33DC29E1" w:rsidR="597CC063" w:rsidRDefault="1974F082" w:rsidP="51618E6B">
      <w:pPr>
        <w:jc w:val="both"/>
        <w:rPr>
          <w:rFonts w:asciiTheme="minorHAnsi" w:hAnsiTheme="minorHAnsi" w:cstheme="minorBidi"/>
          <w:color w:val="FF0000"/>
        </w:rPr>
      </w:pPr>
      <w:r w:rsidRPr="51618E6B">
        <w:rPr>
          <w:rFonts w:asciiTheme="minorHAnsi" w:hAnsiTheme="minorHAnsi" w:cstheme="minorBidi"/>
          <w:color w:val="FF0000"/>
        </w:rPr>
        <w:t>16.</w:t>
      </w:r>
      <w:r w:rsidR="6931865E" w:rsidRPr="51618E6B">
        <w:rPr>
          <w:rFonts w:asciiTheme="minorHAnsi" w:hAnsiTheme="minorHAnsi" w:cstheme="minorBidi"/>
          <w:color w:val="FF0000"/>
        </w:rPr>
        <w:t xml:space="preserve">1. O CAU/RS disponibilizará para o presente Chamamento Público o montante total de R$ </w:t>
      </w:r>
      <w:r w:rsidR="1C8B8A6A" w:rsidRPr="51618E6B">
        <w:rPr>
          <w:rFonts w:asciiTheme="minorHAnsi" w:hAnsiTheme="minorHAnsi" w:cstheme="minorBidi"/>
          <w:color w:val="FF0000"/>
        </w:rPr>
        <w:t>9</w:t>
      </w:r>
      <w:r w:rsidR="6931865E" w:rsidRPr="51618E6B">
        <w:rPr>
          <w:rFonts w:asciiTheme="minorHAnsi" w:hAnsiTheme="minorHAnsi" w:cstheme="minorBidi"/>
          <w:color w:val="FF0000"/>
        </w:rPr>
        <w:t>0.000,00 (</w:t>
      </w:r>
      <w:r w:rsidR="6E714748" w:rsidRPr="51618E6B">
        <w:rPr>
          <w:rFonts w:asciiTheme="minorHAnsi" w:hAnsiTheme="minorHAnsi" w:cstheme="minorBidi"/>
          <w:color w:val="FF0000"/>
        </w:rPr>
        <w:t>noventa</w:t>
      </w:r>
      <w:r w:rsidR="6931865E" w:rsidRPr="51618E6B">
        <w:rPr>
          <w:rFonts w:asciiTheme="minorHAnsi" w:hAnsiTheme="minorHAnsi" w:cstheme="minorBidi"/>
          <w:color w:val="FF0000"/>
        </w:rPr>
        <w:t xml:space="preserve"> mil reais), a ser alocado entre a(s) proposta(s) selecionada(s), não superando o valor de R$ </w:t>
      </w:r>
      <w:r w:rsidR="0F6E322B" w:rsidRPr="51618E6B">
        <w:rPr>
          <w:rFonts w:asciiTheme="minorHAnsi" w:hAnsiTheme="minorHAnsi" w:cstheme="minorBidi"/>
          <w:color w:val="FF0000"/>
        </w:rPr>
        <w:t>15</w:t>
      </w:r>
      <w:r w:rsidR="6931865E" w:rsidRPr="51618E6B">
        <w:rPr>
          <w:rFonts w:asciiTheme="minorHAnsi" w:hAnsiTheme="minorHAnsi" w:cstheme="minorBidi"/>
          <w:color w:val="FF0000"/>
        </w:rPr>
        <w:t>.000,00 (</w:t>
      </w:r>
      <w:r w:rsidR="1F694FBF" w:rsidRPr="51618E6B">
        <w:rPr>
          <w:rFonts w:asciiTheme="minorHAnsi" w:hAnsiTheme="minorHAnsi" w:cstheme="minorBidi"/>
          <w:color w:val="FF0000"/>
        </w:rPr>
        <w:t>quinze</w:t>
      </w:r>
      <w:r w:rsidR="6931865E" w:rsidRPr="51618E6B">
        <w:rPr>
          <w:rFonts w:asciiTheme="minorHAnsi" w:hAnsiTheme="minorHAnsi" w:cstheme="minorBidi"/>
          <w:color w:val="FF0000"/>
        </w:rPr>
        <w:t xml:space="preserve"> mil reais) por pro</w:t>
      </w:r>
      <w:r w:rsidR="4C0B020B" w:rsidRPr="51618E6B">
        <w:rPr>
          <w:rFonts w:asciiTheme="minorHAnsi" w:hAnsiTheme="minorHAnsi" w:cstheme="minorBidi"/>
          <w:color w:val="FF0000"/>
        </w:rPr>
        <w:t>posta</w:t>
      </w:r>
      <w:r w:rsidR="6931865E" w:rsidRPr="51618E6B">
        <w:rPr>
          <w:rFonts w:asciiTheme="minorHAnsi" w:hAnsiTheme="minorHAnsi" w:cstheme="minorBidi"/>
          <w:color w:val="FF0000"/>
        </w:rPr>
        <w:t>.</w:t>
      </w:r>
    </w:p>
    <w:p w14:paraId="04490169" w14:textId="3D9F8C84" w:rsidR="597CC063" w:rsidRDefault="597CC063" w:rsidP="51618E6B">
      <w:pPr>
        <w:jc w:val="both"/>
        <w:rPr>
          <w:rFonts w:asciiTheme="minorHAnsi" w:hAnsiTheme="minorHAnsi" w:cstheme="minorBidi"/>
          <w:color w:val="FF0000"/>
        </w:rPr>
      </w:pPr>
    </w:p>
    <w:p w14:paraId="34AC471B" w14:textId="6B9FD47D" w:rsidR="043F0CD7" w:rsidRDefault="25C42396" w:rsidP="51618E6B">
      <w:pPr>
        <w:jc w:val="both"/>
        <w:rPr>
          <w:rFonts w:ascii="Calibri" w:eastAsia="Calibri" w:hAnsi="Calibri" w:cs="Calibri"/>
          <w:color w:val="FF0000"/>
        </w:rPr>
      </w:pPr>
      <w:r w:rsidRPr="51618E6B">
        <w:rPr>
          <w:rFonts w:ascii="Calibri" w:eastAsia="Calibri" w:hAnsi="Calibri" w:cs="Calibri"/>
          <w:color w:val="FF0000"/>
        </w:rPr>
        <w:t xml:space="preserve">16.2. As despesas decorrentes estão previstas no Planejamento Orçamentário do CAU/RS para o ano de 2023, na Conta </w:t>
      </w:r>
      <w:r w:rsidR="763308E7" w:rsidRPr="51618E6B">
        <w:rPr>
          <w:rFonts w:ascii="Calibri" w:eastAsia="Calibri" w:hAnsi="Calibri" w:cs="Calibri"/>
          <w:color w:val="FF0000"/>
        </w:rPr>
        <w:t>6.2.2.1.1.01.04 - SERVIÇOS DE TERCEIROS - PESSOA JURÍDICA</w:t>
      </w:r>
      <w:r w:rsidRPr="51618E6B">
        <w:rPr>
          <w:rFonts w:ascii="Calibri" w:eastAsia="Calibri" w:hAnsi="Calibri" w:cs="Calibri"/>
          <w:color w:val="FF0000"/>
        </w:rPr>
        <w:t xml:space="preserve">, vinculada ao </w:t>
      </w:r>
      <w:r w:rsidR="6B26D5EA" w:rsidRPr="51618E6B">
        <w:rPr>
          <w:rFonts w:ascii="Calibri" w:eastAsia="Calibri" w:hAnsi="Calibri" w:cs="Calibri"/>
          <w:color w:val="FF0000"/>
        </w:rPr>
        <w:t>Centro de Custo 4.08.10 - Projeto especial assistência técnica para o patrimônio cultural</w:t>
      </w:r>
      <w:r w:rsidRPr="51618E6B">
        <w:rPr>
          <w:rFonts w:ascii="Calibri" w:eastAsia="Calibri" w:hAnsi="Calibri" w:cs="Calibri"/>
          <w:color w:val="FF0000"/>
        </w:rPr>
        <w:t xml:space="preserve"> modalidade Patrimônio Cultural.</w:t>
      </w:r>
    </w:p>
    <w:p w14:paraId="0A99EFE3" w14:textId="2C2A4BB5" w:rsidR="597CC063" w:rsidRDefault="597CC063" w:rsidP="51618E6B">
      <w:pPr>
        <w:jc w:val="both"/>
        <w:rPr>
          <w:rFonts w:asciiTheme="minorHAnsi" w:hAnsiTheme="minorHAnsi" w:cstheme="minorBidi"/>
          <w:color w:val="FF0000"/>
        </w:rPr>
      </w:pPr>
    </w:p>
    <w:p w14:paraId="09767B5A" w14:textId="0E393393" w:rsidR="00932BD3" w:rsidRDefault="090F2F6A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DOS VALORES A SEREM REPASSADOS</w:t>
      </w:r>
    </w:p>
    <w:p w14:paraId="0FC311B3" w14:textId="4BB204E6" w:rsidR="597CC063" w:rsidRDefault="597CC063" w:rsidP="51618E6B">
      <w:pPr>
        <w:rPr>
          <w:rFonts w:asciiTheme="minorHAnsi" w:hAnsiTheme="minorHAnsi" w:cstheme="minorBidi"/>
          <w:b/>
          <w:bCs/>
          <w:color w:val="FF0000"/>
        </w:rPr>
      </w:pPr>
    </w:p>
    <w:p w14:paraId="437C4B9E" w14:textId="78C94804" w:rsidR="00932BD3" w:rsidRDefault="090F2F6A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DO PRAZO DE REALIZAÇÃO E ENTREGA DO OBJETO DA PARCERIA</w:t>
      </w:r>
    </w:p>
    <w:p w14:paraId="4CB0228E" w14:textId="7E223A9A" w:rsidR="597CC063" w:rsidRDefault="597CC063" w:rsidP="51618E6B">
      <w:pPr>
        <w:rPr>
          <w:rFonts w:asciiTheme="minorHAnsi" w:hAnsiTheme="minorHAnsi" w:cstheme="minorBidi"/>
          <w:b/>
          <w:bCs/>
          <w:color w:val="FF0000"/>
        </w:rPr>
      </w:pPr>
    </w:p>
    <w:p w14:paraId="5CDCB0CC" w14:textId="524F9EDD" w:rsidR="00932BD3" w:rsidRDefault="692CC6C5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DA PRESTAÇÃO DE CONTAS</w:t>
      </w:r>
    </w:p>
    <w:p w14:paraId="203B4F40" w14:textId="010900B4" w:rsidR="3F513679" w:rsidRDefault="3F513679" w:rsidP="51618E6B">
      <w:pPr>
        <w:rPr>
          <w:rFonts w:asciiTheme="minorHAnsi" w:hAnsiTheme="minorHAnsi" w:cstheme="minorBidi"/>
          <w:b/>
          <w:bCs/>
          <w:color w:val="FF0000"/>
        </w:rPr>
      </w:pPr>
    </w:p>
    <w:p w14:paraId="409BEAFC" w14:textId="2E486E45" w:rsidR="6E41EEBE" w:rsidRDefault="6E41EEBE" w:rsidP="3F513679">
      <w:pPr>
        <w:spacing w:line="259" w:lineRule="auto"/>
        <w:jc w:val="both"/>
        <w:rPr>
          <w:rFonts w:ascii="Calibri" w:eastAsia="Calibri" w:hAnsi="Calibri" w:cs="Calibri"/>
          <w:color w:val="FF0000"/>
        </w:rPr>
      </w:pPr>
      <w:r w:rsidRPr="51618E6B">
        <w:rPr>
          <w:rFonts w:ascii="Calibri" w:eastAsia="Calibri" w:hAnsi="Calibri" w:cs="Calibri"/>
          <w:color w:val="FF0000"/>
        </w:rPr>
        <w:t>10.4.1 Ao final do cumprimento do Plano de Trabalho objeto da parceria, havendo bens remanescentes da parceria é obrigatória a estipulação de seu destino, podendo ser doados a critério da administração pública se não forem necessários para assegurar a continuidade do objeto pactuado ser dado.</w:t>
      </w:r>
    </w:p>
    <w:p w14:paraId="7997A3EF" w14:textId="69BA95FC" w:rsidR="597CC063" w:rsidRDefault="597CC063" w:rsidP="51618E6B">
      <w:pPr>
        <w:rPr>
          <w:rFonts w:asciiTheme="minorHAnsi" w:hAnsiTheme="minorHAnsi" w:cstheme="minorBidi"/>
          <w:b/>
          <w:bCs/>
          <w:color w:val="FF0000"/>
        </w:rPr>
      </w:pPr>
    </w:p>
    <w:p w14:paraId="0A550558" w14:textId="758FEA8A" w:rsidR="00133932" w:rsidRDefault="692CC6C5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DAS DISPOSIÇÕES GERAIS</w:t>
      </w:r>
    </w:p>
    <w:p w14:paraId="6A54D3B4" w14:textId="2807B3B0" w:rsidR="597CC063" w:rsidRDefault="597CC063" w:rsidP="51618E6B">
      <w:pPr>
        <w:rPr>
          <w:rFonts w:asciiTheme="minorHAnsi" w:hAnsiTheme="minorHAnsi" w:cstheme="minorBidi"/>
          <w:b/>
          <w:bCs/>
          <w:color w:val="FF0000"/>
        </w:rPr>
      </w:pPr>
    </w:p>
    <w:p w14:paraId="2D25B595" w14:textId="1AB3DBF0" w:rsidR="00133932" w:rsidRPr="00932BD3" w:rsidRDefault="692CC6C5" w:rsidP="51618E6B">
      <w:pPr>
        <w:pStyle w:val="PargrafodaLista"/>
        <w:numPr>
          <w:ilvl w:val="0"/>
          <w:numId w:val="45"/>
        </w:numPr>
        <w:ind w:left="0" w:firstLine="0"/>
        <w:rPr>
          <w:rFonts w:asciiTheme="minorHAnsi" w:hAnsiTheme="minorHAnsi" w:cstheme="minorBidi"/>
          <w:b/>
          <w:bCs/>
          <w:color w:val="FF0000"/>
        </w:rPr>
      </w:pPr>
      <w:r w:rsidRPr="51618E6B">
        <w:rPr>
          <w:rFonts w:asciiTheme="minorHAnsi" w:hAnsiTheme="minorHAnsi" w:cstheme="minorBidi"/>
          <w:b/>
          <w:bCs/>
          <w:color w:val="FF0000"/>
        </w:rPr>
        <w:t>ANEXOS</w:t>
      </w:r>
    </w:p>
    <w:p w14:paraId="624FBD85" w14:textId="77777777" w:rsidR="00932BD3" w:rsidRPr="00932BD3" w:rsidRDefault="00932BD3" w:rsidP="3F513679">
      <w:pPr>
        <w:jc w:val="center"/>
        <w:rPr>
          <w:rFonts w:asciiTheme="minorHAnsi" w:hAnsiTheme="minorHAnsi" w:cstheme="minorBidi"/>
          <w:b/>
          <w:bCs/>
        </w:rPr>
      </w:pPr>
    </w:p>
    <w:sectPr w:rsidR="00932BD3" w:rsidRPr="00932BD3" w:rsidSect="009D2C09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uário Convidado" w:date="2023-06-15T12:20:00Z" w:initials="UC">
    <w:p w14:paraId="530C134C" w14:textId="77777777" w:rsidR="00000CFD" w:rsidRDefault="00000CFD" w:rsidP="00000CFD">
      <w:r>
        <w:t>e que prossiga</w:t>
      </w:r>
      <w:r>
        <w:annotationRef/>
      </w:r>
    </w:p>
  </w:comment>
  <w:comment w:id="1" w:author="Jéssica Nataly Santos de Lima" w:date="2023-05-17T15:16:00Z" w:initials="JL">
    <w:p w14:paraId="799CF2E0" w14:textId="49D66F55" w:rsidR="00A05AC7" w:rsidRDefault="00A05AC7">
      <w:r>
        <w:t>evidenciar em algum momento do edital o publico</w:t>
      </w:r>
      <w:r>
        <w:annotationRef/>
      </w:r>
    </w:p>
  </w:comment>
  <w:comment w:id="2" w:author="Jéssica Nataly Santos de Lima" w:date="2023-05-17T15:16:00Z" w:initials="JL">
    <w:p w14:paraId="00A6167F" w14:textId="49D66F55" w:rsidR="3F513679" w:rsidRDefault="3F513679">
      <w:r>
        <w:t>evidenciar em algum momento do edital o publico</w:t>
      </w:r>
      <w:r>
        <w:annotationRef/>
      </w:r>
      <w:r>
        <w:annotationRef/>
      </w:r>
    </w:p>
  </w:comment>
  <w:comment w:id="3" w:author="Assessoriacpc CAU/RS" w:date="2023-05-10T16:59:00Z" w:initials="AC">
    <w:p w14:paraId="0026F258" w14:textId="05711FD7" w:rsidR="597CC063" w:rsidRDefault="597CC063">
      <w:r>
        <w:t>Questionar Planejamento</w:t>
      </w:r>
      <w:r>
        <w:annotationRef/>
      </w:r>
      <w:r>
        <w:annotationRef/>
      </w:r>
    </w:p>
  </w:comment>
  <w:comment w:id="4" w:author="Assessoriacpc CAU/RS" w:date="2023-05-10T16:59:00Z" w:initials="AC">
    <w:p w14:paraId="30F0658C" w14:textId="1BA64E74" w:rsidR="597CC063" w:rsidRDefault="597CC063">
      <w:r>
        <w:t>Art. 16. A avaliação das propostas terá caráter eliminatório e classificatório.</w:t>
      </w:r>
      <w:r>
        <w:annotationRef/>
      </w:r>
      <w:r>
        <w:annotationRef/>
      </w:r>
    </w:p>
    <w:p w14:paraId="3A52D58A" w14:textId="14F9128F" w:rsidR="597CC063" w:rsidRDefault="597CC063">
      <w:r>
        <w:t>§ 1º As propostas serão classificadas de acordo com os critérios de julgamento estabelecidos no edital.</w:t>
      </w:r>
    </w:p>
    <w:p w14:paraId="0835BC06" w14:textId="4D013D85" w:rsidR="597CC063" w:rsidRDefault="597CC063">
      <w:r>
        <w:t>§ 2º Será eliminada a organização da sociedade civil cuja proposta esteja em desacordo com os termos do edital ou que não contenha as seguintes informações:</w:t>
      </w:r>
    </w:p>
    <w:p w14:paraId="624871A0" w14:textId="6B16D766" w:rsidR="597CC063" w:rsidRDefault="597CC063">
      <w:r>
        <w:t xml:space="preserve">I - </w:t>
      </w:r>
      <w:r>
        <w:t>a descrição da realidade objeto da parceria e o nexo com a atividade ou o projeto proposto;</w:t>
      </w:r>
    </w:p>
    <w:p w14:paraId="70DF3E35" w14:textId="0AD52D5A" w:rsidR="597CC063" w:rsidRDefault="597CC063">
      <w:r>
        <w:t>II - as ações a serem executadas, as metas a serem atingidas e os indicadores que aferirão o cumprimento das metas;</w:t>
      </w:r>
    </w:p>
    <w:p w14:paraId="6F450C54" w14:textId="2EA5789F" w:rsidR="597CC063" w:rsidRDefault="597CC063">
      <w:r>
        <w:t>III - os prazos para a execução das ações e para o cumprimento das metas; e</w:t>
      </w:r>
    </w:p>
    <w:p w14:paraId="6AC83B13" w14:textId="3BBCF340" w:rsidR="597CC063" w:rsidRDefault="597CC063">
      <w:r>
        <w:t>IV - o valor global.</w:t>
      </w:r>
    </w:p>
    <w:p w14:paraId="48DFB99B" w14:textId="1D66F111" w:rsidR="597CC063" w:rsidRDefault="597CC063"/>
  </w:comment>
  <w:comment w:id="5" w:author="Usuário Convidado" w:date="2023-05-10T18:21:00Z" w:initials="UC">
    <w:p w14:paraId="31294665" w14:textId="60998FB5" w:rsidR="151DFAC7" w:rsidRDefault="151DFAC7">
      <w:r>
        <w:t>qual a nota mínima</w:t>
      </w:r>
      <w:r>
        <w:annotationRef/>
      </w:r>
      <w:r>
        <w:annotationRef/>
      </w:r>
    </w:p>
  </w:comment>
  <w:comment w:id="6" w:author="Usuário Convidado" w:date="2023-05-10T18:24:00Z" w:initials="UC">
    <w:p w14:paraId="7E007033" w14:textId="04A14BB5" w:rsidR="151DFAC7" w:rsidRDefault="151DFAC7">
      <w:r>
        <w:t>quais são?</w:t>
      </w:r>
      <w:r>
        <w:annotationRef/>
      </w:r>
      <w:r>
        <w:annotationRef/>
      </w:r>
    </w:p>
  </w:comment>
  <w:comment w:id="7" w:author="Jéssica Nataly Santos de Lima" w:date="2023-05-16T19:11:00Z" w:initials="JL">
    <w:p w14:paraId="5D330C42" w14:textId="05A47846" w:rsidR="3CA6D57F" w:rsidRDefault="3CA6D57F">
      <w:r>
        <w:t>O CAU pode fazer isso internamente</w:t>
      </w:r>
      <w:r>
        <w:annotationRef/>
      </w:r>
      <w:r>
        <w:annotationRef/>
      </w:r>
    </w:p>
  </w:comment>
  <w:comment w:id="8" w:author="Jéssica Nataly Santos de Lima" w:date="2023-05-16T19:26:00Z" w:initials="JL">
    <w:p w14:paraId="3C6A9B25" w14:textId="1001FD9B" w:rsidR="3CA6D57F" w:rsidRDefault="3CA6D57F">
      <w:r>
        <w:t>é pertinente? tendo em vista que o recurso será disponibilizado antes</w:t>
      </w:r>
      <w:r>
        <w:annotationRef/>
      </w:r>
      <w:r>
        <w:annotationRef/>
      </w:r>
    </w:p>
  </w:comment>
  <w:comment w:id="9" w:author="Jéssica Nataly Santos de Lima" w:date="2023-05-16T19:26:00Z" w:initials="JL">
    <w:p w14:paraId="06C6DB93" w14:textId="3A1B979A" w:rsidR="3CA6D57F" w:rsidRDefault="3CA6D57F">
      <w:r>
        <w:t>é pertinente? tendo em vista que o pagamento será disponibilizado antes</w:t>
      </w:r>
      <w:r>
        <w:annotationRef/>
      </w:r>
      <w:r>
        <w:annotationRef/>
      </w:r>
    </w:p>
  </w:comment>
  <w:comment w:id="10" w:author="Jéssica Nataly Santos de Lima" w:date="2023-05-16T19:46:00Z" w:initials="JL">
    <w:p w14:paraId="1C0AA3A4" w14:textId="6AB43CC2" w:rsidR="3CA6D57F" w:rsidRDefault="3CA6D57F">
      <w:r>
        <w:t>Observar artigo 26, caput, inciso III, do Decreto n.º 8.726/2016</w:t>
      </w:r>
      <w:r>
        <w:annotationRef/>
      </w:r>
      <w:r>
        <w:annotationRef/>
      </w:r>
    </w:p>
  </w:comment>
  <w:comment w:id="11" w:author="Jéssica Nataly Santos de Lima" w:date="2023-05-16T20:17:00Z" w:initials="JL">
    <w:p w14:paraId="3E952695" w14:textId="59AEC32F" w:rsidR="3CA6D57F" w:rsidRDefault="3CA6D57F">
      <w:r>
        <w:t>Simplificado</w:t>
      </w:r>
      <w:r>
        <w:annotationRef/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0C134C" w15:done="1"/>
  <w15:commentEx w15:paraId="799CF2E0" w15:done="1"/>
  <w15:commentEx w15:paraId="00A6167F" w15:done="1"/>
  <w15:commentEx w15:paraId="0026F258" w15:done="1"/>
  <w15:commentEx w15:paraId="48DFB99B" w15:paraIdParent="0026F258" w15:done="1"/>
  <w15:commentEx w15:paraId="31294665" w15:done="1"/>
  <w15:commentEx w15:paraId="7E007033" w15:done="1"/>
  <w15:commentEx w15:paraId="5D330C42" w15:done="1"/>
  <w15:commentEx w15:paraId="3C6A9B25" w15:done="1"/>
  <w15:commentEx w15:paraId="06C6DB93" w15:done="1"/>
  <w15:commentEx w15:paraId="1C0AA3A4" w15:done="1"/>
  <w15:commentEx w15:paraId="3E952695" w15:paraIdParent="1C0AA3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E8B4DDD" w16cex:dateUtc="2023-06-15T15:20:00Z"/>
  <w16cex:commentExtensible w16cex:durableId="1C2FA225" w16cex:dateUtc="2023-05-17T18:16:00Z"/>
  <w16cex:commentExtensible w16cex:durableId="63DC7865" w16cex:dateUtc="2023-05-17T18:16:00Z"/>
  <w16cex:commentExtensible w16cex:durableId="6E04351A" w16cex:dateUtc="2023-05-10T19:59:00Z"/>
  <w16cex:commentExtensible w16cex:durableId="4F8F7FC7" w16cex:dateUtc="2023-05-10T19:59:00Z"/>
  <w16cex:commentExtensible w16cex:durableId="0B64C9AD" w16cex:dateUtc="2023-05-10T21:21:00Z"/>
  <w16cex:commentExtensible w16cex:durableId="20E33F7A" w16cex:dateUtc="2023-05-10T21:24:00Z"/>
  <w16cex:commentExtensible w16cex:durableId="7A5108EB" w16cex:dateUtc="2023-05-16T22:11:00Z"/>
  <w16cex:commentExtensible w16cex:durableId="610FBE7E" w16cex:dateUtc="2023-05-16T22:26:00Z"/>
  <w16cex:commentExtensible w16cex:durableId="71EFC462" w16cex:dateUtc="2023-05-16T22:26:00Z"/>
  <w16cex:commentExtensible w16cex:durableId="78BCD1AF" w16cex:dateUtc="2023-05-16T22:46:00Z"/>
  <w16cex:commentExtensible w16cex:durableId="70A6029D" w16cex:dateUtc="2023-05-16T2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0C134C" w16cid:durableId="4E8B4DDD"/>
  <w16cid:commentId w16cid:paraId="799CF2E0" w16cid:durableId="1C2FA225"/>
  <w16cid:commentId w16cid:paraId="00A6167F" w16cid:durableId="63DC7865"/>
  <w16cid:commentId w16cid:paraId="0026F258" w16cid:durableId="6E04351A"/>
  <w16cid:commentId w16cid:paraId="48DFB99B" w16cid:durableId="4F8F7FC7"/>
  <w16cid:commentId w16cid:paraId="31294665" w16cid:durableId="0B64C9AD"/>
  <w16cid:commentId w16cid:paraId="7E007033" w16cid:durableId="20E33F7A"/>
  <w16cid:commentId w16cid:paraId="5D330C42" w16cid:durableId="7A5108EB"/>
  <w16cid:commentId w16cid:paraId="3C6A9B25" w16cid:durableId="610FBE7E"/>
  <w16cid:commentId w16cid:paraId="06C6DB93" w16cid:durableId="71EFC462"/>
  <w16cid:commentId w16cid:paraId="1C0AA3A4" w16cid:durableId="78BCD1AF"/>
  <w16cid:commentId w16cid:paraId="3E952695" w16cid:durableId="70A602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70ED" w14:textId="77777777" w:rsidR="00931C82" w:rsidRDefault="00931C82">
      <w:r>
        <w:separator/>
      </w:r>
    </w:p>
  </w:endnote>
  <w:endnote w:type="continuationSeparator" w:id="0">
    <w:p w14:paraId="4C1FF4ED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7B1F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91F1A3F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5443" w14:textId="77777777" w:rsidR="00000CFD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7D3C6C5F" w14:textId="77777777" w:rsidR="00000CFD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393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167725" w14:textId="77777777" w:rsidR="00000CFD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3FCC" w14:textId="77777777" w:rsidR="00931C82" w:rsidRDefault="00931C82">
      <w:r>
        <w:separator/>
      </w:r>
    </w:p>
  </w:footnote>
  <w:footnote w:type="continuationSeparator" w:id="0">
    <w:p w14:paraId="4E5EAEEB" w14:textId="77777777"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5591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90BCEB3" wp14:editId="050589C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82C46C" wp14:editId="73B641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4A56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1ED0C97" wp14:editId="6E08DD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1BCF"/>
    <w:multiLevelType w:val="hybridMultilevel"/>
    <w:tmpl w:val="1EC86064"/>
    <w:lvl w:ilvl="0" w:tplc="5F6646DE">
      <w:start w:val="1"/>
      <w:numFmt w:val="decimal"/>
      <w:lvlText w:val="%1."/>
      <w:lvlJc w:val="left"/>
      <w:pPr>
        <w:ind w:left="720" w:hanging="360"/>
      </w:pPr>
    </w:lvl>
    <w:lvl w:ilvl="1" w:tplc="3A2ACF02">
      <w:start w:val="1"/>
      <w:numFmt w:val="lowerLetter"/>
      <w:lvlText w:val="%2."/>
      <w:lvlJc w:val="left"/>
      <w:pPr>
        <w:ind w:left="1440" w:hanging="360"/>
      </w:pPr>
    </w:lvl>
    <w:lvl w:ilvl="2" w:tplc="FCB0B54A">
      <w:start w:val="1"/>
      <w:numFmt w:val="lowerRoman"/>
      <w:lvlText w:val="%3."/>
      <w:lvlJc w:val="right"/>
      <w:pPr>
        <w:ind w:left="2160" w:hanging="180"/>
      </w:pPr>
    </w:lvl>
    <w:lvl w:ilvl="3" w:tplc="82CE9F8A">
      <w:start w:val="1"/>
      <w:numFmt w:val="decimal"/>
      <w:lvlText w:val="%4."/>
      <w:lvlJc w:val="left"/>
      <w:pPr>
        <w:ind w:left="2880" w:hanging="360"/>
      </w:pPr>
    </w:lvl>
    <w:lvl w:ilvl="4" w:tplc="19AA16F2">
      <w:start w:val="1"/>
      <w:numFmt w:val="lowerLetter"/>
      <w:lvlText w:val="%5."/>
      <w:lvlJc w:val="left"/>
      <w:pPr>
        <w:ind w:left="3600" w:hanging="360"/>
      </w:pPr>
    </w:lvl>
    <w:lvl w:ilvl="5" w:tplc="93DA87E0">
      <w:start w:val="1"/>
      <w:numFmt w:val="lowerRoman"/>
      <w:lvlText w:val="%6."/>
      <w:lvlJc w:val="right"/>
      <w:pPr>
        <w:ind w:left="4320" w:hanging="180"/>
      </w:pPr>
    </w:lvl>
    <w:lvl w:ilvl="6" w:tplc="4294894C">
      <w:start w:val="1"/>
      <w:numFmt w:val="decimal"/>
      <w:lvlText w:val="%7."/>
      <w:lvlJc w:val="left"/>
      <w:pPr>
        <w:ind w:left="5040" w:hanging="360"/>
      </w:pPr>
    </w:lvl>
    <w:lvl w:ilvl="7" w:tplc="B17C7D3E">
      <w:start w:val="1"/>
      <w:numFmt w:val="lowerLetter"/>
      <w:lvlText w:val="%8."/>
      <w:lvlJc w:val="left"/>
      <w:pPr>
        <w:ind w:left="5760" w:hanging="360"/>
      </w:pPr>
    </w:lvl>
    <w:lvl w:ilvl="8" w:tplc="301293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3AB1"/>
    <w:multiLevelType w:val="hybridMultilevel"/>
    <w:tmpl w:val="3AC89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4D2ED"/>
    <w:multiLevelType w:val="hybridMultilevel"/>
    <w:tmpl w:val="571AEAB4"/>
    <w:lvl w:ilvl="0" w:tplc="9BF8036A">
      <w:start w:val="5"/>
      <w:numFmt w:val="decimal"/>
      <w:lvlText w:val="%1."/>
      <w:lvlJc w:val="left"/>
      <w:pPr>
        <w:ind w:left="720" w:hanging="360"/>
      </w:pPr>
    </w:lvl>
    <w:lvl w:ilvl="1" w:tplc="72FE061A">
      <w:start w:val="1"/>
      <w:numFmt w:val="lowerLetter"/>
      <w:lvlText w:val="%2."/>
      <w:lvlJc w:val="left"/>
      <w:pPr>
        <w:ind w:left="1440" w:hanging="360"/>
      </w:pPr>
    </w:lvl>
    <w:lvl w:ilvl="2" w:tplc="8ABCC8A4">
      <w:start w:val="1"/>
      <w:numFmt w:val="lowerRoman"/>
      <w:lvlText w:val="%3."/>
      <w:lvlJc w:val="right"/>
      <w:pPr>
        <w:ind w:left="2160" w:hanging="180"/>
      </w:pPr>
    </w:lvl>
    <w:lvl w:ilvl="3" w:tplc="EE2A540C">
      <w:start w:val="1"/>
      <w:numFmt w:val="decimal"/>
      <w:lvlText w:val="%4."/>
      <w:lvlJc w:val="left"/>
      <w:pPr>
        <w:ind w:left="2880" w:hanging="360"/>
      </w:pPr>
    </w:lvl>
    <w:lvl w:ilvl="4" w:tplc="DE2CCEBA">
      <w:start w:val="1"/>
      <w:numFmt w:val="lowerLetter"/>
      <w:lvlText w:val="%5."/>
      <w:lvlJc w:val="left"/>
      <w:pPr>
        <w:ind w:left="3600" w:hanging="360"/>
      </w:pPr>
    </w:lvl>
    <w:lvl w:ilvl="5" w:tplc="3E18859C">
      <w:start w:val="1"/>
      <w:numFmt w:val="lowerRoman"/>
      <w:lvlText w:val="%6."/>
      <w:lvlJc w:val="right"/>
      <w:pPr>
        <w:ind w:left="4320" w:hanging="180"/>
      </w:pPr>
    </w:lvl>
    <w:lvl w:ilvl="6" w:tplc="48CA00AA">
      <w:start w:val="1"/>
      <w:numFmt w:val="decimal"/>
      <w:lvlText w:val="%7."/>
      <w:lvlJc w:val="left"/>
      <w:pPr>
        <w:ind w:left="5040" w:hanging="360"/>
      </w:pPr>
    </w:lvl>
    <w:lvl w:ilvl="7" w:tplc="F196B580">
      <w:start w:val="1"/>
      <w:numFmt w:val="lowerLetter"/>
      <w:lvlText w:val="%8."/>
      <w:lvlJc w:val="left"/>
      <w:pPr>
        <w:ind w:left="5760" w:hanging="360"/>
      </w:pPr>
    </w:lvl>
    <w:lvl w:ilvl="8" w:tplc="A1A267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B436D"/>
    <w:multiLevelType w:val="hybridMultilevel"/>
    <w:tmpl w:val="4E14AF3A"/>
    <w:lvl w:ilvl="0" w:tplc="C1881950">
      <w:start w:val="3"/>
      <w:numFmt w:val="decimal"/>
      <w:lvlText w:val="%1."/>
      <w:lvlJc w:val="left"/>
      <w:pPr>
        <w:ind w:left="720" w:hanging="360"/>
      </w:pPr>
    </w:lvl>
    <w:lvl w:ilvl="1" w:tplc="89AC0E0A">
      <w:start w:val="1"/>
      <w:numFmt w:val="lowerLetter"/>
      <w:lvlText w:val="%2."/>
      <w:lvlJc w:val="left"/>
      <w:pPr>
        <w:ind w:left="1440" w:hanging="360"/>
      </w:pPr>
    </w:lvl>
    <w:lvl w:ilvl="2" w:tplc="127C7FCE">
      <w:start w:val="1"/>
      <w:numFmt w:val="lowerRoman"/>
      <w:lvlText w:val="%3."/>
      <w:lvlJc w:val="right"/>
      <w:pPr>
        <w:ind w:left="2160" w:hanging="180"/>
      </w:pPr>
    </w:lvl>
    <w:lvl w:ilvl="3" w:tplc="9ADED29E">
      <w:start w:val="1"/>
      <w:numFmt w:val="decimal"/>
      <w:lvlText w:val="%4."/>
      <w:lvlJc w:val="left"/>
      <w:pPr>
        <w:ind w:left="2880" w:hanging="360"/>
      </w:pPr>
    </w:lvl>
    <w:lvl w:ilvl="4" w:tplc="7D7A4264">
      <w:start w:val="1"/>
      <w:numFmt w:val="lowerLetter"/>
      <w:lvlText w:val="%5."/>
      <w:lvlJc w:val="left"/>
      <w:pPr>
        <w:ind w:left="3600" w:hanging="360"/>
      </w:pPr>
    </w:lvl>
    <w:lvl w:ilvl="5" w:tplc="43A0D224">
      <w:start w:val="1"/>
      <w:numFmt w:val="lowerRoman"/>
      <w:lvlText w:val="%6."/>
      <w:lvlJc w:val="right"/>
      <w:pPr>
        <w:ind w:left="4320" w:hanging="180"/>
      </w:pPr>
    </w:lvl>
    <w:lvl w:ilvl="6" w:tplc="2DDEFCAE">
      <w:start w:val="1"/>
      <w:numFmt w:val="decimal"/>
      <w:lvlText w:val="%7."/>
      <w:lvlJc w:val="left"/>
      <w:pPr>
        <w:ind w:left="5040" w:hanging="360"/>
      </w:pPr>
    </w:lvl>
    <w:lvl w:ilvl="7" w:tplc="37A2B44A">
      <w:start w:val="1"/>
      <w:numFmt w:val="lowerLetter"/>
      <w:lvlText w:val="%8."/>
      <w:lvlJc w:val="left"/>
      <w:pPr>
        <w:ind w:left="5760" w:hanging="360"/>
      </w:pPr>
    </w:lvl>
    <w:lvl w:ilvl="8" w:tplc="2C18EF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63B3"/>
    <w:multiLevelType w:val="hybridMultilevel"/>
    <w:tmpl w:val="6E4E260A"/>
    <w:lvl w:ilvl="0" w:tplc="9D2AE58E">
      <w:start w:val="1"/>
      <w:numFmt w:val="decimal"/>
      <w:lvlText w:val="%1."/>
      <w:lvlJc w:val="left"/>
      <w:pPr>
        <w:ind w:left="720" w:hanging="360"/>
      </w:pPr>
    </w:lvl>
    <w:lvl w:ilvl="1" w:tplc="3A6EE4BC">
      <w:start w:val="1"/>
      <w:numFmt w:val="lowerLetter"/>
      <w:lvlText w:val="%2."/>
      <w:lvlJc w:val="left"/>
      <w:pPr>
        <w:ind w:left="1440" w:hanging="360"/>
      </w:pPr>
    </w:lvl>
    <w:lvl w:ilvl="2" w:tplc="8CB8CFCA">
      <w:start w:val="1"/>
      <w:numFmt w:val="lowerRoman"/>
      <w:lvlText w:val="%3."/>
      <w:lvlJc w:val="right"/>
      <w:pPr>
        <w:ind w:left="2160" w:hanging="180"/>
      </w:pPr>
    </w:lvl>
    <w:lvl w:ilvl="3" w:tplc="34EA6324">
      <w:start w:val="1"/>
      <w:numFmt w:val="decimal"/>
      <w:lvlText w:val="%4."/>
      <w:lvlJc w:val="left"/>
      <w:pPr>
        <w:ind w:left="2880" w:hanging="360"/>
      </w:pPr>
    </w:lvl>
    <w:lvl w:ilvl="4" w:tplc="F40E7F02">
      <w:start w:val="1"/>
      <w:numFmt w:val="lowerLetter"/>
      <w:lvlText w:val="%5."/>
      <w:lvlJc w:val="left"/>
      <w:pPr>
        <w:ind w:left="3600" w:hanging="360"/>
      </w:pPr>
    </w:lvl>
    <w:lvl w:ilvl="5" w:tplc="F8267C6C">
      <w:start w:val="1"/>
      <w:numFmt w:val="lowerRoman"/>
      <w:lvlText w:val="%6."/>
      <w:lvlJc w:val="right"/>
      <w:pPr>
        <w:ind w:left="4320" w:hanging="180"/>
      </w:pPr>
    </w:lvl>
    <w:lvl w:ilvl="6" w:tplc="97A05528">
      <w:start w:val="1"/>
      <w:numFmt w:val="decimal"/>
      <w:lvlText w:val="%7."/>
      <w:lvlJc w:val="left"/>
      <w:pPr>
        <w:ind w:left="5040" w:hanging="360"/>
      </w:pPr>
    </w:lvl>
    <w:lvl w:ilvl="7" w:tplc="569622FE">
      <w:start w:val="1"/>
      <w:numFmt w:val="lowerLetter"/>
      <w:lvlText w:val="%8."/>
      <w:lvlJc w:val="left"/>
      <w:pPr>
        <w:ind w:left="5760" w:hanging="360"/>
      </w:pPr>
    </w:lvl>
    <w:lvl w:ilvl="8" w:tplc="B43E47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4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BA7DC"/>
    <w:multiLevelType w:val="hybridMultilevel"/>
    <w:tmpl w:val="ABECEDAA"/>
    <w:lvl w:ilvl="0" w:tplc="50AC5E20">
      <w:start w:val="1"/>
      <w:numFmt w:val="decimal"/>
      <w:lvlText w:val="%1."/>
      <w:lvlJc w:val="left"/>
      <w:pPr>
        <w:ind w:left="720" w:hanging="360"/>
      </w:pPr>
    </w:lvl>
    <w:lvl w:ilvl="1" w:tplc="70AE3382">
      <w:start w:val="1"/>
      <w:numFmt w:val="lowerLetter"/>
      <w:lvlText w:val="%2."/>
      <w:lvlJc w:val="left"/>
      <w:pPr>
        <w:ind w:left="1440" w:hanging="360"/>
      </w:pPr>
    </w:lvl>
    <w:lvl w:ilvl="2" w:tplc="652A5234">
      <w:start w:val="1"/>
      <w:numFmt w:val="lowerRoman"/>
      <w:lvlText w:val="%3."/>
      <w:lvlJc w:val="right"/>
      <w:pPr>
        <w:ind w:left="2160" w:hanging="180"/>
      </w:pPr>
    </w:lvl>
    <w:lvl w:ilvl="3" w:tplc="072A3A90">
      <w:start w:val="1"/>
      <w:numFmt w:val="decimal"/>
      <w:lvlText w:val="%4."/>
      <w:lvlJc w:val="left"/>
      <w:pPr>
        <w:ind w:left="2880" w:hanging="360"/>
      </w:pPr>
    </w:lvl>
    <w:lvl w:ilvl="4" w:tplc="2F761B22">
      <w:start w:val="1"/>
      <w:numFmt w:val="lowerLetter"/>
      <w:lvlText w:val="%5."/>
      <w:lvlJc w:val="left"/>
      <w:pPr>
        <w:ind w:left="3600" w:hanging="360"/>
      </w:pPr>
    </w:lvl>
    <w:lvl w:ilvl="5" w:tplc="39942DFC">
      <w:start w:val="1"/>
      <w:numFmt w:val="lowerRoman"/>
      <w:lvlText w:val="%6."/>
      <w:lvlJc w:val="right"/>
      <w:pPr>
        <w:ind w:left="4320" w:hanging="180"/>
      </w:pPr>
    </w:lvl>
    <w:lvl w:ilvl="6" w:tplc="606EC6CC">
      <w:start w:val="1"/>
      <w:numFmt w:val="decimal"/>
      <w:lvlText w:val="%7."/>
      <w:lvlJc w:val="left"/>
      <w:pPr>
        <w:ind w:left="5040" w:hanging="360"/>
      </w:pPr>
    </w:lvl>
    <w:lvl w:ilvl="7" w:tplc="0E1CB172">
      <w:start w:val="1"/>
      <w:numFmt w:val="lowerLetter"/>
      <w:lvlText w:val="%8."/>
      <w:lvlJc w:val="left"/>
      <w:pPr>
        <w:ind w:left="5760" w:hanging="360"/>
      </w:pPr>
    </w:lvl>
    <w:lvl w:ilvl="8" w:tplc="04F2F9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49717"/>
    <w:multiLevelType w:val="hybridMultilevel"/>
    <w:tmpl w:val="843C64F4"/>
    <w:lvl w:ilvl="0" w:tplc="44E22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46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44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69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A6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E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C1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A2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8D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532937"/>
    <w:multiLevelType w:val="hybridMultilevel"/>
    <w:tmpl w:val="ABECE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F1D89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660AE"/>
    <w:multiLevelType w:val="hybridMultilevel"/>
    <w:tmpl w:val="0876D260"/>
    <w:lvl w:ilvl="0" w:tplc="44F4C8FC">
      <w:start w:val="1"/>
      <w:numFmt w:val="upperLetter"/>
      <w:lvlText w:val="%1)"/>
      <w:lvlJc w:val="left"/>
      <w:pPr>
        <w:ind w:left="720" w:hanging="360"/>
      </w:pPr>
    </w:lvl>
    <w:lvl w:ilvl="1" w:tplc="29783A52">
      <w:start w:val="1"/>
      <w:numFmt w:val="lowerLetter"/>
      <w:lvlText w:val="%2."/>
      <w:lvlJc w:val="left"/>
      <w:pPr>
        <w:ind w:left="1440" w:hanging="360"/>
      </w:pPr>
    </w:lvl>
    <w:lvl w:ilvl="2" w:tplc="CC06996E">
      <w:start w:val="1"/>
      <w:numFmt w:val="lowerRoman"/>
      <w:lvlText w:val="%3."/>
      <w:lvlJc w:val="right"/>
      <w:pPr>
        <w:ind w:left="2160" w:hanging="180"/>
      </w:pPr>
    </w:lvl>
    <w:lvl w:ilvl="3" w:tplc="B4166552">
      <w:start w:val="1"/>
      <w:numFmt w:val="decimal"/>
      <w:lvlText w:val="%4."/>
      <w:lvlJc w:val="left"/>
      <w:pPr>
        <w:ind w:left="2880" w:hanging="360"/>
      </w:pPr>
    </w:lvl>
    <w:lvl w:ilvl="4" w:tplc="994EE926">
      <w:start w:val="1"/>
      <w:numFmt w:val="lowerLetter"/>
      <w:lvlText w:val="%5."/>
      <w:lvlJc w:val="left"/>
      <w:pPr>
        <w:ind w:left="3600" w:hanging="360"/>
      </w:pPr>
    </w:lvl>
    <w:lvl w:ilvl="5" w:tplc="1A3E41BA">
      <w:start w:val="1"/>
      <w:numFmt w:val="lowerRoman"/>
      <w:lvlText w:val="%6."/>
      <w:lvlJc w:val="right"/>
      <w:pPr>
        <w:ind w:left="4320" w:hanging="180"/>
      </w:pPr>
    </w:lvl>
    <w:lvl w:ilvl="6" w:tplc="10D0481A">
      <w:start w:val="1"/>
      <w:numFmt w:val="decimal"/>
      <w:lvlText w:val="%7."/>
      <w:lvlJc w:val="left"/>
      <w:pPr>
        <w:ind w:left="5040" w:hanging="360"/>
      </w:pPr>
    </w:lvl>
    <w:lvl w:ilvl="7" w:tplc="8F74DF5E">
      <w:start w:val="1"/>
      <w:numFmt w:val="lowerLetter"/>
      <w:lvlText w:val="%8."/>
      <w:lvlJc w:val="left"/>
      <w:pPr>
        <w:ind w:left="5760" w:hanging="360"/>
      </w:pPr>
    </w:lvl>
    <w:lvl w:ilvl="8" w:tplc="DB3E58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6996F"/>
    <w:multiLevelType w:val="hybridMultilevel"/>
    <w:tmpl w:val="D73CAC16"/>
    <w:lvl w:ilvl="0" w:tplc="5206370E">
      <w:start w:val="1"/>
      <w:numFmt w:val="upperRoman"/>
      <w:lvlText w:val="%1."/>
      <w:lvlJc w:val="left"/>
      <w:pPr>
        <w:ind w:left="720" w:hanging="360"/>
      </w:pPr>
    </w:lvl>
    <w:lvl w:ilvl="1" w:tplc="9162E4D6">
      <w:start w:val="1"/>
      <w:numFmt w:val="lowerLetter"/>
      <w:lvlText w:val="%2."/>
      <w:lvlJc w:val="left"/>
      <w:pPr>
        <w:ind w:left="1440" w:hanging="360"/>
      </w:pPr>
    </w:lvl>
    <w:lvl w:ilvl="2" w:tplc="6A141E1A">
      <w:start w:val="1"/>
      <w:numFmt w:val="lowerRoman"/>
      <w:lvlText w:val="%3."/>
      <w:lvlJc w:val="right"/>
      <w:pPr>
        <w:ind w:left="2160" w:hanging="180"/>
      </w:pPr>
    </w:lvl>
    <w:lvl w:ilvl="3" w:tplc="0FBC1EAE">
      <w:start w:val="1"/>
      <w:numFmt w:val="decimal"/>
      <w:lvlText w:val="%4."/>
      <w:lvlJc w:val="left"/>
      <w:pPr>
        <w:ind w:left="2880" w:hanging="360"/>
      </w:pPr>
    </w:lvl>
    <w:lvl w:ilvl="4" w:tplc="639E1BB8">
      <w:start w:val="1"/>
      <w:numFmt w:val="lowerLetter"/>
      <w:lvlText w:val="%5."/>
      <w:lvlJc w:val="left"/>
      <w:pPr>
        <w:ind w:left="3600" w:hanging="360"/>
      </w:pPr>
    </w:lvl>
    <w:lvl w:ilvl="5" w:tplc="BCEC39C0">
      <w:start w:val="1"/>
      <w:numFmt w:val="lowerRoman"/>
      <w:lvlText w:val="%6."/>
      <w:lvlJc w:val="right"/>
      <w:pPr>
        <w:ind w:left="4320" w:hanging="180"/>
      </w:pPr>
    </w:lvl>
    <w:lvl w:ilvl="6" w:tplc="03A87BAA">
      <w:start w:val="1"/>
      <w:numFmt w:val="decimal"/>
      <w:lvlText w:val="%7."/>
      <w:lvlJc w:val="left"/>
      <w:pPr>
        <w:ind w:left="5040" w:hanging="360"/>
      </w:pPr>
    </w:lvl>
    <w:lvl w:ilvl="7" w:tplc="B5783564">
      <w:start w:val="1"/>
      <w:numFmt w:val="lowerLetter"/>
      <w:lvlText w:val="%8."/>
      <w:lvlJc w:val="left"/>
      <w:pPr>
        <w:ind w:left="5760" w:hanging="360"/>
      </w:pPr>
    </w:lvl>
    <w:lvl w:ilvl="8" w:tplc="BBCABA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506AA1EB"/>
    <w:multiLevelType w:val="hybridMultilevel"/>
    <w:tmpl w:val="810072D4"/>
    <w:lvl w:ilvl="0" w:tplc="BDFCF86A">
      <w:start w:val="1"/>
      <w:numFmt w:val="upperRoman"/>
      <w:lvlText w:val="%1."/>
      <w:lvlJc w:val="left"/>
      <w:pPr>
        <w:ind w:left="720" w:hanging="360"/>
      </w:pPr>
    </w:lvl>
    <w:lvl w:ilvl="1" w:tplc="B5D67D02">
      <w:start w:val="1"/>
      <w:numFmt w:val="lowerLetter"/>
      <w:lvlText w:val="%2."/>
      <w:lvlJc w:val="left"/>
      <w:pPr>
        <w:ind w:left="1440" w:hanging="360"/>
      </w:pPr>
    </w:lvl>
    <w:lvl w:ilvl="2" w:tplc="1A00BB42">
      <w:start w:val="1"/>
      <w:numFmt w:val="lowerRoman"/>
      <w:lvlText w:val="%3."/>
      <w:lvlJc w:val="right"/>
      <w:pPr>
        <w:ind w:left="2160" w:hanging="180"/>
      </w:pPr>
    </w:lvl>
    <w:lvl w:ilvl="3" w:tplc="898AE918">
      <w:start w:val="1"/>
      <w:numFmt w:val="decimal"/>
      <w:lvlText w:val="%4."/>
      <w:lvlJc w:val="left"/>
      <w:pPr>
        <w:ind w:left="2880" w:hanging="360"/>
      </w:pPr>
    </w:lvl>
    <w:lvl w:ilvl="4" w:tplc="E7AC6B9C">
      <w:start w:val="1"/>
      <w:numFmt w:val="lowerLetter"/>
      <w:lvlText w:val="%5."/>
      <w:lvlJc w:val="left"/>
      <w:pPr>
        <w:ind w:left="3600" w:hanging="360"/>
      </w:pPr>
    </w:lvl>
    <w:lvl w:ilvl="5" w:tplc="9AE6D40E">
      <w:start w:val="1"/>
      <w:numFmt w:val="lowerRoman"/>
      <w:lvlText w:val="%6."/>
      <w:lvlJc w:val="right"/>
      <w:pPr>
        <w:ind w:left="4320" w:hanging="180"/>
      </w:pPr>
    </w:lvl>
    <w:lvl w:ilvl="6" w:tplc="C6960954">
      <w:start w:val="1"/>
      <w:numFmt w:val="decimal"/>
      <w:lvlText w:val="%7."/>
      <w:lvlJc w:val="left"/>
      <w:pPr>
        <w:ind w:left="5040" w:hanging="360"/>
      </w:pPr>
    </w:lvl>
    <w:lvl w:ilvl="7" w:tplc="277AF226">
      <w:start w:val="1"/>
      <w:numFmt w:val="lowerLetter"/>
      <w:lvlText w:val="%8."/>
      <w:lvlJc w:val="left"/>
      <w:pPr>
        <w:ind w:left="5760" w:hanging="360"/>
      </w:pPr>
    </w:lvl>
    <w:lvl w:ilvl="8" w:tplc="2982BA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8D9A"/>
    <w:multiLevelType w:val="hybridMultilevel"/>
    <w:tmpl w:val="7D767BEE"/>
    <w:lvl w:ilvl="0" w:tplc="FC26E818">
      <w:start w:val="4"/>
      <w:numFmt w:val="decimal"/>
      <w:lvlText w:val="%1."/>
      <w:lvlJc w:val="left"/>
      <w:pPr>
        <w:ind w:left="720" w:hanging="360"/>
      </w:pPr>
    </w:lvl>
    <w:lvl w:ilvl="1" w:tplc="A7D2CA7A">
      <w:start w:val="1"/>
      <w:numFmt w:val="lowerLetter"/>
      <w:lvlText w:val="%2."/>
      <w:lvlJc w:val="left"/>
      <w:pPr>
        <w:ind w:left="1440" w:hanging="360"/>
      </w:pPr>
    </w:lvl>
    <w:lvl w:ilvl="2" w:tplc="5ADE58F2">
      <w:start w:val="1"/>
      <w:numFmt w:val="lowerRoman"/>
      <w:lvlText w:val="%3."/>
      <w:lvlJc w:val="right"/>
      <w:pPr>
        <w:ind w:left="2160" w:hanging="180"/>
      </w:pPr>
    </w:lvl>
    <w:lvl w:ilvl="3" w:tplc="CF860828">
      <w:start w:val="1"/>
      <w:numFmt w:val="decimal"/>
      <w:lvlText w:val="%4."/>
      <w:lvlJc w:val="left"/>
      <w:pPr>
        <w:ind w:left="2880" w:hanging="360"/>
      </w:pPr>
    </w:lvl>
    <w:lvl w:ilvl="4" w:tplc="6484AB8E">
      <w:start w:val="1"/>
      <w:numFmt w:val="lowerLetter"/>
      <w:lvlText w:val="%5."/>
      <w:lvlJc w:val="left"/>
      <w:pPr>
        <w:ind w:left="3600" w:hanging="360"/>
      </w:pPr>
    </w:lvl>
    <w:lvl w:ilvl="5" w:tplc="039CB13C">
      <w:start w:val="1"/>
      <w:numFmt w:val="lowerRoman"/>
      <w:lvlText w:val="%6."/>
      <w:lvlJc w:val="right"/>
      <w:pPr>
        <w:ind w:left="4320" w:hanging="180"/>
      </w:pPr>
    </w:lvl>
    <w:lvl w:ilvl="6" w:tplc="FF4A6ED8">
      <w:start w:val="1"/>
      <w:numFmt w:val="decimal"/>
      <w:lvlText w:val="%7."/>
      <w:lvlJc w:val="left"/>
      <w:pPr>
        <w:ind w:left="5040" w:hanging="360"/>
      </w:pPr>
    </w:lvl>
    <w:lvl w:ilvl="7" w:tplc="C99AB738">
      <w:start w:val="1"/>
      <w:numFmt w:val="lowerLetter"/>
      <w:lvlText w:val="%8."/>
      <w:lvlJc w:val="left"/>
      <w:pPr>
        <w:ind w:left="5760" w:hanging="360"/>
      </w:pPr>
    </w:lvl>
    <w:lvl w:ilvl="8" w:tplc="5D7E3C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5046A"/>
    <w:multiLevelType w:val="hybridMultilevel"/>
    <w:tmpl w:val="1BBC5ACA"/>
    <w:lvl w:ilvl="0" w:tplc="76202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69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A7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84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2B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8A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E5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A5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69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F0296"/>
    <w:multiLevelType w:val="hybridMultilevel"/>
    <w:tmpl w:val="5EB24D0E"/>
    <w:lvl w:ilvl="0" w:tplc="85047298">
      <w:start w:val="2"/>
      <w:numFmt w:val="decimal"/>
      <w:lvlText w:val="%1."/>
      <w:lvlJc w:val="left"/>
      <w:pPr>
        <w:ind w:left="720" w:hanging="360"/>
      </w:pPr>
    </w:lvl>
    <w:lvl w:ilvl="1" w:tplc="90F489C4">
      <w:start w:val="1"/>
      <w:numFmt w:val="lowerLetter"/>
      <w:lvlText w:val="%2."/>
      <w:lvlJc w:val="left"/>
      <w:pPr>
        <w:ind w:left="1440" w:hanging="360"/>
      </w:pPr>
    </w:lvl>
    <w:lvl w:ilvl="2" w:tplc="BFAA4CAC">
      <w:start w:val="1"/>
      <w:numFmt w:val="lowerRoman"/>
      <w:lvlText w:val="%3."/>
      <w:lvlJc w:val="right"/>
      <w:pPr>
        <w:ind w:left="2160" w:hanging="180"/>
      </w:pPr>
    </w:lvl>
    <w:lvl w:ilvl="3" w:tplc="EED03BFC">
      <w:start w:val="1"/>
      <w:numFmt w:val="decimal"/>
      <w:lvlText w:val="%4."/>
      <w:lvlJc w:val="left"/>
      <w:pPr>
        <w:ind w:left="2880" w:hanging="360"/>
      </w:pPr>
    </w:lvl>
    <w:lvl w:ilvl="4" w:tplc="C2769F2A">
      <w:start w:val="1"/>
      <w:numFmt w:val="lowerLetter"/>
      <w:lvlText w:val="%5."/>
      <w:lvlJc w:val="left"/>
      <w:pPr>
        <w:ind w:left="3600" w:hanging="360"/>
      </w:pPr>
    </w:lvl>
    <w:lvl w:ilvl="5" w:tplc="ADF41B2C">
      <w:start w:val="1"/>
      <w:numFmt w:val="lowerRoman"/>
      <w:lvlText w:val="%6."/>
      <w:lvlJc w:val="right"/>
      <w:pPr>
        <w:ind w:left="4320" w:hanging="180"/>
      </w:pPr>
    </w:lvl>
    <w:lvl w:ilvl="6" w:tplc="B2D62B44">
      <w:start w:val="1"/>
      <w:numFmt w:val="decimal"/>
      <w:lvlText w:val="%7."/>
      <w:lvlJc w:val="left"/>
      <w:pPr>
        <w:ind w:left="5040" w:hanging="360"/>
      </w:pPr>
    </w:lvl>
    <w:lvl w:ilvl="7" w:tplc="4ADC2C52">
      <w:start w:val="1"/>
      <w:numFmt w:val="lowerLetter"/>
      <w:lvlText w:val="%8."/>
      <w:lvlJc w:val="left"/>
      <w:pPr>
        <w:ind w:left="5760" w:hanging="360"/>
      </w:pPr>
    </w:lvl>
    <w:lvl w:ilvl="8" w:tplc="9ADA455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6120D"/>
    <w:multiLevelType w:val="hybridMultilevel"/>
    <w:tmpl w:val="F88A6A86"/>
    <w:lvl w:ilvl="0" w:tplc="2298A864">
      <w:start w:val="1"/>
      <w:numFmt w:val="upperRoman"/>
      <w:lvlText w:val="%1."/>
      <w:lvlJc w:val="right"/>
      <w:pPr>
        <w:ind w:left="720" w:hanging="360"/>
      </w:pPr>
    </w:lvl>
    <w:lvl w:ilvl="1" w:tplc="96FCD7B8">
      <w:start w:val="1"/>
      <w:numFmt w:val="lowerLetter"/>
      <w:lvlText w:val="%2."/>
      <w:lvlJc w:val="left"/>
      <w:pPr>
        <w:ind w:left="1440" w:hanging="360"/>
      </w:pPr>
    </w:lvl>
    <w:lvl w:ilvl="2" w:tplc="3732C654">
      <w:start w:val="1"/>
      <w:numFmt w:val="lowerRoman"/>
      <w:lvlText w:val="%3."/>
      <w:lvlJc w:val="right"/>
      <w:pPr>
        <w:ind w:left="2160" w:hanging="180"/>
      </w:pPr>
    </w:lvl>
    <w:lvl w:ilvl="3" w:tplc="11F06E42">
      <w:start w:val="1"/>
      <w:numFmt w:val="decimal"/>
      <w:lvlText w:val="%4."/>
      <w:lvlJc w:val="left"/>
      <w:pPr>
        <w:ind w:left="2880" w:hanging="360"/>
      </w:pPr>
    </w:lvl>
    <w:lvl w:ilvl="4" w:tplc="639E07BA">
      <w:start w:val="1"/>
      <w:numFmt w:val="lowerLetter"/>
      <w:lvlText w:val="%5."/>
      <w:lvlJc w:val="left"/>
      <w:pPr>
        <w:ind w:left="3600" w:hanging="360"/>
      </w:pPr>
    </w:lvl>
    <w:lvl w:ilvl="5" w:tplc="D2BAA88A">
      <w:start w:val="1"/>
      <w:numFmt w:val="lowerRoman"/>
      <w:lvlText w:val="%6."/>
      <w:lvlJc w:val="right"/>
      <w:pPr>
        <w:ind w:left="4320" w:hanging="180"/>
      </w:pPr>
    </w:lvl>
    <w:lvl w:ilvl="6" w:tplc="576074C0">
      <w:start w:val="1"/>
      <w:numFmt w:val="decimal"/>
      <w:lvlText w:val="%7."/>
      <w:lvlJc w:val="left"/>
      <w:pPr>
        <w:ind w:left="5040" w:hanging="360"/>
      </w:pPr>
    </w:lvl>
    <w:lvl w:ilvl="7" w:tplc="44C0C74A">
      <w:start w:val="1"/>
      <w:numFmt w:val="lowerLetter"/>
      <w:lvlText w:val="%8."/>
      <w:lvlJc w:val="left"/>
      <w:pPr>
        <w:ind w:left="5760" w:hanging="360"/>
      </w:pPr>
    </w:lvl>
    <w:lvl w:ilvl="8" w:tplc="118EC8C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E85A6"/>
    <w:multiLevelType w:val="hybridMultilevel"/>
    <w:tmpl w:val="2B42D4E0"/>
    <w:lvl w:ilvl="0" w:tplc="2FEA81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20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F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64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48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C7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8A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EA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2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0D8A607"/>
    <w:multiLevelType w:val="hybridMultilevel"/>
    <w:tmpl w:val="B5784940"/>
    <w:lvl w:ilvl="0" w:tplc="928813F6">
      <w:start w:val="1"/>
      <w:numFmt w:val="upperRoman"/>
      <w:lvlText w:val="%1."/>
      <w:lvlJc w:val="right"/>
      <w:pPr>
        <w:ind w:left="720" w:hanging="360"/>
      </w:pPr>
    </w:lvl>
    <w:lvl w:ilvl="1" w:tplc="32FA1AD6">
      <w:start w:val="1"/>
      <w:numFmt w:val="lowerLetter"/>
      <w:lvlText w:val="%2."/>
      <w:lvlJc w:val="left"/>
      <w:pPr>
        <w:ind w:left="1440" w:hanging="360"/>
      </w:pPr>
    </w:lvl>
    <w:lvl w:ilvl="2" w:tplc="DD348C5A">
      <w:start w:val="1"/>
      <w:numFmt w:val="lowerRoman"/>
      <w:lvlText w:val="%3."/>
      <w:lvlJc w:val="right"/>
      <w:pPr>
        <w:ind w:left="2160" w:hanging="180"/>
      </w:pPr>
    </w:lvl>
    <w:lvl w:ilvl="3" w:tplc="030AE158">
      <w:start w:val="1"/>
      <w:numFmt w:val="decimal"/>
      <w:lvlText w:val="%4."/>
      <w:lvlJc w:val="left"/>
      <w:pPr>
        <w:ind w:left="2880" w:hanging="360"/>
      </w:pPr>
    </w:lvl>
    <w:lvl w:ilvl="4" w:tplc="74C2CA84">
      <w:start w:val="1"/>
      <w:numFmt w:val="lowerLetter"/>
      <w:lvlText w:val="%5."/>
      <w:lvlJc w:val="left"/>
      <w:pPr>
        <w:ind w:left="3600" w:hanging="360"/>
      </w:pPr>
    </w:lvl>
    <w:lvl w:ilvl="5" w:tplc="C2DCF674">
      <w:start w:val="1"/>
      <w:numFmt w:val="lowerRoman"/>
      <w:lvlText w:val="%6."/>
      <w:lvlJc w:val="right"/>
      <w:pPr>
        <w:ind w:left="4320" w:hanging="180"/>
      </w:pPr>
    </w:lvl>
    <w:lvl w:ilvl="6" w:tplc="81260F68">
      <w:start w:val="1"/>
      <w:numFmt w:val="decimal"/>
      <w:lvlText w:val="%7."/>
      <w:lvlJc w:val="left"/>
      <w:pPr>
        <w:ind w:left="5040" w:hanging="360"/>
      </w:pPr>
    </w:lvl>
    <w:lvl w:ilvl="7" w:tplc="47B8D30E">
      <w:start w:val="1"/>
      <w:numFmt w:val="lowerLetter"/>
      <w:lvlText w:val="%8."/>
      <w:lvlJc w:val="left"/>
      <w:pPr>
        <w:ind w:left="5760" w:hanging="360"/>
      </w:pPr>
    </w:lvl>
    <w:lvl w:ilvl="8" w:tplc="5394E4C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B4368"/>
    <w:multiLevelType w:val="hybridMultilevel"/>
    <w:tmpl w:val="57C0EE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A2A1345"/>
    <w:multiLevelType w:val="hybridMultilevel"/>
    <w:tmpl w:val="57C0EE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ADA3310"/>
    <w:multiLevelType w:val="hybridMultilevel"/>
    <w:tmpl w:val="A63E1402"/>
    <w:lvl w:ilvl="0" w:tplc="D65C0FEA">
      <w:start w:val="1"/>
      <w:numFmt w:val="upperLetter"/>
      <w:lvlText w:val="%1)"/>
      <w:lvlJc w:val="left"/>
      <w:pPr>
        <w:ind w:left="720" w:hanging="360"/>
      </w:pPr>
    </w:lvl>
    <w:lvl w:ilvl="1" w:tplc="05586CB8">
      <w:start w:val="1"/>
      <w:numFmt w:val="lowerLetter"/>
      <w:lvlText w:val="%2."/>
      <w:lvlJc w:val="left"/>
      <w:pPr>
        <w:ind w:left="1440" w:hanging="360"/>
      </w:pPr>
    </w:lvl>
    <w:lvl w:ilvl="2" w:tplc="571C4E6E">
      <w:start w:val="1"/>
      <w:numFmt w:val="lowerRoman"/>
      <w:lvlText w:val="%3."/>
      <w:lvlJc w:val="right"/>
      <w:pPr>
        <w:ind w:left="2160" w:hanging="180"/>
      </w:pPr>
    </w:lvl>
    <w:lvl w:ilvl="3" w:tplc="2C10CFC2">
      <w:start w:val="1"/>
      <w:numFmt w:val="decimal"/>
      <w:lvlText w:val="%4."/>
      <w:lvlJc w:val="left"/>
      <w:pPr>
        <w:ind w:left="2880" w:hanging="360"/>
      </w:pPr>
    </w:lvl>
    <w:lvl w:ilvl="4" w:tplc="F5F2D6BA">
      <w:start w:val="1"/>
      <w:numFmt w:val="lowerLetter"/>
      <w:lvlText w:val="%5."/>
      <w:lvlJc w:val="left"/>
      <w:pPr>
        <w:ind w:left="3600" w:hanging="360"/>
      </w:pPr>
    </w:lvl>
    <w:lvl w:ilvl="5" w:tplc="53067FD4">
      <w:start w:val="1"/>
      <w:numFmt w:val="lowerRoman"/>
      <w:lvlText w:val="%6."/>
      <w:lvlJc w:val="right"/>
      <w:pPr>
        <w:ind w:left="4320" w:hanging="180"/>
      </w:pPr>
    </w:lvl>
    <w:lvl w:ilvl="6" w:tplc="5B986D74">
      <w:start w:val="1"/>
      <w:numFmt w:val="decimal"/>
      <w:lvlText w:val="%7."/>
      <w:lvlJc w:val="left"/>
      <w:pPr>
        <w:ind w:left="5040" w:hanging="360"/>
      </w:pPr>
    </w:lvl>
    <w:lvl w:ilvl="7" w:tplc="669AC094">
      <w:start w:val="1"/>
      <w:numFmt w:val="lowerLetter"/>
      <w:lvlText w:val="%8."/>
      <w:lvlJc w:val="left"/>
      <w:pPr>
        <w:ind w:left="5760" w:hanging="360"/>
      </w:pPr>
    </w:lvl>
    <w:lvl w:ilvl="8" w:tplc="9DB6D61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A03C1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15530">
    <w:abstractNumId w:val="3"/>
  </w:num>
  <w:num w:numId="2" w16cid:durableId="1173303684">
    <w:abstractNumId w:val="28"/>
  </w:num>
  <w:num w:numId="3" w16cid:durableId="1169103133">
    <w:abstractNumId w:val="18"/>
  </w:num>
  <w:num w:numId="4" w16cid:durableId="753357345">
    <w:abstractNumId w:val="12"/>
  </w:num>
  <w:num w:numId="5" w16cid:durableId="30227280">
    <w:abstractNumId w:val="5"/>
  </w:num>
  <w:num w:numId="6" w16cid:durableId="1462379478">
    <w:abstractNumId w:val="27"/>
  </w:num>
  <w:num w:numId="7" w16cid:durableId="1443496619">
    <w:abstractNumId w:val="9"/>
  </w:num>
  <w:num w:numId="8" w16cid:durableId="883100835">
    <w:abstractNumId w:val="29"/>
  </w:num>
  <w:num w:numId="9" w16cid:durableId="1887252761">
    <w:abstractNumId w:val="17"/>
  </w:num>
  <w:num w:numId="10" w16cid:durableId="1348485683">
    <w:abstractNumId w:val="23"/>
  </w:num>
  <w:num w:numId="11" w16cid:durableId="1610434146">
    <w:abstractNumId w:val="41"/>
  </w:num>
  <w:num w:numId="12" w16cid:durableId="983006293">
    <w:abstractNumId w:val="24"/>
  </w:num>
  <w:num w:numId="13" w16cid:durableId="1842773189">
    <w:abstractNumId w:val="26"/>
  </w:num>
  <w:num w:numId="14" w16cid:durableId="898128835">
    <w:abstractNumId w:val="31"/>
  </w:num>
  <w:num w:numId="15" w16cid:durableId="40911117">
    <w:abstractNumId w:val="34"/>
  </w:num>
  <w:num w:numId="16" w16cid:durableId="1507163895">
    <w:abstractNumId w:val="30"/>
  </w:num>
  <w:num w:numId="17" w16cid:durableId="1589462770">
    <w:abstractNumId w:val="2"/>
  </w:num>
  <w:num w:numId="18" w16cid:durableId="33190591">
    <w:abstractNumId w:val="8"/>
  </w:num>
  <w:num w:numId="19" w16cid:durableId="2054577389">
    <w:abstractNumId w:val="11"/>
  </w:num>
  <w:num w:numId="20" w16cid:durableId="1809397229">
    <w:abstractNumId w:val="32"/>
  </w:num>
  <w:num w:numId="21" w16cid:durableId="1761177905">
    <w:abstractNumId w:val="1"/>
  </w:num>
  <w:num w:numId="22" w16cid:durableId="173031974">
    <w:abstractNumId w:val="21"/>
  </w:num>
  <w:num w:numId="23" w16cid:durableId="663896946">
    <w:abstractNumId w:val="42"/>
  </w:num>
  <w:num w:numId="24" w16cid:durableId="1083339766">
    <w:abstractNumId w:val="35"/>
  </w:num>
  <w:num w:numId="25" w16cid:durableId="821391409">
    <w:abstractNumId w:val="19"/>
  </w:num>
  <w:num w:numId="26" w16cid:durableId="1659261233">
    <w:abstractNumId w:val="25"/>
  </w:num>
  <w:num w:numId="27" w16cid:durableId="447897711">
    <w:abstractNumId w:val="13"/>
  </w:num>
  <w:num w:numId="28" w16cid:durableId="740178401">
    <w:abstractNumId w:val="6"/>
  </w:num>
  <w:num w:numId="29" w16cid:durableId="421218826">
    <w:abstractNumId w:val="33"/>
  </w:num>
  <w:num w:numId="30" w16cid:durableId="1806317983">
    <w:abstractNumId w:val="16"/>
  </w:num>
  <w:num w:numId="31" w16cid:durableId="803428307">
    <w:abstractNumId w:val="14"/>
  </w:num>
  <w:num w:numId="32" w16cid:durableId="752359215">
    <w:abstractNumId w:val="39"/>
  </w:num>
  <w:num w:numId="33" w16cid:durableId="836769940">
    <w:abstractNumId w:val="45"/>
  </w:num>
  <w:num w:numId="34" w16cid:durableId="1712418804">
    <w:abstractNumId w:val="36"/>
  </w:num>
  <w:num w:numId="35" w16cid:durableId="251789565">
    <w:abstractNumId w:val="40"/>
  </w:num>
  <w:num w:numId="36" w16cid:durableId="1888565626">
    <w:abstractNumId w:val="37"/>
  </w:num>
  <w:num w:numId="37" w16cid:durableId="592591943">
    <w:abstractNumId w:val="44"/>
  </w:num>
  <w:num w:numId="38" w16cid:durableId="1781219559">
    <w:abstractNumId w:val="15"/>
  </w:num>
  <w:num w:numId="39" w16cid:durableId="526674182">
    <w:abstractNumId w:val="0"/>
  </w:num>
  <w:num w:numId="40" w16cid:durableId="1062799339">
    <w:abstractNumId w:val="7"/>
  </w:num>
  <w:num w:numId="41" w16cid:durableId="33581759">
    <w:abstractNumId w:val="43"/>
  </w:num>
  <w:num w:numId="42" w16cid:durableId="1969238466">
    <w:abstractNumId w:val="22"/>
  </w:num>
  <w:num w:numId="43" w16cid:durableId="1214469078">
    <w:abstractNumId w:val="10"/>
  </w:num>
  <w:num w:numId="44" w16cid:durableId="370114077">
    <w:abstractNumId w:val="38"/>
  </w:num>
  <w:num w:numId="45" w16cid:durableId="1843738783">
    <w:abstractNumId w:val="4"/>
  </w:num>
  <w:num w:numId="46" w16cid:durableId="206760127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ário Convidado">
    <w15:presenceInfo w15:providerId="AD" w15:userId="S::urn:spo:anon#5a233ad27eeee3bf7df4211126770a6abfc30873e7e3335e9a9d09de211c2c81::"/>
  </w15:person>
  <w15:person w15:author="Jéssica Nataly Santos de Lima">
    <w15:presenceInfo w15:providerId="AD" w15:userId="S::jessica.lima@caurs.gov.br::a9ad69a4-c01b-4c80-9e5d-54c0c8923172"/>
  </w15:person>
  <w15:person w15:author="Assessoriacpc CAU/RS">
    <w15:presenceInfo w15:providerId="AD" w15:userId="S::assessoriacpc@caurs.gov.br::1caf8336-6d8c-48a0-ac35-4e90ef705a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CFD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2FD5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D3C0F"/>
    <w:rsid w:val="000E10FF"/>
    <w:rsid w:val="000E28C9"/>
    <w:rsid w:val="000E40DA"/>
    <w:rsid w:val="000F0649"/>
    <w:rsid w:val="000F3851"/>
    <w:rsid w:val="00107803"/>
    <w:rsid w:val="001098A7"/>
    <w:rsid w:val="001136C6"/>
    <w:rsid w:val="00115D3A"/>
    <w:rsid w:val="0012167B"/>
    <w:rsid w:val="00121F68"/>
    <w:rsid w:val="00123042"/>
    <w:rsid w:val="0013393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486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0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178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45F33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A1E61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369"/>
    <w:rsid w:val="002D1AC4"/>
    <w:rsid w:val="002D4C79"/>
    <w:rsid w:val="002D4CEC"/>
    <w:rsid w:val="002D5B9C"/>
    <w:rsid w:val="002D7F29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25A9"/>
    <w:rsid w:val="003A34BF"/>
    <w:rsid w:val="003A7C3C"/>
    <w:rsid w:val="003B53CC"/>
    <w:rsid w:val="003B54B0"/>
    <w:rsid w:val="003B7099"/>
    <w:rsid w:val="003C4BF3"/>
    <w:rsid w:val="003D21C7"/>
    <w:rsid w:val="003D2FB5"/>
    <w:rsid w:val="003D96A9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6B93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3F1A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573A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4D42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70D1"/>
    <w:rsid w:val="005B039A"/>
    <w:rsid w:val="005B03F9"/>
    <w:rsid w:val="005B33FC"/>
    <w:rsid w:val="005B3923"/>
    <w:rsid w:val="005B4A9B"/>
    <w:rsid w:val="005C15D6"/>
    <w:rsid w:val="005C1760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7F4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0408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544"/>
    <w:rsid w:val="006C1C21"/>
    <w:rsid w:val="006C732F"/>
    <w:rsid w:val="006C774E"/>
    <w:rsid w:val="006D0DD4"/>
    <w:rsid w:val="006D380A"/>
    <w:rsid w:val="006D3DDB"/>
    <w:rsid w:val="006D5A0A"/>
    <w:rsid w:val="006D6448"/>
    <w:rsid w:val="006D7428"/>
    <w:rsid w:val="006E1A34"/>
    <w:rsid w:val="006E72E3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5CD5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45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D5879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0F50"/>
    <w:rsid w:val="0084227A"/>
    <w:rsid w:val="0084254B"/>
    <w:rsid w:val="008439B7"/>
    <w:rsid w:val="008446B8"/>
    <w:rsid w:val="00851A37"/>
    <w:rsid w:val="00854331"/>
    <w:rsid w:val="00854569"/>
    <w:rsid w:val="008648C9"/>
    <w:rsid w:val="00866985"/>
    <w:rsid w:val="00869D31"/>
    <w:rsid w:val="00875085"/>
    <w:rsid w:val="00875D64"/>
    <w:rsid w:val="00897737"/>
    <w:rsid w:val="008A04CE"/>
    <w:rsid w:val="008A12BB"/>
    <w:rsid w:val="008A2C35"/>
    <w:rsid w:val="008A3737"/>
    <w:rsid w:val="008A46E3"/>
    <w:rsid w:val="008A6EC0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38D"/>
    <w:rsid w:val="00914D8B"/>
    <w:rsid w:val="009154B0"/>
    <w:rsid w:val="00916BE3"/>
    <w:rsid w:val="00920C04"/>
    <w:rsid w:val="0092286C"/>
    <w:rsid w:val="00927DB7"/>
    <w:rsid w:val="00931C82"/>
    <w:rsid w:val="00932BD3"/>
    <w:rsid w:val="00933794"/>
    <w:rsid w:val="00945D2B"/>
    <w:rsid w:val="009503F6"/>
    <w:rsid w:val="00953C9A"/>
    <w:rsid w:val="0095475E"/>
    <w:rsid w:val="00955827"/>
    <w:rsid w:val="00957F12"/>
    <w:rsid w:val="00960E62"/>
    <w:rsid w:val="0096278E"/>
    <w:rsid w:val="0096441F"/>
    <w:rsid w:val="00970677"/>
    <w:rsid w:val="00971542"/>
    <w:rsid w:val="009718DD"/>
    <w:rsid w:val="00977288"/>
    <w:rsid w:val="009802B2"/>
    <w:rsid w:val="009827E3"/>
    <w:rsid w:val="009835AC"/>
    <w:rsid w:val="00983A07"/>
    <w:rsid w:val="00983CDA"/>
    <w:rsid w:val="00984208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9FE785"/>
    <w:rsid w:val="00A0065B"/>
    <w:rsid w:val="00A02F4B"/>
    <w:rsid w:val="00A05339"/>
    <w:rsid w:val="00A0570E"/>
    <w:rsid w:val="00A05AC7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32723"/>
    <w:rsid w:val="00A3708A"/>
    <w:rsid w:val="00A41D6C"/>
    <w:rsid w:val="00A46BC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3AAB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BF078"/>
    <w:rsid w:val="00AC39C9"/>
    <w:rsid w:val="00AC481D"/>
    <w:rsid w:val="00AD3DBC"/>
    <w:rsid w:val="00AD4BFA"/>
    <w:rsid w:val="00ADC034"/>
    <w:rsid w:val="00AE1FB3"/>
    <w:rsid w:val="00AE530B"/>
    <w:rsid w:val="00AE5B2A"/>
    <w:rsid w:val="00AF13F0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4ABA0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387"/>
    <w:rsid w:val="00BA2D90"/>
    <w:rsid w:val="00BA3AF1"/>
    <w:rsid w:val="00BA6AEB"/>
    <w:rsid w:val="00BB3534"/>
    <w:rsid w:val="00BB3838"/>
    <w:rsid w:val="00BB56D0"/>
    <w:rsid w:val="00BC14CD"/>
    <w:rsid w:val="00BC3975"/>
    <w:rsid w:val="00BC879E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064F4"/>
    <w:rsid w:val="00C1E473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FF9D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3319"/>
    <w:rsid w:val="00E05C39"/>
    <w:rsid w:val="00E0709A"/>
    <w:rsid w:val="00E10F05"/>
    <w:rsid w:val="00E14CC3"/>
    <w:rsid w:val="00E162A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250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59A2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47FE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93E57"/>
    <w:rsid w:val="00FA06DF"/>
    <w:rsid w:val="00FA1461"/>
    <w:rsid w:val="00FA1C16"/>
    <w:rsid w:val="00FA27D4"/>
    <w:rsid w:val="00FA312B"/>
    <w:rsid w:val="00FB0059"/>
    <w:rsid w:val="00FB755A"/>
    <w:rsid w:val="00FC0B30"/>
    <w:rsid w:val="00FC37AE"/>
    <w:rsid w:val="00FC4003"/>
    <w:rsid w:val="00FC4BE2"/>
    <w:rsid w:val="00FC6C1B"/>
    <w:rsid w:val="00FC9F74"/>
    <w:rsid w:val="00FE7B4B"/>
    <w:rsid w:val="00FF3151"/>
    <w:rsid w:val="011B6855"/>
    <w:rsid w:val="01379A3D"/>
    <w:rsid w:val="0152CF0B"/>
    <w:rsid w:val="015CC45B"/>
    <w:rsid w:val="01675464"/>
    <w:rsid w:val="01704F7A"/>
    <w:rsid w:val="0170EA5E"/>
    <w:rsid w:val="017BCD5C"/>
    <w:rsid w:val="017D6909"/>
    <w:rsid w:val="0182C6A8"/>
    <w:rsid w:val="01896925"/>
    <w:rsid w:val="01C398A3"/>
    <w:rsid w:val="01DAC41E"/>
    <w:rsid w:val="01F42240"/>
    <w:rsid w:val="020CBF4F"/>
    <w:rsid w:val="02348347"/>
    <w:rsid w:val="023EE734"/>
    <w:rsid w:val="024D49F5"/>
    <w:rsid w:val="02568A3C"/>
    <w:rsid w:val="02760ED0"/>
    <w:rsid w:val="027F7D0E"/>
    <w:rsid w:val="0281B123"/>
    <w:rsid w:val="0282A9E7"/>
    <w:rsid w:val="02883B19"/>
    <w:rsid w:val="028F5899"/>
    <w:rsid w:val="02A5D8ED"/>
    <w:rsid w:val="02B962C6"/>
    <w:rsid w:val="02D5154B"/>
    <w:rsid w:val="02DFA41A"/>
    <w:rsid w:val="02E23445"/>
    <w:rsid w:val="02F482E1"/>
    <w:rsid w:val="02F894BC"/>
    <w:rsid w:val="02FFC729"/>
    <w:rsid w:val="03175507"/>
    <w:rsid w:val="0317A37D"/>
    <w:rsid w:val="031D4070"/>
    <w:rsid w:val="032EA321"/>
    <w:rsid w:val="0338FC37"/>
    <w:rsid w:val="033ED097"/>
    <w:rsid w:val="03546D60"/>
    <w:rsid w:val="03866D36"/>
    <w:rsid w:val="03BE80CE"/>
    <w:rsid w:val="03D0B0F5"/>
    <w:rsid w:val="03ECB2C5"/>
    <w:rsid w:val="03FA247A"/>
    <w:rsid w:val="03FE659D"/>
    <w:rsid w:val="04043735"/>
    <w:rsid w:val="041473D8"/>
    <w:rsid w:val="041F5EDA"/>
    <w:rsid w:val="043F0CD7"/>
    <w:rsid w:val="0442F239"/>
    <w:rsid w:val="04504B98"/>
    <w:rsid w:val="04629FB1"/>
    <w:rsid w:val="046F533A"/>
    <w:rsid w:val="0470E4E7"/>
    <w:rsid w:val="04818330"/>
    <w:rsid w:val="048F7BE3"/>
    <w:rsid w:val="0499D446"/>
    <w:rsid w:val="049C1E75"/>
    <w:rsid w:val="04A85C65"/>
    <w:rsid w:val="04AB601A"/>
    <w:rsid w:val="04AEF04C"/>
    <w:rsid w:val="04B5F0DF"/>
    <w:rsid w:val="04BC0E9B"/>
    <w:rsid w:val="04BD6B00"/>
    <w:rsid w:val="04C64C03"/>
    <w:rsid w:val="04F21B97"/>
    <w:rsid w:val="050B6BE3"/>
    <w:rsid w:val="051D1CDC"/>
    <w:rsid w:val="0538053E"/>
    <w:rsid w:val="054452EC"/>
    <w:rsid w:val="05503081"/>
    <w:rsid w:val="0584EAB7"/>
    <w:rsid w:val="0593A0CF"/>
    <w:rsid w:val="059A71C3"/>
    <w:rsid w:val="059C6EBC"/>
    <w:rsid w:val="05B88A29"/>
    <w:rsid w:val="05E50CD9"/>
    <w:rsid w:val="0604F61F"/>
    <w:rsid w:val="061C1EFD"/>
    <w:rsid w:val="06216DD9"/>
    <w:rsid w:val="0625D4AC"/>
    <w:rsid w:val="063249C6"/>
    <w:rsid w:val="063801A5"/>
    <w:rsid w:val="063C625B"/>
    <w:rsid w:val="064BAE96"/>
    <w:rsid w:val="066CD302"/>
    <w:rsid w:val="0673BDE9"/>
    <w:rsid w:val="06899E18"/>
    <w:rsid w:val="0695172E"/>
    <w:rsid w:val="0698CB5C"/>
    <w:rsid w:val="06B5280D"/>
    <w:rsid w:val="06BBDC9F"/>
    <w:rsid w:val="07049CCC"/>
    <w:rsid w:val="07271A84"/>
    <w:rsid w:val="073029D3"/>
    <w:rsid w:val="0735FB04"/>
    <w:rsid w:val="07449D1F"/>
    <w:rsid w:val="075C41DE"/>
    <w:rsid w:val="077320A6"/>
    <w:rsid w:val="0789059C"/>
    <w:rsid w:val="07A981A6"/>
    <w:rsid w:val="07AB5C4B"/>
    <w:rsid w:val="07B67D58"/>
    <w:rsid w:val="07C7F404"/>
    <w:rsid w:val="07C8BA9C"/>
    <w:rsid w:val="07D7CA7B"/>
    <w:rsid w:val="07D832BC"/>
    <w:rsid w:val="07D8B4CF"/>
    <w:rsid w:val="07E95956"/>
    <w:rsid w:val="07EE142E"/>
    <w:rsid w:val="080FBC9C"/>
    <w:rsid w:val="0815EE61"/>
    <w:rsid w:val="08360398"/>
    <w:rsid w:val="0843B098"/>
    <w:rsid w:val="0870B862"/>
    <w:rsid w:val="0878369A"/>
    <w:rsid w:val="087B067E"/>
    <w:rsid w:val="088957A3"/>
    <w:rsid w:val="08A93A09"/>
    <w:rsid w:val="08B1BBCE"/>
    <w:rsid w:val="08BA2C07"/>
    <w:rsid w:val="08D3A7C5"/>
    <w:rsid w:val="08F3EA95"/>
    <w:rsid w:val="08F793F9"/>
    <w:rsid w:val="08FD545E"/>
    <w:rsid w:val="0904E405"/>
    <w:rsid w:val="090EF107"/>
    <w:rsid w:val="090F2F6A"/>
    <w:rsid w:val="0950E507"/>
    <w:rsid w:val="096AA00D"/>
    <w:rsid w:val="096D4569"/>
    <w:rsid w:val="097358DB"/>
    <w:rsid w:val="09862554"/>
    <w:rsid w:val="09930130"/>
    <w:rsid w:val="09A12EE4"/>
    <w:rsid w:val="09BF831C"/>
    <w:rsid w:val="09C0916F"/>
    <w:rsid w:val="09C8A807"/>
    <w:rsid w:val="09FE1A4E"/>
    <w:rsid w:val="0A05136D"/>
    <w:rsid w:val="0A072414"/>
    <w:rsid w:val="0A09B23E"/>
    <w:rsid w:val="0A1E907D"/>
    <w:rsid w:val="0A2ECBF5"/>
    <w:rsid w:val="0A2EE2F2"/>
    <w:rsid w:val="0A3FF279"/>
    <w:rsid w:val="0A529AF0"/>
    <w:rsid w:val="0A5F7D12"/>
    <w:rsid w:val="0A661AB9"/>
    <w:rsid w:val="0A6D2087"/>
    <w:rsid w:val="0A6DD5D0"/>
    <w:rsid w:val="0A95E9F5"/>
    <w:rsid w:val="0AA2E09A"/>
    <w:rsid w:val="0AAE4D40"/>
    <w:rsid w:val="0AEEBC32"/>
    <w:rsid w:val="0B272FC8"/>
    <w:rsid w:val="0B4435EF"/>
    <w:rsid w:val="0B4849B9"/>
    <w:rsid w:val="0B5F1489"/>
    <w:rsid w:val="0B7F201D"/>
    <w:rsid w:val="0B8C4FAA"/>
    <w:rsid w:val="0B90C7E0"/>
    <w:rsid w:val="0BAC1DAA"/>
    <w:rsid w:val="0BB12FB0"/>
    <w:rsid w:val="0BF4FF34"/>
    <w:rsid w:val="0C015E66"/>
    <w:rsid w:val="0C25D2D3"/>
    <w:rsid w:val="0C2DCF32"/>
    <w:rsid w:val="0C37BC5C"/>
    <w:rsid w:val="0C3CB0CD"/>
    <w:rsid w:val="0C59C81E"/>
    <w:rsid w:val="0C59FE21"/>
    <w:rsid w:val="0C5C76BF"/>
    <w:rsid w:val="0C5FD250"/>
    <w:rsid w:val="0C75B08D"/>
    <w:rsid w:val="0C7FF4FB"/>
    <w:rsid w:val="0C96741C"/>
    <w:rsid w:val="0CA1C7BD"/>
    <w:rsid w:val="0CA74329"/>
    <w:rsid w:val="0CAAFA59"/>
    <w:rsid w:val="0CCD0280"/>
    <w:rsid w:val="0CCE7C8B"/>
    <w:rsid w:val="0CE28F7A"/>
    <w:rsid w:val="0CE44F5A"/>
    <w:rsid w:val="0CE76DDE"/>
    <w:rsid w:val="0CE86A00"/>
    <w:rsid w:val="0CEAC8DF"/>
    <w:rsid w:val="0D109D32"/>
    <w:rsid w:val="0D42BB6B"/>
    <w:rsid w:val="0D54262D"/>
    <w:rsid w:val="0D7BB923"/>
    <w:rsid w:val="0DA7A692"/>
    <w:rsid w:val="0DA84327"/>
    <w:rsid w:val="0DBA3986"/>
    <w:rsid w:val="0DCE204E"/>
    <w:rsid w:val="0DD75571"/>
    <w:rsid w:val="0DE413CF"/>
    <w:rsid w:val="0DFAC1A3"/>
    <w:rsid w:val="0E07F980"/>
    <w:rsid w:val="0E40B68C"/>
    <w:rsid w:val="0E6301B6"/>
    <w:rsid w:val="0E832EF3"/>
    <w:rsid w:val="0E94383A"/>
    <w:rsid w:val="0E9E1E7A"/>
    <w:rsid w:val="0EB015B7"/>
    <w:rsid w:val="0EB5F2A8"/>
    <w:rsid w:val="0EC76651"/>
    <w:rsid w:val="0ED1C94B"/>
    <w:rsid w:val="0ED74EC6"/>
    <w:rsid w:val="0EE12899"/>
    <w:rsid w:val="0F13639C"/>
    <w:rsid w:val="0F1A7E4B"/>
    <w:rsid w:val="0F3774EB"/>
    <w:rsid w:val="0F377629"/>
    <w:rsid w:val="0F3B8241"/>
    <w:rsid w:val="0F4128A7"/>
    <w:rsid w:val="0F41F114"/>
    <w:rsid w:val="0F6E322B"/>
    <w:rsid w:val="0F76AFEF"/>
    <w:rsid w:val="0F7ACC3D"/>
    <w:rsid w:val="0F839AED"/>
    <w:rsid w:val="0F98C8D3"/>
    <w:rsid w:val="0F9EB0A2"/>
    <w:rsid w:val="0FA55258"/>
    <w:rsid w:val="0FE4171D"/>
    <w:rsid w:val="0FE9B8B1"/>
    <w:rsid w:val="0FF13C40"/>
    <w:rsid w:val="0FF6000B"/>
    <w:rsid w:val="0FFED217"/>
    <w:rsid w:val="100641F1"/>
    <w:rsid w:val="10141D29"/>
    <w:rsid w:val="101E1B4A"/>
    <w:rsid w:val="10470230"/>
    <w:rsid w:val="1051E4A5"/>
    <w:rsid w:val="1073478F"/>
    <w:rsid w:val="10788D43"/>
    <w:rsid w:val="10823384"/>
    <w:rsid w:val="10D165E0"/>
    <w:rsid w:val="10D217A0"/>
    <w:rsid w:val="10DCDD4A"/>
    <w:rsid w:val="11152DDF"/>
    <w:rsid w:val="1115F4FC"/>
    <w:rsid w:val="111F6B4E"/>
    <w:rsid w:val="11483AEB"/>
    <w:rsid w:val="115F443A"/>
    <w:rsid w:val="116E4A6D"/>
    <w:rsid w:val="116FE4A3"/>
    <w:rsid w:val="11738507"/>
    <w:rsid w:val="117AB44C"/>
    <w:rsid w:val="11980830"/>
    <w:rsid w:val="11A56A00"/>
    <w:rsid w:val="11B41B27"/>
    <w:rsid w:val="11BB43A8"/>
    <w:rsid w:val="11C7DEA4"/>
    <w:rsid w:val="11CF0B8C"/>
    <w:rsid w:val="11E8FA5A"/>
    <w:rsid w:val="120AD220"/>
    <w:rsid w:val="120C675E"/>
    <w:rsid w:val="121CB018"/>
    <w:rsid w:val="123107BB"/>
    <w:rsid w:val="123FD4A0"/>
    <w:rsid w:val="125761EB"/>
    <w:rsid w:val="126594C7"/>
    <w:rsid w:val="12720F52"/>
    <w:rsid w:val="1282B87A"/>
    <w:rsid w:val="12991990"/>
    <w:rsid w:val="129AE57D"/>
    <w:rsid w:val="12BA7747"/>
    <w:rsid w:val="12BC773C"/>
    <w:rsid w:val="12DDEE1E"/>
    <w:rsid w:val="12EF54BB"/>
    <w:rsid w:val="130837B8"/>
    <w:rsid w:val="13094E1F"/>
    <w:rsid w:val="13110941"/>
    <w:rsid w:val="13136662"/>
    <w:rsid w:val="13189EC8"/>
    <w:rsid w:val="132425B8"/>
    <w:rsid w:val="132EC1F6"/>
    <w:rsid w:val="1342861A"/>
    <w:rsid w:val="13619AF0"/>
    <w:rsid w:val="136AA8D0"/>
    <w:rsid w:val="138C4ED5"/>
    <w:rsid w:val="1393D574"/>
    <w:rsid w:val="13A8871A"/>
    <w:rsid w:val="13AA1D9E"/>
    <w:rsid w:val="13AEFFCE"/>
    <w:rsid w:val="13C693DB"/>
    <w:rsid w:val="13CD4F15"/>
    <w:rsid w:val="13E66DCD"/>
    <w:rsid w:val="13E87E3B"/>
    <w:rsid w:val="13E931BD"/>
    <w:rsid w:val="13E9DE6A"/>
    <w:rsid w:val="13F3A4DB"/>
    <w:rsid w:val="13FB02A9"/>
    <w:rsid w:val="14065BAE"/>
    <w:rsid w:val="14141236"/>
    <w:rsid w:val="14203921"/>
    <w:rsid w:val="143AC228"/>
    <w:rsid w:val="144057D3"/>
    <w:rsid w:val="14758205"/>
    <w:rsid w:val="14AF20C8"/>
    <w:rsid w:val="14B2550E"/>
    <w:rsid w:val="14B47A72"/>
    <w:rsid w:val="14C7FFE4"/>
    <w:rsid w:val="14E192E5"/>
    <w:rsid w:val="14F27E38"/>
    <w:rsid w:val="14F4A8DC"/>
    <w:rsid w:val="14F54D34"/>
    <w:rsid w:val="14FB01C7"/>
    <w:rsid w:val="150C0BCF"/>
    <w:rsid w:val="151DFAC7"/>
    <w:rsid w:val="15202483"/>
    <w:rsid w:val="1529872D"/>
    <w:rsid w:val="152E4FB2"/>
    <w:rsid w:val="15440820"/>
    <w:rsid w:val="1544577B"/>
    <w:rsid w:val="155EA728"/>
    <w:rsid w:val="15724EC1"/>
    <w:rsid w:val="15725B3F"/>
    <w:rsid w:val="15725C65"/>
    <w:rsid w:val="1589196A"/>
    <w:rsid w:val="15A22C0F"/>
    <w:rsid w:val="15B9CB17"/>
    <w:rsid w:val="15BEEE83"/>
    <w:rsid w:val="15BF2577"/>
    <w:rsid w:val="15C2F7FE"/>
    <w:rsid w:val="15C7EB6A"/>
    <w:rsid w:val="15E2CC05"/>
    <w:rsid w:val="16120135"/>
    <w:rsid w:val="1614191C"/>
    <w:rsid w:val="161C8162"/>
    <w:rsid w:val="1640EEE1"/>
    <w:rsid w:val="1671B434"/>
    <w:rsid w:val="1680A755"/>
    <w:rsid w:val="1685B336"/>
    <w:rsid w:val="169C43CF"/>
    <w:rsid w:val="169F3053"/>
    <w:rsid w:val="16A67B6A"/>
    <w:rsid w:val="16AA3099"/>
    <w:rsid w:val="16C6B024"/>
    <w:rsid w:val="16CE5678"/>
    <w:rsid w:val="16F947D3"/>
    <w:rsid w:val="170675E5"/>
    <w:rsid w:val="17102ED1"/>
    <w:rsid w:val="1732AFD3"/>
    <w:rsid w:val="1768136A"/>
    <w:rsid w:val="177BBAE7"/>
    <w:rsid w:val="17809E16"/>
    <w:rsid w:val="1797A49D"/>
    <w:rsid w:val="179BF43C"/>
    <w:rsid w:val="17A5380C"/>
    <w:rsid w:val="17B6C8D3"/>
    <w:rsid w:val="17B7AD12"/>
    <w:rsid w:val="17B851C3"/>
    <w:rsid w:val="17BD6DF3"/>
    <w:rsid w:val="17CB5E90"/>
    <w:rsid w:val="17E1136C"/>
    <w:rsid w:val="17E93F54"/>
    <w:rsid w:val="18002693"/>
    <w:rsid w:val="1816BE1D"/>
    <w:rsid w:val="181C8782"/>
    <w:rsid w:val="1843AC91"/>
    <w:rsid w:val="18514586"/>
    <w:rsid w:val="185DA325"/>
    <w:rsid w:val="1861E318"/>
    <w:rsid w:val="18653117"/>
    <w:rsid w:val="186D3F66"/>
    <w:rsid w:val="18719A44"/>
    <w:rsid w:val="18761F9B"/>
    <w:rsid w:val="187977DE"/>
    <w:rsid w:val="189654F6"/>
    <w:rsid w:val="18A2AFE5"/>
    <w:rsid w:val="18A76ADF"/>
    <w:rsid w:val="18BBF78D"/>
    <w:rsid w:val="18DE630D"/>
    <w:rsid w:val="18FD5FBD"/>
    <w:rsid w:val="19086E77"/>
    <w:rsid w:val="190C5692"/>
    <w:rsid w:val="1916393D"/>
    <w:rsid w:val="192FC149"/>
    <w:rsid w:val="19492696"/>
    <w:rsid w:val="194E527D"/>
    <w:rsid w:val="195FF9A9"/>
    <w:rsid w:val="1974F082"/>
    <w:rsid w:val="19806E7E"/>
    <w:rsid w:val="19ABACB0"/>
    <w:rsid w:val="19B5041B"/>
    <w:rsid w:val="19B75950"/>
    <w:rsid w:val="19CD8A77"/>
    <w:rsid w:val="19EA543D"/>
    <w:rsid w:val="19EDA2EF"/>
    <w:rsid w:val="19EE626B"/>
    <w:rsid w:val="19F97386"/>
    <w:rsid w:val="1A010178"/>
    <w:rsid w:val="1A46F486"/>
    <w:rsid w:val="1A552924"/>
    <w:rsid w:val="1A5E03C9"/>
    <w:rsid w:val="1A6BC315"/>
    <w:rsid w:val="1A78EEDB"/>
    <w:rsid w:val="1A935C38"/>
    <w:rsid w:val="1A94F9E9"/>
    <w:rsid w:val="1AB8DEC4"/>
    <w:rsid w:val="1ABE76AF"/>
    <w:rsid w:val="1AC7864F"/>
    <w:rsid w:val="1ACD542B"/>
    <w:rsid w:val="1AE95028"/>
    <w:rsid w:val="1AF40F33"/>
    <w:rsid w:val="1B0828A1"/>
    <w:rsid w:val="1B1FB161"/>
    <w:rsid w:val="1B428C07"/>
    <w:rsid w:val="1B542844"/>
    <w:rsid w:val="1B69A043"/>
    <w:rsid w:val="1B70E723"/>
    <w:rsid w:val="1B9B1FF0"/>
    <w:rsid w:val="1B9D316D"/>
    <w:rsid w:val="1BA4F947"/>
    <w:rsid w:val="1BA93C5C"/>
    <w:rsid w:val="1BB97915"/>
    <w:rsid w:val="1BC9BDAB"/>
    <w:rsid w:val="1BCAE628"/>
    <w:rsid w:val="1BE04E80"/>
    <w:rsid w:val="1BE3FE3B"/>
    <w:rsid w:val="1BEA26F4"/>
    <w:rsid w:val="1BF16635"/>
    <w:rsid w:val="1BF443A2"/>
    <w:rsid w:val="1BF998AA"/>
    <w:rsid w:val="1C0C7721"/>
    <w:rsid w:val="1C3B0775"/>
    <w:rsid w:val="1C468813"/>
    <w:rsid w:val="1C5E910F"/>
    <w:rsid w:val="1C6EDA7D"/>
    <w:rsid w:val="1C88929B"/>
    <w:rsid w:val="1C8B8A6A"/>
    <w:rsid w:val="1C8BC2E6"/>
    <w:rsid w:val="1C9B9F4D"/>
    <w:rsid w:val="1CB07FD6"/>
    <w:rsid w:val="1CD54B23"/>
    <w:rsid w:val="1CD58BBB"/>
    <w:rsid w:val="1CDD21C0"/>
    <w:rsid w:val="1CE7A773"/>
    <w:rsid w:val="1CEDB9A6"/>
    <w:rsid w:val="1CFE759A"/>
    <w:rsid w:val="1CFF5879"/>
    <w:rsid w:val="1D059539"/>
    <w:rsid w:val="1D12E083"/>
    <w:rsid w:val="1D1572BD"/>
    <w:rsid w:val="1D159D25"/>
    <w:rsid w:val="1D2422A6"/>
    <w:rsid w:val="1D2CBFB8"/>
    <w:rsid w:val="1D450CBD"/>
    <w:rsid w:val="1D53C7C0"/>
    <w:rsid w:val="1D57CD99"/>
    <w:rsid w:val="1D767E6C"/>
    <w:rsid w:val="1D8EC320"/>
    <w:rsid w:val="1D9D3DD8"/>
    <w:rsid w:val="1DA3C081"/>
    <w:rsid w:val="1DC34DD8"/>
    <w:rsid w:val="1DD6713D"/>
    <w:rsid w:val="1DE9AA60"/>
    <w:rsid w:val="1DF41D10"/>
    <w:rsid w:val="1E0BBC49"/>
    <w:rsid w:val="1E196BAB"/>
    <w:rsid w:val="1E2D8ED7"/>
    <w:rsid w:val="1E5088B4"/>
    <w:rsid w:val="1E75EB51"/>
    <w:rsid w:val="1E7BB043"/>
    <w:rsid w:val="1E925E8E"/>
    <w:rsid w:val="1E9BAF54"/>
    <w:rsid w:val="1EA49D03"/>
    <w:rsid w:val="1EAE0A45"/>
    <w:rsid w:val="1EB45A30"/>
    <w:rsid w:val="1EC139FF"/>
    <w:rsid w:val="1EE6AE99"/>
    <w:rsid w:val="1EE8263D"/>
    <w:rsid w:val="1EF69A11"/>
    <w:rsid w:val="1F218EE1"/>
    <w:rsid w:val="1F28C6D8"/>
    <w:rsid w:val="1F37A2D0"/>
    <w:rsid w:val="1F621428"/>
    <w:rsid w:val="1F694FBF"/>
    <w:rsid w:val="1F7B0ED0"/>
    <w:rsid w:val="1FCD9263"/>
    <w:rsid w:val="1FDEEE5A"/>
    <w:rsid w:val="1FE386F7"/>
    <w:rsid w:val="1FF2A4C8"/>
    <w:rsid w:val="200179C8"/>
    <w:rsid w:val="2007DDA7"/>
    <w:rsid w:val="200E76EC"/>
    <w:rsid w:val="201668BB"/>
    <w:rsid w:val="20208E9E"/>
    <w:rsid w:val="2036165C"/>
    <w:rsid w:val="204CC4A6"/>
    <w:rsid w:val="205D359A"/>
    <w:rsid w:val="205EE35A"/>
    <w:rsid w:val="2072676D"/>
    <w:rsid w:val="2074669D"/>
    <w:rsid w:val="2076F5FF"/>
    <w:rsid w:val="2082CB9B"/>
    <w:rsid w:val="20A3A922"/>
    <w:rsid w:val="20ABF79F"/>
    <w:rsid w:val="20B6FD33"/>
    <w:rsid w:val="20C1682E"/>
    <w:rsid w:val="20CCE805"/>
    <w:rsid w:val="20CD454D"/>
    <w:rsid w:val="20DC9039"/>
    <w:rsid w:val="20F53E45"/>
    <w:rsid w:val="20F902CA"/>
    <w:rsid w:val="20FDE489"/>
    <w:rsid w:val="21250D13"/>
    <w:rsid w:val="2136ABCD"/>
    <w:rsid w:val="213AE13D"/>
    <w:rsid w:val="21604C44"/>
    <w:rsid w:val="2161555D"/>
    <w:rsid w:val="216962C4"/>
    <w:rsid w:val="216CA9DC"/>
    <w:rsid w:val="217CC6E1"/>
    <w:rsid w:val="21A47CBD"/>
    <w:rsid w:val="21B04FB8"/>
    <w:rsid w:val="21BF7CF6"/>
    <w:rsid w:val="21C57AFF"/>
    <w:rsid w:val="21D91EE6"/>
    <w:rsid w:val="21DF8C77"/>
    <w:rsid w:val="21EA0256"/>
    <w:rsid w:val="21F16555"/>
    <w:rsid w:val="221AFD4F"/>
    <w:rsid w:val="222502E9"/>
    <w:rsid w:val="2226521B"/>
    <w:rsid w:val="224A790A"/>
    <w:rsid w:val="2260679A"/>
    <w:rsid w:val="2262173C"/>
    <w:rsid w:val="2265F740"/>
    <w:rsid w:val="226B72AC"/>
    <w:rsid w:val="227DFF15"/>
    <w:rsid w:val="228C38B9"/>
    <w:rsid w:val="229986C4"/>
    <w:rsid w:val="22C4AC89"/>
    <w:rsid w:val="22C9D529"/>
    <w:rsid w:val="22EACC86"/>
    <w:rsid w:val="22F348CB"/>
    <w:rsid w:val="230B1CFF"/>
    <w:rsid w:val="2340FFED"/>
    <w:rsid w:val="2341771B"/>
    <w:rsid w:val="2342E671"/>
    <w:rsid w:val="23435902"/>
    <w:rsid w:val="237BACB1"/>
    <w:rsid w:val="2392978F"/>
    <w:rsid w:val="23A5332C"/>
    <w:rsid w:val="23B9C6AD"/>
    <w:rsid w:val="23B9C802"/>
    <w:rsid w:val="23CC2903"/>
    <w:rsid w:val="23E6931C"/>
    <w:rsid w:val="2407430D"/>
    <w:rsid w:val="240D022B"/>
    <w:rsid w:val="2413C0BB"/>
    <w:rsid w:val="2428091A"/>
    <w:rsid w:val="2429A9A0"/>
    <w:rsid w:val="243FECBC"/>
    <w:rsid w:val="2461C15A"/>
    <w:rsid w:val="246A5D4C"/>
    <w:rsid w:val="246C6005"/>
    <w:rsid w:val="248A03A6"/>
    <w:rsid w:val="24A838F1"/>
    <w:rsid w:val="24E199BF"/>
    <w:rsid w:val="24F911D7"/>
    <w:rsid w:val="24FDBB5F"/>
    <w:rsid w:val="255EEE19"/>
    <w:rsid w:val="2567F964"/>
    <w:rsid w:val="25716F61"/>
    <w:rsid w:val="2577A592"/>
    <w:rsid w:val="258730C6"/>
    <w:rsid w:val="2597356C"/>
    <w:rsid w:val="259E06D4"/>
    <w:rsid w:val="25BBDA1B"/>
    <w:rsid w:val="25C42396"/>
    <w:rsid w:val="25F21724"/>
    <w:rsid w:val="25F3D0AC"/>
    <w:rsid w:val="26035756"/>
    <w:rsid w:val="260AAE25"/>
    <w:rsid w:val="260FB52B"/>
    <w:rsid w:val="2615748E"/>
    <w:rsid w:val="261DD4C5"/>
    <w:rsid w:val="264E0A81"/>
    <w:rsid w:val="2652B30E"/>
    <w:rsid w:val="2664AA7D"/>
    <w:rsid w:val="2679D7CA"/>
    <w:rsid w:val="268803AB"/>
    <w:rsid w:val="268D77C9"/>
    <w:rsid w:val="26AC0D47"/>
    <w:rsid w:val="26BCA790"/>
    <w:rsid w:val="26C1CA33"/>
    <w:rsid w:val="26C7DB1A"/>
    <w:rsid w:val="26E7875B"/>
    <w:rsid w:val="27235E74"/>
    <w:rsid w:val="273EE3CF"/>
    <w:rsid w:val="275075C9"/>
    <w:rsid w:val="278F5245"/>
    <w:rsid w:val="27B9F930"/>
    <w:rsid w:val="27BF01DC"/>
    <w:rsid w:val="27D17D19"/>
    <w:rsid w:val="27D77A6A"/>
    <w:rsid w:val="27F3A407"/>
    <w:rsid w:val="27F4DA9E"/>
    <w:rsid w:val="27F956C3"/>
    <w:rsid w:val="2812CEF9"/>
    <w:rsid w:val="281E6BFB"/>
    <w:rsid w:val="2860E900"/>
    <w:rsid w:val="28686CFA"/>
    <w:rsid w:val="287BB475"/>
    <w:rsid w:val="28928797"/>
    <w:rsid w:val="28997989"/>
    <w:rsid w:val="28A3D437"/>
    <w:rsid w:val="28AD8CA7"/>
    <w:rsid w:val="28C37BC8"/>
    <w:rsid w:val="28C3E3A5"/>
    <w:rsid w:val="28C80E89"/>
    <w:rsid w:val="28C93575"/>
    <w:rsid w:val="2908FE04"/>
    <w:rsid w:val="2915BD66"/>
    <w:rsid w:val="2949CA10"/>
    <w:rsid w:val="2956C770"/>
    <w:rsid w:val="29572AC1"/>
    <w:rsid w:val="297C542E"/>
    <w:rsid w:val="29881FAA"/>
    <w:rsid w:val="298F39B0"/>
    <w:rsid w:val="29B77D82"/>
    <w:rsid w:val="29C1C340"/>
    <w:rsid w:val="29CE8D35"/>
    <w:rsid w:val="29F1D3F7"/>
    <w:rsid w:val="2A05707B"/>
    <w:rsid w:val="2A0F8C67"/>
    <w:rsid w:val="2A54C828"/>
    <w:rsid w:val="2A6FB489"/>
    <w:rsid w:val="2A7553DC"/>
    <w:rsid w:val="2A81C336"/>
    <w:rsid w:val="2A8D5E88"/>
    <w:rsid w:val="2AB4B17B"/>
    <w:rsid w:val="2AC58DA5"/>
    <w:rsid w:val="2AD5D7B2"/>
    <w:rsid w:val="2AE29265"/>
    <w:rsid w:val="2AEABEB4"/>
    <w:rsid w:val="2AF76173"/>
    <w:rsid w:val="2AFD5CFF"/>
    <w:rsid w:val="2B173A8E"/>
    <w:rsid w:val="2B363A73"/>
    <w:rsid w:val="2B418ABB"/>
    <w:rsid w:val="2B4622EB"/>
    <w:rsid w:val="2B6847D0"/>
    <w:rsid w:val="2B6A6C6C"/>
    <w:rsid w:val="2B6FE1A9"/>
    <w:rsid w:val="2B8DB7E2"/>
    <w:rsid w:val="2B9692D3"/>
    <w:rsid w:val="2B995EA3"/>
    <w:rsid w:val="2BA140DC"/>
    <w:rsid w:val="2BB35537"/>
    <w:rsid w:val="2BB55BB2"/>
    <w:rsid w:val="2BB7952A"/>
    <w:rsid w:val="2BC6EDAF"/>
    <w:rsid w:val="2BD11A4B"/>
    <w:rsid w:val="2BDD3D77"/>
    <w:rsid w:val="2BF5FF13"/>
    <w:rsid w:val="2BFC1B26"/>
    <w:rsid w:val="2C1176EE"/>
    <w:rsid w:val="2C19A3B6"/>
    <w:rsid w:val="2C1A31CE"/>
    <w:rsid w:val="2C2E65D3"/>
    <w:rsid w:val="2C35E9C9"/>
    <w:rsid w:val="2C58B22C"/>
    <w:rsid w:val="2C592B41"/>
    <w:rsid w:val="2C682A4B"/>
    <w:rsid w:val="2C77E406"/>
    <w:rsid w:val="2CBE20C0"/>
    <w:rsid w:val="2CC71D7D"/>
    <w:rsid w:val="2CDFF335"/>
    <w:rsid w:val="2CE1B0B5"/>
    <w:rsid w:val="2D02FBEB"/>
    <w:rsid w:val="2D1FEAF9"/>
    <w:rsid w:val="2D21B9D8"/>
    <w:rsid w:val="2D388071"/>
    <w:rsid w:val="2D3AEE05"/>
    <w:rsid w:val="2D781ACF"/>
    <w:rsid w:val="2D8F889C"/>
    <w:rsid w:val="2D97CAF7"/>
    <w:rsid w:val="2D995DAC"/>
    <w:rsid w:val="2D9CA698"/>
    <w:rsid w:val="2DA5F210"/>
    <w:rsid w:val="2DA8A9E7"/>
    <w:rsid w:val="2DAB6F52"/>
    <w:rsid w:val="2DDA40CA"/>
    <w:rsid w:val="2DED64F0"/>
    <w:rsid w:val="2DF83A15"/>
    <w:rsid w:val="2DFF3037"/>
    <w:rsid w:val="2E1505F6"/>
    <w:rsid w:val="2E23B2D4"/>
    <w:rsid w:val="2E2CDB5C"/>
    <w:rsid w:val="2E353989"/>
    <w:rsid w:val="2E392CE6"/>
    <w:rsid w:val="2E60AD9F"/>
    <w:rsid w:val="2E659E49"/>
    <w:rsid w:val="2E6BD3C2"/>
    <w:rsid w:val="2E6D4072"/>
    <w:rsid w:val="2E7229F6"/>
    <w:rsid w:val="2E79888E"/>
    <w:rsid w:val="2E85ACA9"/>
    <w:rsid w:val="2E926B72"/>
    <w:rsid w:val="2E9AF86E"/>
    <w:rsid w:val="2E9F7C83"/>
    <w:rsid w:val="2EA29290"/>
    <w:rsid w:val="2EA7826B"/>
    <w:rsid w:val="2EE45D5D"/>
    <w:rsid w:val="2EF7AA9F"/>
    <w:rsid w:val="2EFEEE6E"/>
    <w:rsid w:val="2F218B63"/>
    <w:rsid w:val="2F26E385"/>
    <w:rsid w:val="2F49F5B4"/>
    <w:rsid w:val="2F4CBCC5"/>
    <w:rsid w:val="2F50B4BC"/>
    <w:rsid w:val="2F60A3A8"/>
    <w:rsid w:val="2F657E13"/>
    <w:rsid w:val="2F9052EE"/>
    <w:rsid w:val="2F9D1486"/>
    <w:rsid w:val="2FAB27C2"/>
    <w:rsid w:val="2FB6C0B2"/>
    <w:rsid w:val="2FBAC915"/>
    <w:rsid w:val="2FBE0230"/>
    <w:rsid w:val="2FC3ED77"/>
    <w:rsid w:val="2FC6CB0A"/>
    <w:rsid w:val="2FDBA8C6"/>
    <w:rsid w:val="2FE9182F"/>
    <w:rsid w:val="2FF10E44"/>
    <w:rsid w:val="2FF320A0"/>
    <w:rsid w:val="2FFC7E00"/>
    <w:rsid w:val="3005CC51"/>
    <w:rsid w:val="301C7C64"/>
    <w:rsid w:val="30204A80"/>
    <w:rsid w:val="30254B74"/>
    <w:rsid w:val="30382C45"/>
    <w:rsid w:val="30578BBB"/>
    <w:rsid w:val="306D57B8"/>
    <w:rsid w:val="30769100"/>
    <w:rsid w:val="30A48B6E"/>
    <w:rsid w:val="30CBC1F1"/>
    <w:rsid w:val="30FA78AF"/>
    <w:rsid w:val="3101D6F6"/>
    <w:rsid w:val="31022B94"/>
    <w:rsid w:val="3118DD5C"/>
    <w:rsid w:val="3120703B"/>
    <w:rsid w:val="3136D0F9"/>
    <w:rsid w:val="314908EA"/>
    <w:rsid w:val="31559A6E"/>
    <w:rsid w:val="315C77D4"/>
    <w:rsid w:val="316940DA"/>
    <w:rsid w:val="316A685C"/>
    <w:rsid w:val="316A8D60"/>
    <w:rsid w:val="3172720E"/>
    <w:rsid w:val="318A9F5F"/>
    <w:rsid w:val="31A65740"/>
    <w:rsid w:val="31AC6A84"/>
    <w:rsid w:val="31AEEA37"/>
    <w:rsid w:val="31EC4055"/>
    <w:rsid w:val="31F35C1C"/>
    <w:rsid w:val="3223EA3F"/>
    <w:rsid w:val="322CFA0C"/>
    <w:rsid w:val="323DDA77"/>
    <w:rsid w:val="325623A3"/>
    <w:rsid w:val="32588948"/>
    <w:rsid w:val="3283794F"/>
    <w:rsid w:val="32A45176"/>
    <w:rsid w:val="32C49798"/>
    <w:rsid w:val="32CC40A2"/>
    <w:rsid w:val="32DA72F3"/>
    <w:rsid w:val="32ED0331"/>
    <w:rsid w:val="32F3F774"/>
    <w:rsid w:val="32F70C30"/>
    <w:rsid w:val="3334587B"/>
    <w:rsid w:val="336B2390"/>
    <w:rsid w:val="337167F2"/>
    <w:rsid w:val="339BD879"/>
    <w:rsid w:val="33AF4EDD"/>
    <w:rsid w:val="33B1722A"/>
    <w:rsid w:val="33C3A46A"/>
    <w:rsid w:val="33CED86E"/>
    <w:rsid w:val="33DB9089"/>
    <w:rsid w:val="33EBCA81"/>
    <w:rsid w:val="33FBD261"/>
    <w:rsid w:val="34103049"/>
    <w:rsid w:val="341DBF31"/>
    <w:rsid w:val="34311355"/>
    <w:rsid w:val="3447A757"/>
    <w:rsid w:val="346E553A"/>
    <w:rsid w:val="3474D66F"/>
    <w:rsid w:val="3476FD34"/>
    <w:rsid w:val="34A4F477"/>
    <w:rsid w:val="34D028DC"/>
    <w:rsid w:val="34D740B5"/>
    <w:rsid w:val="34D908A1"/>
    <w:rsid w:val="35022323"/>
    <w:rsid w:val="350682EC"/>
    <w:rsid w:val="3507869B"/>
    <w:rsid w:val="351D3556"/>
    <w:rsid w:val="3535C1C0"/>
    <w:rsid w:val="3550ECBE"/>
    <w:rsid w:val="355EC840"/>
    <w:rsid w:val="355F93DF"/>
    <w:rsid w:val="356BBC2D"/>
    <w:rsid w:val="356C36FF"/>
    <w:rsid w:val="35A7F5DF"/>
    <w:rsid w:val="35BF3E6D"/>
    <w:rsid w:val="35CF1C7D"/>
    <w:rsid w:val="35E9B4E8"/>
    <w:rsid w:val="35EBDA72"/>
    <w:rsid w:val="35F120F0"/>
    <w:rsid w:val="35FE0315"/>
    <w:rsid w:val="36071568"/>
    <w:rsid w:val="3612CD95"/>
    <w:rsid w:val="361D73C8"/>
    <w:rsid w:val="361EA51C"/>
    <w:rsid w:val="3676E5F4"/>
    <w:rsid w:val="36861BF1"/>
    <w:rsid w:val="368F89B4"/>
    <w:rsid w:val="369BC3DE"/>
    <w:rsid w:val="36CDC038"/>
    <w:rsid w:val="36DDBB7D"/>
    <w:rsid w:val="370E7DDC"/>
    <w:rsid w:val="373BDF3C"/>
    <w:rsid w:val="373C009B"/>
    <w:rsid w:val="374E3791"/>
    <w:rsid w:val="37720F00"/>
    <w:rsid w:val="378CE801"/>
    <w:rsid w:val="37A01434"/>
    <w:rsid w:val="37AC7F43"/>
    <w:rsid w:val="37C3701C"/>
    <w:rsid w:val="37C44058"/>
    <w:rsid w:val="37D790A9"/>
    <w:rsid w:val="37DCABD1"/>
    <w:rsid w:val="37DDD201"/>
    <w:rsid w:val="37E93FC4"/>
    <w:rsid w:val="37EDC47B"/>
    <w:rsid w:val="37FDCF99"/>
    <w:rsid w:val="3806E566"/>
    <w:rsid w:val="382A2FF3"/>
    <w:rsid w:val="383484F8"/>
    <w:rsid w:val="383AD945"/>
    <w:rsid w:val="383BD85F"/>
    <w:rsid w:val="384C80EE"/>
    <w:rsid w:val="38591558"/>
    <w:rsid w:val="385B132F"/>
    <w:rsid w:val="3869ADFF"/>
    <w:rsid w:val="3878ED6A"/>
    <w:rsid w:val="38916D0B"/>
    <w:rsid w:val="389782E2"/>
    <w:rsid w:val="38A14824"/>
    <w:rsid w:val="38A35CEF"/>
    <w:rsid w:val="38C54644"/>
    <w:rsid w:val="38D7D0FC"/>
    <w:rsid w:val="38DACCF9"/>
    <w:rsid w:val="38F83C23"/>
    <w:rsid w:val="38FFB689"/>
    <w:rsid w:val="390A3DA7"/>
    <w:rsid w:val="390AE972"/>
    <w:rsid w:val="393976F6"/>
    <w:rsid w:val="393B4C81"/>
    <w:rsid w:val="393EB62A"/>
    <w:rsid w:val="3957A78F"/>
    <w:rsid w:val="395D3408"/>
    <w:rsid w:val="396C6257"/>
    <w:rsid w:val="396DBDAB"/>
    <w:rsid w:val="397E00AA"/>
    <w:rsid w:val="398651FF"/>
    <w:rsid w:val="398CFC29"/>
    <w:rsid w:val="399B9938"/>
    <w:rsid w:val="39C27501"/>
    <w:rsid w:val="39FBDFE4"/>
    <w:rsid w:val="3A0006D3"/>
    <w:rsid w:val="3A1E77AA"/>
    <w:rsid w:val="3A39A0DD"/>
    <w:rsid w:val="3A3F2D50"/>
    <w:rsid w:val="3A425D43"/>
    <w:rsid w:val="3A832BE1"/>
    <w:rsid w:val="3AA47F85"/>
    <w:rsid w:val="3AAAFABC"/>
    <w:rsid w:val="3AB1EE5B"/>
    <w:rsid w:val="3AB30C65"/>
    <w:rsid w:val="3AC40EAD"/>
    <w:rsid w:val="3ACF5B1A"/>
    <w:rsid w:val="3AE4B5DA"/>
    <w:rsid w:val="3AEE16D9"/>
    <w:rsid w:val="3AF60B0E"/>
    <w:rsid w:val="3B0B363B"/>
    <w:rsid w:val="3B13A0F2"/>
    <w:rsid w:val="3B3C5E59"/>
    <w:rsid w:val="3B5576F3"/>
    <w:rsid w:val="3B5B64EF"/>
    <w:rsid w:val="3B6CA94B"/>
    <w:rsid w:val="3B801973"/>
    <w:rsid w:val="3B9C96BC"/>
    <w:rsid w:val="3BD5BA46"/>
    <w:rsid w:val="3C1DF473"/>
    <w:rsid w:val="3C27CCE4"/>
    <w:rsid w:val="3C2C21FD"/>
    <w:rsid w:val="3C5286AE"/>
    <w:rsid w:val="3C556066"/>
    <w:rsid w:val="3C5FB8FC"/>
    <w:rsid w:val="3C6AB8C2"/>
    <w:rsid w:val="3C86EBA5"/>
    <w:rsid w:val="3C8A5EE8"/>
    <w:rsid w:val="3CA6D57F"/>
    <w:rsid w:val="3CB7EB26"/>
    <w:rsid w:val="3CC1D8AB"/>
    <w:rsid w:val="3CC724DA"/>
    <w:rsid w:val="3CD40BD7"/>
    <w:rsid w:val="3CD66773"/>
    <w:rsid w:val="3CDD6E51"/>
    <w:rsid w:val="3CFA3FC1"/>
    <w:rsid w:val="3CFFF758"/>
    <w:rsid w:val="3D01CC7F"/>
    <w:rsid w:val="3D049AD0"/>
    <w:rsid w:val="3D089682"/>
    <w:rsid w:val="3D594FD6"/>
    <w:rsid w:val="3D63BB61"/>
    <w:rsid w:val="3D7EBB98"/>
    <w:rsid w:val="3DAB20C0"/>
    <w:rsid w:val="3DBF2088"/>
    <w:rsid w:val="3DCBE4C8"/>
    <w:rsid w:val="3DCC1F99"/>
    <w:rsid w:val="3DE15084"/>
    <w:rsid w:val="3DE389CD"/>
    <w:rsid w:val="3DEC9B2F"/>
    <w:rsid w:val="3DECB26B"/>
    <w:rsid w:val="3DF6CEAC"/>
    <w:rsid w:val="3E10E47F"/>
    <w:rsid w:val="3E1FA848"/>
    <w:rsid w:val="3E25B79B"/>
    <w:rsid w:val="3E31F251"/>
    <w:rsid w:val="3E3FE3F8"/>
    <w:rsid w:val="3E437EA3"/>
    <w:rsid w:val="3E476657"/>
    <w:rsid w:val="3E511C40"/>
    <w:rsid w:val="3E5E3910"/>
    <w:rsid w:val="3E640ADE"/>
    <w:rsid w:val="3E6B3E27"/>
    <w:rsid w:val="3E6D0389"/>
    <w:rsid w:val="3E80F6DB"/>
    <w:rsid w:val="3E8F9EBC"/>
    <w:rsid w:val="3E94E244"/>
    <w:rsid w:val="3E97489A"/>
    <w:rsid w:val="3EA106F4"/>
    <w:rsid w:val="3EA5903B"/>
    <w:rsid w:val="3EB45C1F"/>
    <w:rsid w:val="3EED4DC8"/>
    <w:rsid w:val="3F06C675"/>
    <w:rsid w:val="3F08BC4B"/>
    <w:rsid w:val="3F129E73"/>
    <w:rsid w:val="3F20962B"/>
    <w:rsid w:val="3F513679"/>
    <w:rsid w:val="3F723D70"/>
    <w:rsid w:val="3FAD6A5D"/>
    <w:rsid w:val="3FCCB359"/>
    <w:rsid w:val="3FCFBB89"/>
    <w:rsid w:val="3FDB2139"/>
    <w:rsid w:val="3FE557CB"/>
    <w:rsid w:val="3FE8EE7E"/>
    <w:rsid w:val="3FED3909"/>
    <w:rsid w:val="3FFA642C"/>
    <w:rsid w:val="40121AB5"/>
    <w:rsid w:val="401ED16C"/>
    <w:rsid w:val="40277A4B"/>
    <w:rsid w:val="402CD0F9"/>
    <w:rsid w:val="4031A9D1"/>
    <w:rsid w:val="406234C4"/>
    <w:rsid w:val="406B378C"/>
    <w:rsid w:val="4070E3D8"/>
    <w:rsid w:val="407E42A7"/>
    <w:rsid w:val="40AB01EA"/>
    <w:rsid w:val="40ABB4A0"/>
    <w:rsid w:val="40ACD912"/>
    <w:rsid w:val="40B45695"/>
    <w:rsid w:val="40C05269"/>
    <w:rsid w:val="40D18C68"/>
    <w:rsid w:val="40D91485"/>
    <w:rsid w:val="40DE60C2"/>
    <w:rsid w:val="4102450D"/>
    <w:rsid w:val="410A4DC5"/>
    <w:rsid w:val="41190678"/>
    <w:rsid w:val="41312C66"/>
    <w:rsid w:val="41468D5E"/>
    <w:rsid w:val="4184599C"/>
    <w:rsid w:val="4184BEDF"/>
    <w:rsid w:val="4190A5A1"/>
    <w:rsid w:val="4191F5FC"/>
    <w:rsid w:val="419E8B38"/>
    <w:rsid w:val="419EEE0C"/>
    <w:rsid w:val="41A41BEE"/>
    <w:rsid w:val="41BEA153"/>
    <w:rsid w:val="41CD45D9"/>
    <w:rsid w:val="41D19A97"/>
    <w:rsid w:val="41DAE6F3"/>
    <w:rsid w:val="41DC2904"/>
    <w:rsid w:val="41DD30FD"/>
    <w:rsid w:val="41E04EDB"/>
    <w:rsid w:val="41FE0525"/>
    <w:rsid w:val="422DBA92"/>
    <w:rsid w:val="42628B52"/>
    <w:rsid w:val="4274EE03"/>
    <w:rsid w:val="428E74FD"/>
    <w:rsid w:val="42959D30"/>
    <w:rsid w:val="42B4C1A7"/>
    <w:rsid w:val="42BFA08A"/>
    <w:rsid w:val="42C72B6E"/>
    <w:rsid w:val="42E40BDE"/>
    <w:rsid w:val="42EACB3A"/>
    <w:rsid w:val="42EC39CF"/>
    <w:rsid w:val="4313551B"/>
    <w:rsid w:val="43140F2E"/>
    <w:rsid w:val="431B5F21"/>
    <w:rsid w:val="432ABF74"/>
    <w:rsid w:val="4342550F"/>
    <w:rsid w:val="434DAC8D"/>
    <w:rsid w:val="435D0E3C"/>
    <w:rsid w:val="4360D61B"/>
    <w:rsid w:val="43878419"/>
    <w:rsid w:val="4388C3DB"/>
    <w:rsid w:val="439DBE73"/>
    <w:rsid w:val="43A49E1A"/>
    <w:rsid w:val="43A9CF94"/>
    <w:rsid w:val="43BF413E"/>
    <w:rsid w:val="43EAFD76"/>
    <w:rsid w:val="4411349C"/>
    <w:rsid w:val="44243E36"/>
    <w:rsid w:val="4425ADC3"/>
    <w:rsid w:val="44578908"/>
    <w:rsid w:val="446376A1"/>
    <w:rsid w:val="447242F4"/>
    <w:rsid w:val="449979B9"/>
    <w:rsid w:val="44D4C2E9"/>
    <w:rsid w:val="44E1B94B"/>
    <w:rsid w:val="44E44769"/>
    <w:rsid w:val="44FDDEFE"/>
    <w:rsid w:val="44FF1EC7"/>
    <w:rsid w:val="4519E775"/>
    <w:rsid w:val="452F401E"/>
    <w:rsid w:val="453A704C"/>
    <w:rsid w:val="4562627B"/>
    <w:rsid w:val="4567BB94"/>
    <w:rsid w:val="4589CD7D"/>
    <w:rsid w:val="458EB9F7"/>
    <w:rsid w:val="4595EA55"/>
    <w:rsid w:val="45AD4805"/>
    <w:rsid w:val="45EA83D1"/>
    <w:rsid w:val="45EDAD63"/>
    <w:rsid w:val="4605D305"/>
    <w:rsid w:val="46211EC7"/>
    <w:rsid w:val="4631B76E"/>
    <w:rsid w:val="4637A7B4"/>
    <w:rsid w:val="463EFD0D"/>
    <w:rsid w:val="4658E090"/>
    <w:rsid w:val="4668BAF1"/>
    <w:rsid w:val="466C6EB7"/>
    <w:rsid w:val="46968D18"/>
    <w:rsid w:val="46A6051C"/>
    <w:rsid w:val="46A97E5E"/>
    <w:rsid w:val="46BD4292"/>
    <w:rsid w:val="46C24A0B"/>
    <w:rsid w:val="46D8020D"/>
    <w:rsid w:val="46D88036"/>
    <w:rsid w:val="46EDBF02"/>
    <w:rsid w:val="46F3A11E"/>
    <w:rsid w:val="470B27A6"/>
    <w:rsid w:val="4710173B"/>
    <w:rsid w:val="471E4E63"/>
    <w:rsid w:val="4726333B"/>
    <w:rsid w:val="474AC3BF"/>
    <w:rsid w:val="4755561B"/>
    <w:rsid w:val="47705567"/>
    <w:rsid w:val="477638B4"/>
    <w:rsid w:val="47958E51"/>
    <w:rsid w:val="479A4D6E"/>
    <w:rsid w:val="479B1763"/>
    <w:rsid w:val="47B494C6"/>
    <w:rsid w:val="47BE816E"/>
    <w:rsid w:val="47C423CD"/>
    <w:rsid w:val="47E78051"/>
    <w:rsid w:val="47EBA39E"/>
    <w:rsid w:val="47FA9D2B"/>
    <w:rsid w:val="480C78D8"/>
    <w:rsid w:val="4816449C"/>
    <w:rsid w:val="482A4E62"/>
    <w:rsid w:val="4835D19F"/>
    <w:rsid w:val="4840DE9C"/>
    <w:rsid w:val="4842CF3E"/>
    <w:rsid w:val="48439B80"/>
    <w:rsid w:val="484C7281"/>
    <w:rsid w:val="4859BE1B"/>
    <w:rsid w:val="485C7CDF"/>
    <w:rsid w:val="486038D7"/>
    <w:rsid w:val="48872367"/>
    <w:rsid w:val="489DF05F"/>
    <w:rsid w:val="489ECC1F"/>
    <w:rsid w:val="489F5C56"/>
    <w:rsid w:val="48B5631A"/>
    <w:rsid w:val="48C32706"/>
    <w:rsid w:val="48E1AD72"/>
    <w:rsid w:val="48F569F9"/>
    <w:rsid w:val="490C25C8"/>
    <w:rsid w:val="490EDCC4"/>
    <w:rsid w:val="4926E63E"/>
    <w:rsid w:val="4943B3F6"/>
    <w:rsid w:val="4952137D"/>
    <w:rsid w:val="496DE23D"/>
    <w:rsid w:val="499147F6"/>
    <w:rsid w:val="49948B70"/>
    <w:rsid w:val="49A84939"/>
    <w:rsid w:val="49AF1CF9"/>
    <w:rsid w:val="49BB87DB"/>
    <w:rsid w:val="49E0F985"/>
    <w:rsid w:val="49E3E5AB"/>
    <w:rsid w:val="49EB7544"/>
    <w:rsid w:val="49F7B29B"/>
    <w:rsid w:val="49F7C11F"/>
    <w:rsid w:val="4A01773F"/>
    <w:rsid w:val="4A046E11"/>
    <w:rsid w:val="4A04B828"/>
    <w:rsid w:val="4A41BEF0"/>
    <w:rsid w:val="4A50830B"/>
    <w:rsid w:val="4A7DC497"/>
    <w:rsid w:val="4A7FC37A"/>
    <w:rsid w:val="4AB914F6"/>
    <w:rsid w:val="4ACF2AA9"/>
    <w:rsid w:val="4AD8CD78"/>
    <w:rsid w:val="4AE766A7"/>
    <w:rsid w:val="4B19E2DA"/>
    <w:rsid w:val="4B1E6700"/>
    <w:rsid w:val="4B2B6DE5"/>
    <w:rsid w:val="4B2DA388"/>
    <w:rsid w:val="4B2F394F"/>
    <w:rsid w:val="4B4136C8"/>
    <w:rsid w:val="4B44199A"/>
    <w:rsid w:val="4B5E3DD5"/>
    <w:rsid w:val="4B667D0B"/>
    <w:rsid w:val="4BA8B30A"/>
    <w:rsid w:val="4BB4F352"/>
    <w:rsid w:val="4BD5BCB6"/>
    <w:rsid w:val="4C01D27F"/>
    <w:rsid w:val="4C03CB13"/>
    <w:rsid w:val="4C0B020B"/>
    <w:rsid w:val="4C1EDE32"/>
    <w:rsid w:val="4C295F28"/>
    <w:rsid w:val="4C6682D0"/>
    <w:rsid w:val="4C6B72B1"/>
    <w:rsid w:val="4C834DA0"/>
    <w:rsid w:val="4C871870"/>
    <w:rsid w:val="4C8CD280"/>
    <w:rsid w:val="4C8E93BD"/>
    <w:rsid w:val="4CBF14C1"/>
    <w:rsid w:val="4CC7E95E"/>
    <w:rsid w:val="4CDCAA43"/>
    <w:rsid w:val="4CF52B79"/>
    <w:rsid w:val="4D2EBFBE"/>
    <w:rsid w:val="4D309237"/>
    <w:rsid w:val="4D334894"/>
    <w:rsid w:val="4D33FA34"/>
    <w:rsid w:val="4D38D7D2"/>
    <w:rsid w:val="4D4BF157"/>
    <w:rsid w:val="4D4DC0B8"/>
    <w:rsid w:val="4D5F6794"/>
    <w:rsid w:val="4D6AEEAA"/>
    <w:rsid w:val="4D6C55EE"/>
    <w:rsid w:val="4D6D5B3F"/>
    <w:rsid w:val="4D7EA500"/>
    <w:rsid w:val="4DAA10BF"/>
    <w:rsid w:val="4DAAB776"/>
    <w:rsid w:val="4DC04FAC"/>
    <w:rsid w:val="4DC17BC1"/>
    <w:rsid w:val="4DDE27D5"/>
    <w:rsid w:val="4DE60DD8"/>
    <w:rsid w:val="4DEE31F2"/>
    <w:rsid w:val="4DFA27DD"/>
    <w:rsid w:val="4DFB7B54"/>
    <w:rsid w:val="4E024B42"/>
    <w:rsid w:val="4E13A697"/>
    <w:rsid w:val="4E2DAEC7"/>
    <w:rsid w:val="4E552E3E"/>
    <w:rsid w:val="4E620D0D"/>
    <w:rsid w:val="4E7DE596"/>
    <w:rsid w:val="4E9701D1"/>
    <w:rsid w:val="4EB77997"/>
    <w:rsid w:val="4EBA00B0"/>
    <w:rsid w:val="4ED20EE4"/>
    <w:rsid w:val="4EF42895"/>
    <w:rsid w:val="4F0239EA"/>
    <w:rsid w:val="4F40CFFD"/>
    <w:rsid w:val="4F4E7D9E"/>
    <w:rsid w:val="4F5C200D"/>
    <w:rsid w:val="4F764582"/>
    <w:rsid w:val="4F7B674C"/>
    <w:rsid w:val="4F899A3F"/>
    <w:rsid w:val="4F9A9001"/>
    <w:rsid w:val="4FB90E5F"/>
    <w:rsid w:val="4FC9ED6C"/>
    <w:rsid w:val="4FDA1989"/>
    <w:rsid w:val="4FE08890"/>
    <w:rsid w:val="4FEF27AA"/>
    <w:rsid w:val="5002437D"/>
    <w:rsid w:val="500CA955"/>
    <w:rsid w:val="500EE8B5"/>
    <w:rsid w:val="500F9D37"/>
    <w:rsid w:val="5024E489"/>
    <w:rsid w:val="5033BF05"/>
    <w:rsid w:val="505DB999"/>
    <w:rsid w:val="505E4BAB"/>
    <w:rsid w:val="506A3D8B"/>
    <w:rsid w:val="506A847A"/>
    <w:rsid w:val="506CF084"/>
    <w:rsid w:val="50729D5D"/>
    <w:rsid w:val="5075D685"/>
    <w:rsid w:val="50837B18"/>
    <w:rsid w:val="50898076"/>
    <w:rsid w:val="50A5890B"/>
    <w:rsid w:val="50B20751"/>
    <w:rsid w:val="50CC8024"/>
    <w:rsid w:val="50FC043C"/>
    <w:rsid w:val="50FC471C"/>
    <w:rsid w:val="510BA673"/>
    <w:rsid w:val="5115DBC3"/>
    <w:rsid w:val="511A0CFE"/>
    <w:rsid w:val="511BB3A5"/>
    <w:rsid w:val="51410F4E"/>
    <w:rsid w:val="5142B565"/>
    <w:rsid w:val="51618E6B"/>
    <w:rsid w:val="517AA6D2"/>
    <w:rsid w:val="519CFB79"/>
    <w:rsid w:val="51AF7534"/>
    <w:rsid w:val="51D9777D"/>
    <w:rsid w:val="51E17253"/>
    <w:rsid w:val="51EF26E2"/>
    <w:rsid w:val="5204B33B"/>
    <w:rsid w:val="522434D6"/>
    <w:rsid w:val="523873D6"/>
    <w:rsid w:val="524FAFE6"/>
    <w:rsid w:val="52557626"/>
    <w:rsid w:val="52563999"/>
    <w:rsid w:val="525AD5F1"/>
    <w:rsid w:val="52685085"/>
    <w:rsid w:val="52757740"/>
    <w:rsid w:val="527DCFE8"/>
    <w:rsid w:val="528AB243"/>
    <w:rsid w:val="52AAF8A3"/>
    <w:rsid w:val="52B3BF53"/>
    <w:rsid w:val="52B43FC6"/>
    <w:rsid w:val="52B684FE"/>
    <w:rsid w:val="52C6E3B3"/>
    <w:rsid w:val="52CED1EC"/>
    <w:rsid w:val="52CEE070"/>
    <w:rsid w:val="52ED2E61"/>
    <w:rsid w:val="52EE1819"/>
    <w:rsid w:val="5315046E"/>
    <w:rsid w:val="531C5988"/>
    <w:rsid w:val="53443FF8"/>
    <w:rsid w:val="534F2B7F"/>
    <w:rsid w:val="535D7C51"/>
    <w:rsid w:val="5365820D"/>
    <w:rsid w:val="53687513"/>
    <w:rsid w:val="536B5FC7"/>
    <w:rsid w:val="536C5A55"/>
    <w:rsid w:val="53962544"/>
    <w:rsid w:val="53C00537"/>
    <w:rsid w:val="53DFA2BE"/>
    <w:rsid w:val="53F66479"/>
    <w:rsid w:val="54044F24"/>
    <w:rsid w:val="54080C78"/>
    <w:rsid w:val="5429A96F"/>
    <w:rsid w:val="5440E232"/>
    <w:rsid w:val="5452F04C"/>
    <w:rsid w:val="5452F569"/>
    <w:rsid w:val="5474D541"/>
    <w:rsid w:val="54B89F5C"/>
    <w:rsid w:val="54D0ED89"/>
    <w:rsid w:val="54DA16D1"/>
    <w:rsid w:val="54E4C5AE"/>
    <w:rsid w:val="54F0A118"/>
    <w:rsid w:val="54FA927A"/>
    <w:rsid w:val="5518F01B"/>
    <w:rsid w:val="553A3CD2"/>
    <w:rsid w:val="5553C8A0"/>
    <w:rsid w:val="5567078A"/>
    <w:rsid w:val="559A5C44"/>
    <w:rsid w:val="55B34154"/>
    <w:rsid w:val="55BE34B9"/>
    <w:rsid w:val="55C18379"/>
    <w:rsid w:val="55C5DFDF"/>
    <w:rsid w:val="55CEC2C5"/>
    <w:rsid w:val="55ECF58A"/>
    <w:rsid w:val="55FE04CF"/>
    <w:rsid w:val="5605901F"/>
    <w:rsid w:val="561C4DA6"/>
    <w:rsid w:val="56271F66"/>
    <w:rsid w:val="56535B6A"/>
    <w:rsid w:val="5669C21F"/>
    <w:rsid w:val="56A3D474"/>
    <w:rsid w:val="56B07F68"/>
    <w:rsid w:val="56B742C0"/>
    <w:rsid w:val="56BE4215"/>
    <w:rsid w:val="56C4EDE7"/>
    <w:rsid w:val="56EF8A90"/>
    <w:rsid w:val="571CB4E7"/>
    <w:rsid w:val="5757DB7A"/>
    <w:rsid w:val="5774DE0C"/>
    <w:rsid w:val="57990B05"/>
    <w:rsid w:val="57ABD56B"/>
    <w:rsid w:val="57C5868D"/>
    <w:rsid w:val="57C86912"/>
    <w:rsid w:val="57C911BE"/>
    <w:rsid w:val="57D1C4CB"/>
    <w:rsid w:val="57DC8F55"/>
    <w:rsid w:val="57EE8229"/>
    <w:rsid w:val="57EF2BCB"/>
    <w:rsid w:val="57F44AB8"/>
    <w:rsid w:val="5812F05D"/>
    <w:rsid w:val="5814B6BA"/>
    <w:rsid w:val="581627BD"/>
    <w:rsid w:val="583A7568"/>
    <w:rsid w:val="584578AF"/>
    <w:rsid w:val="5862A24B"/>
    <w:rsid w:val="587A3C24"/>
    <w:rsid w:val="588B5DEE"/>
    <w:rsid w:val="589C98FC"/>
    <w:rsid w:val="58C1D8DB"/>
    <w:rsid w:val="58C9D59C"/>
    <w:rsid w:val="58E9E6C2"/>
    <w:rsid w:val="58F549B2"/>
    <w:rsid w:val="58F6F162"/>
    <w:rsid w:val="5909B6D0"/>
    <w:rsid w:val="590D0235"/>
    <w:rsid w:val="5918A652"/>
    <w:rsid w:val="5926C96C"/>
    <w:rsid w:val="592A3718"/>
    <w:rsid w:val="5933C069"/>
    <w:rsid w:val="5945F9AA"/>
    <w:rsid w:val="59635BE0"/>
    <w:rsid w:val="596B23AC"/>
    <w:rsid w:val="596BBD97"/>
    <w:rsid w:val="5979E173"/>
    <w:rsid w:val="597B2384"/>
    <w:rsid w:val="597CC063"/>
    <w:rsid w:val="59AC6054"/>
    <w:rsid w:val="59AD0DD2"/>
    <w:rsid w:val="59BC4C8C"/>
    <w:rsid w:val="59F48099"/>
    <w:rsid w:val="59F95F71"/>
    <w:rsid w:val="59FA477C"/>
    <w:rsid w:val="5A18C53A"/>
    <w:rsid w:val="5A1915F8"/>
    <w:rsid w:val="5A1DC27B"/>
    <w:rsid w:val="5A317612"/>
    <w:rsid w:val="5A35187C"/>
    <w:rsid w:val="5A3E3E03"/>
    <w:rsid w:val="5A5946E7"/>
    <w:rsid w:val="5A675C2F"/>
    <w:rsid w:val="5A9A3C4D"/>
    <w:rsid w:val="5AB1F631"/>
    <w:rsid w:val="5AC3F6A8"/>
    <w:rsid w:val="5AEFF664"/>
    <w:rsid w:val="5AF904C2"/>
    <w:rsid w:val="5B02B0EE"/>
    <w:rsid w:val="5B1E778F"/>
    <w:rsid w:val="5B234FF3"/>
    <w:rsid w:val="5B37D613"/>
    <w:rsid w:val="5B3ADED5"/>
    <w:rsid w:val="5B4DFD00"/>
    <w:rsid w:val="5B7C357E"/>
    <w:rsid w:val="5B8D8D9A"/>
    <w:rsid w:val="5B8E417D"/>
    <w:rsid w:val="5B8F3D9C"/>
    <w:rsid w:val="5B9473A0"/>
    <w:rsid w:val="5B965D60"/>
    <w:rsid w:val="5B9BE6DC"/>
    <w:rsid w:val="5BB1DCE6"/>
    <w:rsid w:val="5BE8EE52"/>
    <w:rsid w:val="5C2CEA74"/>
    <w:rsid w:val="5C3166FB"/>
    <w:rsid w:val="5C3FDF13"/>
    <w:rsid w:val="5C6A1CAF"/>
    <w:rsid w:val="5C810F99"/>
    <w:rsid w:val="5C8A2931"/>
    <w:rsid w:val="5C8B430C"/>
    <w:rsid w:val="5CA90E12"/>
    <w:rsid w:val="5CBDFEC9"/>
    <w:rsid w:val="5CBF2054"/>
    <w:rsid w:val="5CC347B8"/>
    <w:rsid w:val="5CC3A543"/>
    <w:rsid w:val="5CD6AF36"/>
    <w:rsid w:val="5CE9CD61"/>
    <w:rsid w:val="5D04CF0B"/>
    <w:rsid w:val="5D0735FF"/>
    <w:rsid w:val="5D57FF19"/>
    <w:rsid w:val="5D82E791"/>
    <w:rsid w:val="5D8E1E59"/>
    <w:rsid w:val="5DAB7600"/>
    <w:rsid w:val="5DABAFD4"/>
    <w:rsid w:val="5DD77C1B"/>
    <w:rsid w:val="5DE03EF5"/>
    <w:rsid w:val="5DF94130"/>
    <w:rsid w:val="5E1FF401"/>
    <w:rsid w:val="5E249719"/>
    <w:rsid w:val="5E2C1CF1"/>
    <w:rsid w:val="5E348ADB"/>
    <w:rsid w:val="5E3B42A1"/>
    <w:rsid w:val="5E596DE1"/>
    <w:rsid w:val="5E78A5C1"/>
    <w:rsid w:val="5E7B934C"/>
    <w:rsid w:val="5E9F156F"/>
    <w:rsid w:val="5EB32068"/>
    <w:rsid w:val="5EB79372"/>
    <w:rsid w:val="5EBC5FB9"/>
    <w:rsid w:val="5F0AA564"/>
    <w:rsid w:val="5F273CF0"/>
    <w:rsid w:val="5F478035"/>
    <w:rsid w:val="5F5399C8"/>
    <w:rsid w:val="5F53F93C"/>
    <w:rsid w:val="5F540047"/>
    <w:rsid w:val="5F719B15"/>
    <w:rsid w:val="5F900941"/>
    <w:rsid w:val="5F93CC10"/>
    <w:rsid w:val="5FAB159C"/>
    <w:rsid w:val="5FAC7265"/>
    <w:rsid w:val="5FB08DFE"/>
    <w:rsid w:val="5FBC34E2"/>
    <w:rsid w:val="5FC29581"/>
    <w:rsid w:val="5FD697E3"/>
    <w:rsid w:val="5FD6A8B7"/>
    <w:rsid w:val="5FE2C968"/>
    <w:rsid w:val="5FF848AD"/>
    <w:rsid w:val="600032CC"/>
    <w:rsid w:val="6014DA2B"/>
    <w:rsid w:val="60167A63"/>
    <w:rsid w:val="6016A5CC"/>
    <w:rsid w:val="6018CD0D"/>
    <w:rsid w:val="6019ADCE"/>
    <w:rsid w:val="6020AFA8"/>
    <w:rsid w:val="60216E23"/>
    <w:rsid w:val="60471B1D"/>
    <w:rsid w:val="6047D52C"/>
    <w:rsid w:val="6049E2A5"/>
    <w:rsid w:val="604EF0C9"/>
    <w:rsid w:val="6061B2A0"/>
    <w:rsid w:val="60709083"/>
    <w:rsid w:val="607C42FA"/>
    <w:rsid w:val="60820392"/>
    <w:rsid w:val="608FACD7"/>
    <w:rsid w:val="60966CD6"/>
    <w:rsid w:val="609BB17B"/>
    <w:rsid w:val="60C4D677"/>
    <w:rsid w:val="60E11B9B"/>
    <w:rsid w:val="60E31771"/>
    <w:rsid w:val="60E69B8E"/>
    <w:rsid w:val="60E8354D"/>
    <w:rsid w:val="60FB8B0D"/>
    <w:rsid w:val="61106383"/>
    <w:rsid w:val="611601BE"/>
    <w:rsid w:val="612E8C2F"/>
    <w:rsid w:val="6139D20F"/>
    <w:rsid w:val="61474CD1"/>
    <w:rsid w:val="614B7528"/>
    <w:rsid w:val="6150756F"/>
    <w:rsid w:val="615540ED"/>
    <w:rsid w:val="6162F875"/>
    <w:rsid w:val="618686B2"/>
    <w:rsid w:val="6195BA61"/>
    <w:rsid w:val="61E97028"/>
    <w:rsid w:val="61EE06F3"/>
    <w:rsid w:val="6200120D"/>
    <w:rsid w:val="6214EFFB"/>
    <w:rsid w:val="62424626"/>
    <w:rsid w:val="624AA099"/>
    <w:rsid w:val="627E66E4"/>
    <w:rsid w:val="627F7BA6"/>
    <w:rsid w:val="628841F8"/>
    <w:rsid w:val="62A35FCC"/>
    <w:rsid w:val="62BC975C"/>
    <w:rsid w:val="62DA6FE4"/>
    <w:rsid w:val="62EAEE4A"/>
    <w:rsid w:val="62FA6E06"/>
    <w:rsid w:val="62FE2CAC"/>
    <w:rsid w:val="6322F8C7"/>
    <w:rsid w:val="6326F366"/>
    <w:rsid w:val="63294F62"/>
    <w:rsid w:val="6346A4F6"/>
    <w:rsid w:val="637F75EE"/>
    <w:rsid w:val="63802B05"/>
    <w:rsid w:val="638B6EDD"/>
    <w:rsid w:val="638BAB76"/>
    <w:rsid w:val="639FB9E8"/>
    <w:rsid w:val="63BFD5C5"/>
    <w:rsid w:val="63C62BA5"/>
    <w:rsid w:val="63DE1687"/>
    <w:rsid w:val="63DF1B82"/>
    <w:rsid w:val="63F20415"/>
    <w:rsid w:val="63FAAE13"/>
    <w:rsid w:val="63FF6BD0"/>
    <w:rsid w:val="64126591"/>
    <w:rsid w:val="6419B1DB"/>
    <w:rsid w:val="64239C39"/>
    <w:rsid w:val="64270AEB"/>
    <w:rsid w:val="6437FC59"/>
    <w:rsid w:val="646637CD"/>
    <w:rsid w:val="6496FC55"/>
    <w:rsid w:val="64B688E6"/>
    <w:rsid w:val="64C50297"/>
    <w:rsid w:val="64EF5135"/>
    <w:rsid w:val="65004B36"/>
    <w:rsid w:val="650C28DE"/>
    <w:rsid w:val="65103A04"/>
    <w:rsid w:val="651C19C5"/>
    <w:rsid w:val="651CBCFF"/>
    <w:rsid w:val="65288360"/>
    <w:rsid w:val="652A3D4D"/>
    <w:rsid w:val="65365D7E"/>
    <w:rsid w:val="6546D751"/>
    <w:rsid w:val="654C90BD"/>
    <w:rsid w:val="655C8E98"/>
    <w:rsid w:val="65923B5D"/>
    <w:rsid w:val="65967E74"/>
    <w:rsid w:val="65A4D591"/>
    <w:rsid w:val="65D3CCBA"/>
    <w:rsid w:val="66082044"/>
    <w:rsid w:val="662EED50"/>
    <w:rsid w:val="6635CB69"/>
    <w:rsid w:val="6638CEBD"/>
    <w:rsid w:val="663A5EF6"/>
    <w:rsid w:val="663D2E47"/>
    <w:rsid w:val="664377BC"/>
    <w:rsid w:val="66534BD7"/>
    <w:rsid w:val="66597C0D"/>
    <w:rsid w:val="66A3D9F6"/>
    <w:rsid w:val="66A44D0F"/>
    <w:rsid w:val="66A61B78"/>
    <w:rsid w:val="66C091ED"/>
    <w:rsid w:val="66D0324A"/>
    <w:rsid w:val="66E8611E"/>
    <w:rsid w:val="66E899F6"/>
    <w:rsid w:val="6704737C"/>
    <w:rsid w:val="670AF599"/>
    <w:rsid w:val="670B1E8C"/>
    <w:rsid w:val="671EEE79"/>
    <w:rsid w:val="67258957"/>
    <w:rsid w:val="672A9169"/>
    <w:rsid w:val="6743B34B"/>
    <w:rsid w:val="674E1554"/>
    <w:rsid w:val="6761ACFC"/>
    <w:rsid w:val="6778816C"/>
    <w:rsid w:val="67854342"/>
    <w:rsid w:val="67A29FCD"/>
    <w:rsid w:val="67A98051"/>
    <w:rsid w:val="67B8C548"/>
    <w:rsid w:val="67C37228"/>
    <w:rsid w:val="67DE697F"/>
    <w:rsid w:val="68002235"/>
    <w:rsid w:val="6800B8CE"/>
    <w:rsid w:val="681B0E91"/>
    <w:rsid w:val="6826D969"/>
    <w:rsid w:val="6832DAAB"/>
    <w:rsid w:val="6846550D"/>
    <w:rsid w:val="6871DCF4"/>
    <w:rsid w:val="687BE2D5"/>
    <w:rsid w:val="68817756"/>
    <w:rsid w:val="68A865EC"/>
    <w:rsid w:val="68AB9097"/>
    <w:rsid w:val="68BA589B"/>
    <w:rsid w:val="68BF5890"/>
    <w:rsid w:val="68CFE704"/>
    <w:rsid w:val="68DFEA2B"/>
    <w:rsid w:val="68E398C4"/>
    <w:rsid w:val="68F304CA"/>
    <w:rsid w:val="6904170B"/>
    <w:rsid w:val="69101FAD"/>
    <w:rsid w:val="69113AA4"/>
    <w:rsid w:val="69184360"/>
    <w:rsid w:val="69217220"/>
    <w:rsid w:val="692BD8E0"/>
    <w:rsid w:val="692CC6C5"/>
    <w:rsid w:val="6931865E"/>
    <w:rsid w:val="6949EECB"/>
    <w:rsid w:val="695D4578"/>
    <w:rsid w:val="696D065D"/>
    <w:rsid w:val="6999B05E"/>
    <w:rsid w:val="69A57AA1"/>
    <w:rsid w:val="69B750E6"/>
    <w:rsid w:val="69C0DCD8"/>
    <w:rsid w:val="69E29AFB"/>
    <w:rsid w:val="6A104F95"/>
    <w:rsid w:val="6A408C75"/>
    <w:rsid w:val="6A4D580B"/>
    <w:rsid w:val="6A647FD5"/>
    <w:rsid w:val="6A6FC42F"/>
    <w:rsid w:val="6A8FD6AB"/>
    <w:rsid w:val="6AA9B44A"/>
    <w:rsid w:val="6AB65C1F"/>
    <w:rsid w:val="6AB839EA"/>
    <w:rsid w:val="6AC62505"/>
    <w:rsid w:val="6ADB260D"/>
    <w:rsid w:val="6AE02FB9"/>
    <w:rsid w:val="6AE33A78"/>
    <w:rsid w:val="6AF403AE"/>
    <w:rsid w:val="6AFE1072"/>
    <w:rsid w:val="6B119955"/>
    <w:rsid w:val="6B12E998"/>
    <w:rsid w:val="6B26D5EA"/>
    <w:rsid w:val="6B292F0C"/>
    <w:rsid w:val="6B661383"/>
    <w:rsid w:val="6B6A4A00"/>
    <w:rsid w:val="6B6F4837"/>
    <w:rsid w:val="6B6F4E42"/>
    <w:rsid w:val="6B9FF6F3"/>
    <w:rsid w:val="6BAC70B9"/>
    <w:rsid w:val="6BBD408B"/>
    <w:rsid w:val="6BD97ED0"/>
    <w:rsid w:val="6BEA5F7A"/>
    <w:rsid w:val="6C049A8A"/>
    <w:rsid w:val="6C13C80E"/>
    <w:rsid w:val="6C178AED"/>
    <w:rsid w:val="6C243BF8"/>
    <w:rsid w:val="6C337A27"/>
    <w:rsid w:val="6C474453"/>
    <w:rsid w:val="6C4D20C5"/>
    <w:rsid w:val="6C82F7CF"/>
    <w:rsid w:val="6C94F9EE"/>
    <w:rsid w:val="6CD96FC5"/>
    <w:rsid w:val="6D0BF576"/>
    <w:rsid w:val="6D2B1DAA"/>
    <w:rsid w:val="6D4C68A1"/>
    <w:rsid w:val="6D4C7758"/>
    <w:rsid w:val="6D52963A"/>
    <w:rsid w:val="6D5E04C8"/>
    <w:rsid w:val="6D6EB3B4"/>
    <w:rsid w:val="6D710762"/>
    <w:rsid w:val="6D755280"/>
    <w:rsid w:val="6D7576C5"/>
    <w:rsid w:val="6D79ADC3"/>
    <w:rsid w:val="6D822209"/>
    <w:rsid w:val="6D89820A"/>
    <w:rsid w:val="6D9DB1E3"/>
    <w:rsid w:val="6DAF107D"/>
    <w:rsid w:val="6DB05B5E"/>
    <w:rsid w:val="6DB1E597"/>
    <w:rsid w:val="6DC9A80F"/>
    <w:rsid w:val="6DF566DB"/>
    <w:rsid w:val="6E0B2E1B"/>
    <w:rsid w:val="6E1F48BD"/>
    <w:rsid w:val="6E41EEBE"/>
    <w:rsid w:val="6E4BF921"/>
    <w:rsid w:val="6E51B583"/>
    <w:rsid w:val="6E56916A"/>
    <w:rsid w:val="6E60D0DE"/>
    <w:rsid w:val="6E714748"/>
    <w:rsid w:val="6E944DFB"/>
    <w:rsid w:val="6EC2DDAC"/>
    <w:rsid w:val="6EC897ED"/>
    <w:rsid w:val="6EC92287"/>
    <w:rsid w:val="6EE7C14B"/>
    <w:rsid w:val="6EEFA851"/>
    <w:rsid w:val="6EF452D6"/>
    <w:rsid w:val="6EFB6089"/>
    <w:rsid w:val="6F059F72"/>
    <w:rsid w:val="6F0A685D"/>
    <w:rsid w:val="6F1BDFD1"/>
    <w:rsid w:val="6F3D65A3"/>
    <w:rsid w:val="6F48CF7B"/>
    <w:rsid w:val="6F4BAF15"/>
    <w:rsid w:val="6F4C466B"/>
    <w:rsid w:val="6F6D6408"/>
    <w:rsid w:val="6F8ECC28"/>
    <w:rsid w:val="6F8F847F"/>
    <w:rsid w:val="6F9ED0CE"/>
    <w:rsid w:val="6FBC7DFB"/>
    <w:rsid w:val="6FC2A22F"/>
    <w:rsid w:val="6FEBC039"/>
    <w:rsid w:val="6FEC2AC8"/>
    <w:rsid w:val="6FF3C802"/>
    <w:rsid w:val="6FFCD5A9"/>
    <w:rsid w:val="7001F915"/>
    <w:rsid w:val="70342503"/>
    <w:rsid w:val="703554C1"/>
    <w:rsid w:val="704B52E9"/>
    <w:rsid w:val="705C22F9"/>
    <w:rsid w:val="705E6DED"/>
    <w:rsid w:val="70714427"/>
    <w:rsid w:val="708A36FC"/>
    <w:rsid w:val="708EC585"/>
    <w:rsid w:val="70937BAF"/>
    <w:rsid w:val="70A4762D"/>
    <w:rsid w:val="70B9C2CB"/>
    <w:rsid w:val="70BF8C30"/>
    <w:rsid w:val="70CBA6A0"/>
    <w:rsid w:val="70CE471E"/>
    <w:rsid w:val="71058533"/>
    <w:rsid w:val="710717E8"/>
    <w:rsid w:val="71122C83"/>
    <w:rsid w:val="7119C8BA"/>
    <w:rsid w:val="7143C4E6"/>
    <w:rsid w:val="7171CB80"/>
    <w:rsid w:val="7175D60A"/>
    <w:rsid w:val="717E84DB"/>
    <w:rsid w:val="717F998A"/>
    <w:rsid w:val="7180D43F"/>
    <w:rsid w:val="7187283E"/>
    <w:rsid w:val="71905F33"/>
    <w:rsid w:val="71A604C8"/>
    <w:rsid w:val="71B93DEB"/>
    <w:rsid w:val="71BA67AE"/>
    <w:rsid w:val="71BA9AD8"/>
    <w:rsid w:val="71D5D3D4"/>
    <w:rsid w:val="71F42481"/>
    <w:rsid w:val="7207C1A5"/>
    <w:rsid w:val="720A2716"/>
    <w:rsid w:val="721008C1"/>
    <w:rsid w:val="7219AE70"/>
    <w:rsid w:val="723060B6"/>
    <w:rsid w:val="72359B4A"/>
    <w:rsid w:val="7237D330"/>
    <w:rsid w:val="724F1F43"/>
    <w:rsid w:val="727C57E8"/>
    <w:rsid w:val="7290ED0A"/>
    <w:rsid w:val="729AF161"/>
    <w:rsid w:val="72A39E9B"/>
    <w:rsid w:val="72A9B259"/>
    <w:rsid w:val="72AA21B1"/>
    <w:rsid w:val="72B40716"/>
    <w:rsid w:val="72C66CEA"/>
    <w:rsid w:val="72D0C019"/>
    <w:rsid w:val="72D2067C"/>
    <w:rsid w:val="72DC6F56"/>
    <w:rsid w:val="72DCFD55"/>
    <w:rsid w:val="72DF9547"/>
    <w:rsid w:val="72E7D875"/>
    <w:rsid w:val="7301B456"/>
    <w:rsid w:val="73022477"/>
    <w:rsid w:val="730EB719"/>
    <w:rsid w:val="730F0DDB"/>
    <w:rsid w:val="73136823"/>
    <w:rsid w:val="735029E5"/>
    <w:rsid w:val="7357DB07"/>
    <w:rsid w:val="73629F8F"/>
    <w:rsid w:val="736DE409"/>
    <w:rsid w:val="737E2867"/>
    <w:rsid w:val="737EE0AB"/>
    <w:rsid w:val="7387C837"/>
    <w:rsid w:val="7392CA6B"/>
    <w:rsid w:val="73A8C7DD"/>
    <w:rsid w:val="73BCA84B"/>
    <w:rsid w:val="73C6177E"/>
    <w:rsid w:val="73D62897"/>
    <w:rsid w:val="73E49404"/>
    <w:rsid w:val="73E4A164"/>
    <w:rsid w:val="73FBAD2F"/>
    <w:rsid w:val="741BA920"/>
    <w:rsid w:val="74358DC1"/>
    <w:rsid w:val="743807B7"/>
    <w:rsid w:val="7438138F"/>
    <w:rsid w:val="743D043A"/>
    <w:rsid w:val="743D25F5"/>
    <w:rsid w:val="744EA7B0"/>
    <w:rsid w:val="74593987"/>
    <w:rsid w:val="7464CEEF"/>
    <w:rsid w:val="74AA9BC8"/>
    <w:rsid w:val="74BF46CA"/>
    <w:rsid w:val="74EB6C73"/>
    <w:rsid w:val="74FB40B3"/>
    <w:rsid w:val="74FF250E"/>
    <w:rsid w:val="751933DB"/>
    <w:rsid w:val="75238EB5"/>
    <w:rsid w:val="753C3766"/>
    <w:rsid w:val="753F1C8E"/>
    <w:rsid w:val="7541C7D8"/>
    <w:rsid w:val="7542A7FF"/>
    <w:rsid w:val="7557C059"/>
    <w:rsid w:val="75584A4B"/>
    <w:rsid w:val="756EC6EC"/>
    <w:rsid w:val="7571F8F8"/>
    <w:rsid w:val="75B5110A"/>
    <w:rsid w:val="75B99BD2"/>
    <w:rsid w:val="75BA45B0"/>
    <w:rsid w:val="75C82026"/>
    <w:rsid w:val="75D858E9"/>
    <w:rsid w:val="75F1B2FF"/>
    <w:rsid w:val="75FE0DAC"/>
    <w:rsid w:val="760D4082"/>
    <w:rsid w:val="760E1252"/>
    <w:rsid w:val="761042E6"/>
    <w:rsid w:val="7610B1B8"/>
    <w:rsid w:val="7624E1EE"/>
    <w:rsid w:val="763308E7"/>
    <w:rsid w:val="763AB45C"/>
    <w:rsid w:val="76412A32"/>
    <w:rsid w:val="765B710B"/>
    <w:rsid w:val="7668DB12"/>
    <w:rsid w:val="7670F5CC"/>
    <w:rsid w:val="76785024"/>
    <w:rsid w:val="76AA2E49"/>
    <w:rsid w:val="76B16F98"/>
    <w:rsid w:val="76B63C16"/>
    <w:rsid w:val="76BA4C16"/>
    <w:rsid w:val="7706F78E"/>
    <w:rsid w:val="770962AE"/>
    <w:rsid w:val="7711CDC0"/>
    <w:rsid w:val="77132F1C"/>
    <w:rsid w:val="771EE970"/>
    <w:rsid w:val="771FBEDE"/>
    <w:rsid w:val="7729044F"/>
    <w:rsid w:val="7738A719"/>
    <w:rsid w:val="775C14E2"/>
    <w:rsid w:val="7763F087"/>
    <w:rsid w:val="77712E7C"/>
    <w:rsid w:val="7774C6B7"/>
    <w:rsid w:val="778217B7"/>
    <w:rsid w:val="778CD9F7"/>
    <w:rsid w:val="778FD1E7"/>
    <w:rsid w:val="7791969F"/>
    <w:rsid w:val="77A441FA"/>
    <w:rsid w:val="77B84E0D"/>
    <w:rsid w:val="77B8AD7A"/>
    <w:rsid w:val="77BAAFCB"/>
    <w:rsid w:val="77C1B284"/>
    <w:rsid w:val="77CB3E0B"/>
    <w:rsid w:val="77FCEB62"/>
    <w:rsid w:val="77FD0607"/>
    <w:rsid w:val="78287F6F"/>
    <w:rsid w:val="78298003"/>
    <w:rsid w:val="78464928"/>
    <w:rsid w:val="784FD255"/>
    <w:rsid w:val="7855FD48"/>
    <w:rsid w:val="7864FA31"/>
    <w:rsid w:val="78829B36"/>
    <w:rsid w:val="78851081"/>
    <w:rsid w:val="78921D01"/>
    <w:rsid w:val="7896B2DC"/>
    <w:rsid w:val="789D7E4F"/>
    <w:rsid w:val="78A0C515"/>
    <w:rsid w:val="78AC3907"/>
    <w:rsid w:val="78AFC48E"/>
    <w:rsid w:val="78F33C6C"/>
    <w:rsid w:val="78F6F015"/>
    <w:rsid w:val="7907B2C5"/>
    <w:rsid w:val="79199710"/>
    <w:rsid w:val="791FDE54"/>
    <w:rsid w:val="79283FD2"/>
    <w:rsid w:val="792DB79D"/>
    <w:rsid w:val="793C4DC2"/>
    <w:rsid w:val="794E4A8E"/>
    <w:rsid w:val="79711199"/>
    <w:rsid w:val="79884435"/>
    <w:rsid w:val="798ED00E"/>
    <w:rsid w:val="7997EE50"/>
    <w:rsid w:val="79A89042"/>
    <w:rsid w:val="79AC8D25"/>
    <w:rsid w:val="79B87E15"/>
    <w:rsid w:val="79BEDD96"/>
    <w:rsid w:val="79C61F82"/>
    <w:rsid w:val="79CC526D"/>
    <w:rsid w:val="79E122D4"/>
    <w:rsid w:val="79F64303"/>
    <w:rsid w:val="7A08F12D"/>
    <w:rsid w:val="7A130230"/>
    <w:rsid w:val="7A1718F2"/>
    <w:rsid w:val="7A1E19C7"/>
    <w:rsid w:val="7A28B0EB"/>
    <w:rsid w:val="7A2BF778"/>
    <w:rsid w:val="7A3F4220"/>
    <w:rsid w:val="7A42380F"/>
    <w:rsid w:val="7A426E62"/>
    <w:rsid w:val="7A5EF5D2"/>
    <w:rsid w:val="7A613702"/>
    <w:rsid w:val="7A7047DB"/>
    <w:rsid w:val="7A70A054"/>
    <w:rsid w:val="7A798F5C"/>
    <w:rsid w:val="7A91B2C9"/>
    <w:rsid w:val="7A9DC70B"/>
    <w:rsid w:val="7AA12BAD"/>
    <w:rsid w:val="7AAE7848"/>
    <w:rsid w:val="7AC6A084"/>
    <w:rsid w:val="7ADD806D"/>
    <w:rsid w:val="7B0D591F"/>
    <w:rsid w:val="7B2136A8"/>
    <w:rsid w:val="7B262B89"/>
    <w:rsid w:val="7B264022"/>
    <w:rsid w:val="7B3C998C"/>
    <w:rsid w:val="7B589B85"/>
    <w:rsid w:val="7B711EDA"/>
    <w:rsid w:val="7B7E55EC"/>
    <w:rsid w:val="7B81DE6A"/>
    <w:rsid w:val="7B8CF1C4"/>
    <w:rsid w:val="7B9DF827"/>
    <w:rsid w:val="7BA2C3DC"/>
    <w:rsid w:val="7BA31603"/>
    <w:rsid w:val="7BC0ED3D"/>
    <w:rsid w:val="7BC7C7D9"/>
    <w:rsid w:val="7BDC15CB"/>
    <w:rsid w:val="7BE3D9C9"/>
    <w:rsid w:val="7BEFA1FC"/>
    <w:rsid w:val="7BF2BC77"/>
    <w:rsid w:val="7BF4803D"/>
    <w:rsid w:val="7BF495CA"/>
    <w:rsid w:val="7C22BFED"/>
    <w:rsid w:val="7C2F1145"/>
    <w:rsid w:val="7C479B95"/>
    <w:rsid w:val="7C611F8E"/>
    <w:rsid w:val="7C64FF64"/>
    <w:rsid w:val="7C789329"/>
    <w:rsid w:val="7C995E55"/>
    <w:rsid w:val="7C9C34AE"/>
    <w:rsid w:val="7C9F3CA9"/>
    <w:rsid w:val="7CA9F7E5"/>
    <w:rsid w:val="7CB7BC76"/>
    <w:rsid w:val="7CC1636D"/>
    <w:rsid w:val="7CDF88E4"/>
    <w:rsid w:val="7CDFB408"/>
    <w:rsid w:val="7CE57D00"/>
    <w:rsid w:val="7CEEF3BD"/>
    <w:rsid w:val="7D0B2465"/>
    <w:rsid w:val="7D0B9F82"/>
    <w:rsid w:val="7D519EAD"/>
    <w:rsid w:val="7D5FF634"/>
    <w:rsid w:val="7D6C4838"/>
    <w:rsid w:val="7D7FAA2A"/>
    <w:rsid w:val="7D84D8AE"/>
    <w:rsid w:val="7D8B764A"/>
    <w:rsid w:val="7D8D3ACC"/>
    <w:rsid w:val="7D9A5EDA"/>
    <w:rsid w:val="7D9D94E2"/>
    <w:rsid w:val="7DABABA6"/>
    <w:rsid w:val="7DB714DD"/>
    <w:rsid w:val="7DDC7EDE"/>
    <w:rsid w:val="7E1A1EF3"/>
    <w:rsid w:val="7E46C266"/>
    <w:rsid w:val="7E57F622"/>
    <w:rsid w:val="7E67515C"/>
    <w:rsid w:val="7E889A18"/>
    <w:rsid w:val="7EB70192"/>
    <w:rsid w:val="7EB9C571"/>
    <w:rsid w:val="7EBC8195"/>
    <w:rsid w:val="7EFF45BA"/>
    <w:rsid w:val="7F055E79"/>
    <w:rsid w:val="7F0CE72A"/>
    <w:rsid w:val="7F0F6D25"/>
    <w:rsid w:val="7F18DB3E"/>
    <w:rsid w:val="7F467B85"/>
    <w:rsid w:val="7F4BD655"/>
    <w:rsid w:val="7F772A67"/>
    <w:rsid w:val="7F7F6D6A"/>
    <w:rsid w:val="7F98C050"/>
    <w:rsid w:val="7FE198A7"/>
    <w:rsid w:val="7FF7025E"/>
    <w:rsid w:val="7FFAE2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47C3E49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lang w:eastAsia="en-US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ED2C-1D35-4BC6-AEDA-F1E3B434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4567</Words>
  <Characters>25944</Characters>
  <Application>Microsoft Office Word</Application>
  <DocSecurity>0</DocSecurity>
  <Lines>216</Lines>
  <Paragraphs>60</Paragraphs>
  <ScaleCrop>false</ScaleCrop>
  <Company>Comunica</Company>
  <LinksUpToDate>false</LinksUpToDate>
  <CharactersWithSpaces>30451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2023-06-15T18:59:00Z</cp:lastPrinted>
  <dcterms:created xsi:type="dcterms:W3CDTF">2023-08-07T10:50:00Z</dcterms:created>
  <dcterms:modified xsi:type="dcterms:W3CDTF">2023-08-07T10:50:00Z</dcterms:modified>
</cp:coreProperties>
</file>