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F0C31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140BF47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4558">
              <w:rPr>
                <w:rFonts w:asciiTheme="minorHAnsi" w:eastAsiaTheme="minorHAnsi" w:hAnsiTheme="minorHAnsi" w:cstheme="minorHAnsi"/>
              </w:rPr>
              <w:t>1000125207</w:t>
            </w:r>
            <w:r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2F0C31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51AE64E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24558">
              <w:rPr>
                <w:rFonts w:asciiTheme="minorHAnsi" w:eastAsiaTheme="minorHAnsi" w:hAnsiTheme="minorHAnsi" w:cstheme="minorHAnsi"/>
              </w:rPr>
              <w:t>1307361/2021</w:t>
            </w:r>
          </w:p>
        </w:tc>
      </w:tr>
      <w:tr w:rsidR="002F0C31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F7D46FC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4558">
              <w:rPr>
                <w:rFonts w:asciiTheme="minorHAnsi" w:eastAsiaTheme="minorHAnsi" w:hAnsiTheme="minorHAnsi" w:cstheme="minorHAnsi"/>
              </w:rPr>
              <w:t>W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D24558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D24558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2F0C31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2F0C31" w:rsidRPr="002A27F4" w:rsidRDefault="002F0C31" w:rsidP="002F0C3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20945E1A" w:rsidR="002F0C31" w:rsidRPr="002A27F4" w:rsidRDefault="002F0C31" w:rsidP="002F0C31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F13E935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F0C31">
              <w:rPr>
                <w:rFonts w:asciiTheme="minorHAnsi" w:hAnsiTheme="minorHAnsi" w:cstheme="minorHAnsi"/>
                <w:b/>
              </w:rPr>
              <w:t>036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2F0C31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2F0C31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15B98AA4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FE36EF">
        <w:rPr>
          <w:rFonts w:asciiTheme="minorHAnsi" w:hAnsiTheme="minorHAnsi" w:cstheme="minorHAnsi"/>
        </w:rPr>
        <w:t xml:space="preserve">em Porto Alegre </w:t>
      </w:r>
      <w:r w:rsidR="00E90F8E">
        <w:rPr>
          <w:rFonts w:asciiTheme="minorHAnsi" w:hAnsiTheme="minorHAnsi" w:cstheme="minorHAnsi"/>
        </w:rPr>
        <w:t>-</w:t>
      </w:r>
      <w:r w:rsidR="00FE36EF">
        <w:rPr>
          <w:rFonts w:asciiTheme="minorHAnsi" w:hAnsiTheme="minorHAnsi" w:cstheme="minorHAnsi"/>
        </w:rPr>
        <w:t xml:space="preserve"> RS, na sede do CAU/RS, </w:t>
      </w:r>
      <w:r w:rsidR="003510EF">
        <w:rPr>
          <w:rFonts w:asciiTheme="minorHAnsi" w:hAnsiTheme="minorHAnsi" w:cstheme="minorHAnsi"/>
        </w:rPr>
        <w:t xml:space="preserve">no dia </w:t>
      </w:r>
      <w:r w:rsidR="003510EF" w:rsidRPr="003510EF">
        <w:rPr>
          <w:rFonts w:asciiTheme="minorHAnsi" w:hAnsiTheme="minorHAnsi" w:cstheme="minorHAnsi"/>
        </w:rPr>
        <w:t>10 de abril de 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BBF2E5F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</w:t>
      </w:r>
      <w:r w:rsidR="00626669" w:rsidRPr="00626669">
        <w:rPr>
          <w:rFonts w:asciiTheme="minorHAnsi" w:eastAsiaTheme="minorHAnsi" w:hAnsiTheme="minorHAnsi" w:cstheme="minorHAnsi"/>
        </w:rPr>
        <w:t xml:space="preserve"> </w:t>
      </w:r>
      <w:r w:rsidR="00626669" w:rsidRPr="00D24558">
        <w:rPr>
          <w:rFonts w:asciiTheme="minorHAnsi" w:eastAsiaTheme="minorHAnsi" w:hAnsiTheme="minorHAnsi" w:cstheme="minorHAnsi"/>
        </w:rPr>
        <w:t>W</w:t>
      </w:r>
      <w:r w:rsidR="00626669">
        <w:rPr>
          <w:rFonts w:asciiTheme="minorHAnsi" w:eastAsiaTheme="minorHAnsi" w:hAnsiTheme="minorHAnsi" w:cstheme="minorHAnsi"/>
        </w:rPr>
        <w:t>.</w:t>
      </w:r>
      <w:r w:rsidR="00626669" w:rsidRPr="00D24558">
        <w:rPr>
          <w:rFonts w:asciiTheme="minorHAnsi" w:eastAsiaTheme="minorHAnsi" w:hAnsiTheme="minorHAnsi" w:cstheme="minorHAnsi"/>
        </w:rPr>
        <w:t xml:space="preserve"> A</w:t>
      </w:r>
      <w:r w:rsidR="00626669">
        <w:rPr>
          <w:rFonts w:asciiTheme="minorHAnsi" w:eastAsiaTheme="minorHAnsi" w:hAnsiTheme="minorHAnsi" w:cstheme="minorHAnsi"/>
        </w:rPr>
        <w:t>.</w:t>
      </w:r>
      <w:r w:rsidR="00626669" w:rsidRPr="00D24558">
        <w:rPr>
          <w:rFonts w:asciiTheme="minorHAnsi" w:eastAsia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1A2A7C" w:rsidRPr="001A2A7C">
        <w:rPr>
          <w:rFonts w:asciiTheme="minorHAnsi" w:eastAsiaTheme="minorHAnsi" w:hAnsiTheme="minorHAnsi" w:cstheme="minorHAnsi"/>
        </w:rPr>
        <w:t>35.523.726/0001-93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FCF7F3" w14:textId="471FBFC3" w:rsidR="003510EF" w:rsidRPr="002A27F4" w:rsidRDefault="003510EF" w:rsidP="003510E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62666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onselheiro </w:t>
      </w:r>
      <w:r w:rsidR="00626669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Pr="003510EF">
        <w:rPr>
          <w:rFonts w:asciiTheme="minorHAnsi" w:hAnsiTheme="minorHAnsi" w:cstheme="minorHAnsi"/>
        </w:rPr>
        <w:t>1000125207/2021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C6689B">
        <w:rPr>
          <w:rFonts w:asciiTheme="minorHAnsi" w:hAnsiTheme="minorHAnsi" w:cstheme="minorHAnsi"/>
        </w:rPr>
        <w:t>pela redefinição do valor da multa aplicada pelo agente de fiscalização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para o </w:t>
      </w:r>
      <w:r w:rsidRPr="003510EF">
        <w:rPr>
          <w:rFonts w:asciiTheme="minorHAnsi" w:hAnsiTheme="minorHAnsi" w:cstheme="minorHAnsi"/>
        </w:rPr>
        <w:t xml:space="preserve">valor de </w:t>
      </w:r>
      <w:r>
        <w:rPr>
          <w:rFonts w:asciiTheme="minorHAnsi" w:hAnsiTheme="minorHAnsi" w:cstheme="minorHAnsi"/>
        </w:rPr>
        <w:t>4 (quatro)</w:t>
      </w:r>
      <w:r w:rsidRPr="003510EF">
        <w:rPr>
          <w:rFonts w:asciiTheme="minorHAnsi" w:hAnsiTheme="minorHAnsi" w:cstheme="minorHAnsi"/>
        </w:rPr>
        <w:t xml:space="preserve"> anuidades, que corresponde a R$ </w:t>
      </w:r>
      <w:r>
        <w:rPr>
          <w:rFonts w:asciiTheme="minorHAnsi" w:hAnsiTheme="minorHAnsi" w:cstheme="minorHAnsi"/>
        </w:rPr>
        <w:t>2.536,16</w:t>
      </w:r>
      <w:r w:rsidRPr="002F0C31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dois mil, quinhentos e trinta e seis reais e dezesseis centavos</w:t>
      </w:r>
      <w:r w:rsidRPr="002F0C31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com fulcro no art. 49, § 2</w:t>
      </w:r>
      <w:r w:rsidRPr="00C6689B">
        <w:rPr>
          <w:rFonts w:asciiTheme="minorHAnsi" w:hAnsiTheme="minorHAnsi" w:cstheme="minorHAnsi"/>
        </w:rPr>
        <w:t xml:space="preserve">º, inciso </w:t>
      </w:r>
      <w:r>
        <w:rPr>
          <w:rFonts w:asciiTheme="minorHAnsi" w:hAnsiTheme="minorHAnsi" w:cstheme="minorHAnsi"/>
        </w:rPr>
        <w:t>II</w:t>
      </w:r>
      <w:r w:rsidRPr="00C6689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no art. 81, parágrafo único, </w:t>
      </w:r>
      <w:r w:rsidRPr="00C6689B">
        <w:rPr>
          <w:rFonts w:asciiTheme="minorHAnsi" w:hAnsiTheme="minorHAnsi" w:cstheme="minorHAnsi"/>
        </w:rPr>
        <w:t>da Resolução CAU/BR nº 198/2020</w:t>
      </w:r>
      <w:r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763925" w14:textId="3003E86D" w:rsidR="00CC6EE0" w:rsidRPr="00626669" w:rsidRDefault="003F3E12" w:rsidP="00F3197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26669">
        <w:rPr>
          <w:rFonts w:asciiTheme="minorHAnsi" w:hAnsiTheme="minorHAnsi" w:cstheme="minorHAnsi"/>
          <w:color w:val="000000" w:themeColor="text1"/>
        </w:rPr>
        <w:t>Por aprovar, unanimemente, o voto do</w:t>
      </w:r>
      <w:r w:rsidR="00DE0C3A" w:rsidRPr="00626669">
        <w:rPr>
          <w:rFonts w:asciiTheme="minorHAnsi" w:hAnsiTheme="minorHAnsi" w:cstheme="minorHAnsi"/>
          <w:color w:val="000000" w:themeColor="text1"/>
        </w:rPr>
        <w:t xml:space="preserve"> </w:t>
      </w:r>
      <w:r w:rsidRPr="00626669">
        <w:rPr>
          <w:rFonts w:asciiTheme="minorHAnsi" w:hAnsiTheme="minorHAnsi" w:cstheme="minorHAnsi"/>
          <w:color w:val="000000" w:themeColor="text1"/>
        </w:rPr>
        <w:t>relator</w:t>
      </w:r>
      <w:r w:rsidR="00DE0C3A" w:rsidRPr="00626669">
        <w:rPr>
          <w:rFonts w:asciiTheme="minorHAnsi" w:hAnsiTheme="minorHAnsi" w:cstheme="minorHAnsi"/>
          <w:color w:val="000000" w:themeColor="text1"/>
        </w:rPr>
        <w:t xml:space="preserve">, conselheiro </w:t>
      </w:r>
      <w:r w:rsidR="00F31974" w:rsidRPr="00626669">
        <w:rPr>
          <w:rFonts w:asciiTheme="minorHAnsi" w:hAnsiTheme="minorHAnsi" w:cstheme="minorHAnsi"/>
          <w:color w:val="000000" w:themeColor="text1"/>
        </w:rPr>
        <w:t>Carlos Eduardo Mesquita Pedone</w:t>
      </w:r>
      <w:r w:rsidR="00DE0C3A" w:rsidRPr="00626669">
        <w:rPr>
          <w:rFonts w:asciiTheme="minorHAnsi" w:hAnsiTheme="minorHAnsi" w:cstheme="minorHAnsi"/>
          <w:color w:val="000000" w:themeColor="text1"/>
        </w:rPr>
        <w:t>,</w:t>
      </w:r>
      <w:r w:rsidRPr="00626669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626669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626669">
        <w:rPr>
          <w:rFonts w:asciiTheme="minorHAnsi" w:hAnsiTheme="minorHAnsi" w:cstheme="minorHAnsi"/>
          <w:color w:val="000000" w:themeColor="text1"/>
        </w:rPr>
        <w:t>1000125207/2021</w:t>
      </w:r>
      <w:r w:rsidR="000C72BB" w:rsidRPr="00626669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626669">
        <w:rPr>
          <w:rFonts w:asciiTheme="minorHAnsi" w:hAnsiTheme="minorHAnsi" w:cstheme="minorHAnsi"/>
          <w:color w:val="000000" w:themeColor="text1"/>
        </w:rPr>
        <w:t>e</w:t>
      </w:r>
      <w:bookmarkStart w:id="0" w:name="_Hlk137380059"/>
      <w:r w:rsidR="00626669" w:rsidRPr="00626669">
        <w:rPr>
          <w:rFonts w:asciiTheme="minorHAnsi" w:hAnsiTheme="minorHAnsi" w:cstheme="minorHAnsi"/>
          <w:color w:val="000000" w:themeColor="text1"/>
        </w:rPr>
        <w:t xml:space="preserve"> pela redefinição do valor da multa aplicada pelo agente de fiscalização, </w:t>
      </w:r>
      <w:bookmarkEnd w:id="0"/>
      <w:r w:rsidR="00626669" w:rsidRPr="00626669">
        <w:rPr>
          <w:rFonts w:asciiTheme="minorHAnsi" w:hAnsiTheme="minorHAnsi" w:cstheme="minorHAnsi"/>
          <w:color w:val="000000" w:themeColor="text1"/>
        </w:rPr>
        <w:t xml:space="preserve">para o valor de </w:t>
      </w:r>
      <w:r w:rsidR="00626669">
        <w:rPr>
          <w:rFonts w:asciiTheme="minorHAnsi" w:hAnsiTheme="minorHAnsi" w:cstheme="minorHAnsi"/>
          <w:color w:val="000000" w:themeColor="text1"/>
        </w:rPr>
        <w:t>4 (quatro)</w:t>
      </w:r>
      <w:r w:rsidR="00626669" w:rsidRPr="00626669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626669">
        <w:rPr>
          <w:rFonts w:asciiTheme="minorHAnsi" w:hAnsiTheme="minorHAnsi" w:cstheme="minorHAnsi"/>
        </w:rPr>
        <w:t>2.536,16</w:t>
      </w:r>
      <w:r w:rsidR="00626669" w:rsidRPr="002F0C31">
        <w:rPr>
          <w:rFonts w:asciiTheme="minorHAnsi" w:hAnsiTheme="minorHAnsi" w:cstheme="minorHAnsi"/>
        </w:rPr>
        <w:t xml:space="preserve"> (</w:t>
      </w:r>
      <w:r w:rsidR="00626669">
        <w:rPr>
          <w:rFonts w:asciiTheme="minorHAnsi" w:hAnsiTheme="minorHAnsi" w:cstheme="minorHAnsi"/>
          <w:color w:val="000000" w:themeColor="text1"/>
        </w:rPr>
        <w:t>dois mil, quinhentos e trinta e seis reais e dezesseis centavos</w:t>
      </w:r>
      <w:r w:rsidR="00626669" w:rsidRPr="002F0C31">
        <w:rPr>
          <w:rFonts w:asciiTheme="minorHAnsi" w:hAnsiTheme="minorHAnsi" w:cstheme="minorHAnsi"/>
        </w:rPr>
        <w:t>)</w:t>
      </w:r>
      <w:r w:rsidR="00626669">
        <w:rPr>
          <w:rFonts w:asciiTheme="minorHAnsi" w:hAnsiTheme="minorHAnsi" w:cstheme="minorHAnsi"/>
        </w:rPr>
        <w:t xml:space="preserve">, </w:t>
      </w:r>
      <w:r w:rsidR="00626669" w:rsidRPr="00626669">
        <w:rPr>
          <w:rFonts w:asciiTheme="minorHAnsi" w:hAnsiTheme="minorHAnsi" w:cstheme="minorHAnsi"/>
          <w:color w:val="000000" w:themeColor="text1"/>
        </w:rPr>
        <w:t xml:space="preserve">com fulcro no art. 49, § 2º, inciso II, e </w:t>
      </w:r>
      <w:r w:rsidR="005C4C7E">
        <w:rPr>
          <w:rFonts w:asciiTheme="minorHAnsi" w:hAnsiTheme="minorHAnsi" w:cstheme="minorHAnsi"/>
          <w:color w:val="000000" w:themeColor="text1"/>
        </w:rPr>
        <w:t xml:space="preserve">no art. </w:t>
      </w:r>
      <w:r w:rsidR="00626669" w:rsidRPr="00626669">
        <w:rPr>
          <w:rFonts w:asciiTheme="minorHAnsi" w:hAnsiTheme="minorHAnsi" w:cstheme="minorHAnsi"/>
          <w:color w:val="000000" w:themeColor="text1"/>
        </w:rPr>
        <w:t>81, parágrafo único, da Resolução CAU/BR nº 198/2020</w:t>
      </w:r>
      <w:r w:rsidR="000C72BB" w:rsidRPr="00626669">
        <w:rPr>
          <w:rFonts w:asciiTheme="minorHAnsi" w:hAnsiTheme="minorHAnsi" w:cstheme="minorHAnsi"/>
          <w:color w:val="000000" w:themeColor="text1"/>
        </w:rPr>
        <w:t xml:space="preserve">, </w:t>
      </w:r>
      <w:r w:rsidR="00353EB0" w:rsidRPr="00626669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626669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626669">
        <w:rPr>
          <w:rFonts w:asciiTheme="minorHAnsi" w:hAnsiTheme="minorHAnsi" w:cstheme="minorHAnsi"/>
          <w:color w:val="000000" w:themeColor="text1"/>
        </w:rPr>
        <w:t>a autuada</w:t>
      </w:r>
      <w:r w:rsidR="005C4C7E">
        <w:rPr>
          <w:rFonts w:asciiTheme="minorHAnsi" w:hAnsiTheme="minorHAnsi" w:cstheme="minorHAnsi"/>
          <w:color w:val="000000" w:themeColor="text1"/>
        </w:rPr>
        <w:t>,</w:t>
      </w:r>
      <w:r w:rsidR="00626669">
        <w:rPr>
          <w:rFonts w:asciiTheme="minorHAnsi" w:hAnsiTheme="minorHAnsi" w:cstheme="minorHAnsi"/>
          <w:color w:val="000000" w:themeColor="text1"/>
        </w:rPr>
        <w:t xml:space="preserve"> </w:t>
      </w:r>
      <w:r w:rsidR="00626669" w:rsidRPr="00D24558">
        <w:rPr>
          <w:rFonts w:asciiTheme="minorHAnsi" w:eastAsiaTheme="minorHAnsi" w:hAnsiTheme="minorHAnsi" w:cstheme="minorHAnsi"/>
        </w:rPr>
        <w:t>W</w:t>
      </w:r>
      <w:r w:rsidR="00626669">
        <w:rPr>
          <w:rFonts w:asciiTheme="minorHAnsi" w:eastAsiaTheme="minorHAnsi" w:hAnsiTheme="minorHAnsi" w:cstheme="minorHAnsi"/>
        </w:rPr>
        <w:t>.</w:t>
      </w:r>
      <w:r w:rsidR="00626669" w:rsidRPr="00D24558">
        <w:rPr>
          <w:rFonts w:asciiTheme="minorHAnsi" w:eastAsiaTheme="minorHAnsi" w:hAnsiTheme="minorHAnsi" w:cstheme="minorHAnsi"/>
        </w:rPr>
        <w:t xml:space="preserve"> A</w:t>
      </w:r>
      <w:r w:rsidR="00626669">
        <w:rPr>
          <w:rFonts w:asciiTheme="minorHAnsi" w:eastAsiaTheme="minorHAnsi" w:hAnsiTheme="minorHAnsi" w:cstheme="minorHAnsi"/>
        </w:rPr>
        <w:t>.</w:t>
      </w:r>
      <w:r w:rsidR="00626669" w:rsidRPr="00D24558">
        <w:rPr>
          <w:rFonts w:asciiTheme="minorHAnsi" w:eastAsiaTheme="minorHAnsi" w:hAnsiTheme="minorHAnsi" w:cstheme="minorHAnsi"/>
        </w:rPr>
        <w:t xml:space="preserve"> LTDA</w:t>
      </w:r>
      <w:r w:rsidR="006C4DFD" w:rsidRPr="00626669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31974" w:rsidRPr="00626669">
        <w:rPr>
          <w:rFonts w:asciiTheme="minorHAnsi" w:hAnsiTheme="minorHAnsi" w:cstheme="minorHAnsi"/>
          <w:color w:val="000000" w:themeColor="text1"/>
        </w:rPr>
        <w:t>35.523.726/0001-93</w:t>
      </w:r>
      <w:r w:rsidR="006C4DFD" w:rsidRPr="00626669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="000C72BB" w:rsidRPr="00626669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626669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626669">
        <w:rPr>
          <w:rFonts w:asciiTheme="minorHAnsi" w:hAnsiTheme="minorHAnsi" w:cstheme="minorHAnsi"/>
          <w:color w:val="000000" w:themeColor="text1"/>
        </w:rPr>
        <w:t>;</w:t>
      </w:r>
    </w:p>
    <w:p w14:paraId="6FA74969" w14:textId="77777777" w:rsidR="00932D8F" w:rsidRPr="002A27F4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3BA92A77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</w:t>
      </w:r>
      <w:r w:rsidR="00626669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  <w:r w:rsidR="005C4C7E">
        <w:rPr>
          <w:rFonts w:asciiTheme="minorHAnsi" w:hAnsiTheme="minorHAnsi" w:cstheme="minorHAnsi"/>
        </w:rPr>
        <w:t xml:space="preserve"> e</w:t>
      </w:r>
    </w:p>
    <w:p w14:paraId="3B1720D8" w14:textId="77777777" w:rsidR="00E8070B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8FC8CE" w14:textId="77777777" w:rsidR="00626669" w:rsidRPr="002A27F4" w:rsidRDefault="00626669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2A8CEA3B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626669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="00626669">
        <w:rPr>
          <w:rFonts w:asciiTheme="minorHAnsi" w:hAnsiTheme="minorHAnsi" w:cstheme="minorHAnsi"/>
          <w:color w:val="000000" w:themeColor="text1"/>
        </w:rPr>
        <w:t>.</w:t>
      </w:r>
    </w:p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96EE8C5" w14:textId="2815325D" w:rsidR="004E40F9" w:rsidRPr="00626669" w:rsidRDefault="00EE7A20" w:rsidP="00626669">
      <w:pPr>
        <w:jc w:val="center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Porto Alegre -</w:t>
      </w:r>
      <w:r w:rsidR="004E40F9" w:rsidRPr="002A27F4">
        <w:rPr>
          <w:rFonts w:asciiTheme="minorHAnsi" w:hAnsiTheme="minorHAnsi" w:cstheme="minorHAnsi"/>
        </w:rPr>
        <w:t xml:space="preserve"> RS, </w:t>
      </w:r>
      <w:r w:rsidR="00C52A61" w:rsidRPr="00626669">
        <w:rPr>
          <w:rFonts w:asciiTheme="minorHAnsi" w:hAnsiTheme="minorHAnsi" w:cstheme="minorHAnsi"/>
        </w:rPr>
        <w:t>10</w:t>
      </w:r>
      <w:r w:rsidR="00626669" w:rsidRPr="00626669">
        <w:rPr>
          <w:rFonts w:asciiTheme="minorHAnsi" w:hAnsiTheme="minorHAnsi" w:cstheme="minorHAnsi"/>
        </w:rPr>
        <w:t xml:space="preserve"> de abril de 2023.</w:t>
      </w:r>
    </w:p>
    <w:p w14:paraId="55A987D2" w14:textId="77777777" w:rsidR="00626669" w:rsidRPr="002A27F4" w:rsidRDefault="00626669" w:rsidP="00626669">
      <w:pPr>
        <w:jc w:val="center"/>
        <w:rPr>
          <w:rFonts w:asciiTheme="minorHAnsi" w:hAnsiTheme="minorHAnsi" w:cstheme="minorHAnsi"/>
        </w:rPr>
      </w:pPr>
    </w:p>
    <w:p w14:paraId="0EE4B01A" w14:textId="4E9B8E27" w:rsidR="004E40F9" w:rsidRPr="005C4C7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C4C7E">
        <w:rPr>
          <w:rFonts w:asciiTheme="minorHAnsi" w:hAnsiTheme="minorHAnsi" w:cstheme="minorHAnsi"/>
          <w:color w:val="000000" w:themeColor="text1"/>
        </w:rPr>
        <w:t>Acompan</w:t>
      </w:r>
      <w:r w:rsidR="00AB5CBF" w:rsidRPr="005C4C7E">
        <w:rPr>
          <w:rFonts w:asciiTheme="minorHAnsi" w:hAnsiTheme="minorHAnsi" w:cstheme="minorHAnsi"/>
          <w:color w:val="000000" w:themeColor="text1"/>
        </w:rPr>
        <w:t>hado dos votos d</w:t>
      </w:r>
      <w:r w:rsidR="005C4C7E" w:rsidRPr="005C4C7E">
        <w:rPr>
          <w:rFonts w:asciiTheme="minorHAnsi" w:hAnsiTheme="minorHAnsi" w:cstheme="minorHAnsi"/>
          <w:color w:val="000000" w:themeColor="text1"/>
        </w:rPr>
        <w:t>a</w:t>
      </w:r>
      <w:r w:rsidR="00AB5CBF" w:rsidRPr="005C4C7E">
        <w:rPr>
          <w:rFonts w:asciiTheme="minorHAnsi" w:hAnsiTheme="minorHAnsi" w:cstheme="minorHAnsi"/>
          <w:color w:val="000000" w:themeColor="text1"/>
        </w:rPr>
        <w:t>s conselheir</w:t>
      </w:r>
      <w:r w:rsidR="005C4C7E">
        <w:rPr>
          <w:rFonts w:asciiTheme="minorHAnsi" w:hAnsiTheme="minorHAnsi" w:cstheme="minorHAnsi"/>
          <w:color w:val="000000" w:themeColor="text1"/>
        </w:rPr>
        <w:t>a</w:t>
      </w:r>
      <w:r w:rsidR="00AB5CBF" w:rsidRPr="005C4C7E">
        <w:rPr>
          <w:rFonts w:asciiTheme="minorHAnsi" w:hAnsiTheme="minorHAnsi" w:cstheme="minorHAnsi"/>
          <w:color w:val="000000" w:themeColor="text1"/>
        </w:rPr>
        <w:t>s</w:t>
      </w:r>
      <w:r w:rsidRPr="005C4C7E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5C4C7E">
        <w:rPr>
          <w:rFonts w:asciiTheme="minorHAnsi" w:hAnsiTheme="minorHAnsi" w:cstheme="minorHAnsi"/>
          <w:color w:val="000000" w:themeColor="text1"/>
        </w:rPr>
        <w:t>Andréa Larruscahim Hamilton Ilha</w:t>
      </w:r>
      <w:r w:rsidR="005C4C7E" w:rsidRPr="005C4C7E">
        <w:rPr>
          <w:rFonts w:asciiTheme="minorHAnsi" w:hAnsiTheme="minorHAnsi" w:cstheme="minorHAnsi"/>
          <w:color w:val="000000" w:themeColor="text1"/>
        </w:rPr>
        <w:t xml:space="preserve"> e</w:t>
      </w:r>
      <w:r w:rsidRPr="005C4C7E">
        <w:rPr>
          <w:rFonts w:asciiTheme="minorHAnsi" w:hAnsiTheme="minorHAnsi" w:cstheme="minorHAnsi"/>
          <w:color w:val="000000" w:themeColor="text1"/>
        </w:rPr>
        <w:t xml:space="preserve"> </w:t>
      </w:r>
      <w:r w:rsidR="00A353CB" w:rsidRPr="005C4C7E">
        <w:rPr>
          <w:rFonts w:asciiTheme="minorHAnsi" w:hAnsiTheme="minorHAnsi" w:cstheme="minorHAnsi"/>
          <w:color w:val="000000" w:themeColor="text1"/>
        </w:rPr>
        <w:t>Orildes Tres</w:t>
      </w:r>
      <w:r w:rsidRPr="005C4C7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62666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FD096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CAA4" w14:textId="77777777" w:rsidR="00DD647D" w:rsidRDefault="00DD647D">
      <w:r>
        <w:separator/>
      </w:r>
    </w:p>
  </w:endnote>
  <w:endnote w:type="continuationSeparator" w:id="0">
    <w:p w14:paraId="204BA3AD" w14:textId="77777777" w:rsidR="00DD647D" w:rsidRDefault="00DD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D24558" w:rsidRPr="0093154B" w:rsidRDefault="00D2455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D24558" w:rsidRDefault="00D2455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D24558" w:rsidRPr="003F1946" w:rsidRDefault="00D2455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D24558" w:rsidRPr="003F1946" w:rsidRDefault="00D2455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D24558" w:rsidRPr="0093154B" w:rsidRDefault="00D2455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D24558" w:rsidRDefault="00D2455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D24558" w:rsidRPr="003F1946" w:rsidRDefault="00D2455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5C5A" w14:textId="77777777" w:rsidR="00DD647D" w:rsidRDefault="00DD647D">
      <w:r>
        <w:separator/>
      </w:r>
    </w:p>
  </w:footnote>
  <w:footnote w:type="continuationSeparator" w:id="0">
    <w:p w14:paraId="698C82A0" w14:textId="77777777" w:rsidR="00DD647D" w:rsidRDefault="00DD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D24558" w:rsidRPr="009E4E5A" w:rsidRDefault="00D24558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D24558" w:rsidRPr="009E4E5A" w:rsidRDefault="00D24558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24499">
    <w:abstractNumId w:val="16"/>
  </w:num>
  <w:num w:numId="2" w16cid:durableId="756830676">
    <w:abstractNumId w:val="5"/>
  </w:num>
  <w:num w:numId="3" w16cid:durableId="1515149846">
    <w:abstractNumId w:val="23"/>
  </w:num>
  <w:num w:numId="4" w16cid:durableId="2033147651">
    <w:abstractNumId w:val="17"/>
  </w:num>
  <w:num w:numId="5" w16cid:durableId="179785449">
    <w:abstractNumId w:val="9"/>
  </w:num>
  <w:num w:numId="6" w16cid:durableId="535971383">
    <w:abstractNumId w:val="6"/>
  </w:num>
  <w:num w:numId="7" w16cid:durableId="823399095">
    <w:abstractNumId w:val="21"/>
  </w:num>
  <w:num w:numId="8" w16cid:durableId="1733503944">
    <w:abstractNumId w:val="18"/>
  </w:num>
  <w:num w:numId="9" w16cid:durableId="947354729">
    <w:abstractNumId w:val="10"/>
  </w:num>
  <w:num w:numId="10" w16cid:durableId="744766239">
    <w:abstractNumId w:val="19"/>
  </w:num>
  <w:num w:numId="11" w16cid:durableId="1631282294">
    <w:abstractNumId w:val="1"/>
  </w:num>
  <w:num w:numId="12" w16cid:durableId="114485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8251430">
    <w:abstractNumId w:val="0"/>
  </w:num>
  <w:num w:numId="14" w16cid:durableId="1333871247">
    <w:abstractNumId w:val="3"/>
  </w:num>
  <w:num w:numId="15" w16cid:durableId="74715702">
    <w:abstractNumId w:val="13"/>
  </w:num>
  <w:num w:numId="16" w16cid:durableId="71853175">
    <w:abstractNumId w:val="14"/>
  </w:num>
  <w:num w:numId="17" w16cid:durableId="2110932175">
    <w:abstractNumId w:val="15"/>
  </w:num>
  <w:num w:numId="18" w16cid:durableId="327683908">
    <w:abstractNumId w:val="4"/>
  </w:num>
  <w:num w:numId="19" w16cid:durableId="271281195">
    <w:abstractNumId w:val="2"/>
  </w:num>
  <w:num w:numId="20" w16cid:durableId="364138437">
    <w:abstractNumId w:val="24"/>
  </w:num>
  <w:num w:numId="21" w16cid:durableId="2127499382">
    <w:abstractNumId w:val="20"/>
  </w:num>
  <w:num w:numId="22" w16cid:durableId="882793946">
    <w:abstractNumId w:val="12"/>
  </w:num>
  <w:num w:numId="23" w16cid:durableId="1903322640">
    <w:abstractNumId w:val="11"/>
  </w:num>
  <w:num w:numId="24" w16cid:durableId="847331486">
    <w:abstractNumId w:val="22"/>
  </w:num>
  <w:num w:numId="25" w16cid:durableId="1254167475">
    <w:abstractNumId w:val="8"/>
  </w:num>
  <w:num w:numId="26" w16cid:durableId="1813252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858DE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7061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2A7C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14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62A5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0C31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10EF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3F76EB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C4C7E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3E0"/>
    <w:rsid w:val="00615959"/>
    <w:rsid w:val="006202BA"/>
    <w:rsid w:val="00622784"/>
    <w:rsid w:val="00625927"/>
    <w:rsid w:val="00626669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6EC0"/>
    <w:rsid w:val="00957171"/>
    <w:rsid w:val="009627A2"/>
    <w:rsid w:val="00971B7E"/>
    <w:rsid w:val="009802D2"/>
    <w:rsid w:val="00980E70"/>
    <w:rsid w:val="00981B40"/>
    <w:rsid w:val="00983879"/>
    <w:rsid w:val="00984D29"/>
    <w:rsid w:val="00990B22"/>
    <w:rsid w:val="0099672D"/>
    <w:rsid w:val="00996D40"/>
    <w:rsid w:val="009A05E3"/>
    <w:rsid w:val="009A473B"/>
    <w:rsid w:val="009A5BD4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36EF4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05D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2A61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81A0C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0403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4558"/>
    <w:rsid w:val="00D253EC"/>
    <w:rsid w:val="00D257D9"/>
    <w:rsid w:val="00D33567"/>
    <w:rsid w:val="00D345B7"/>
    <w:rsid w:val="00D34A7E"/>
    <w:rsid w:val="00D454F6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47D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1974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096A"/>
    <w:rsid w:val="00FD2EF7"/>
    <w:rsid w:val="00FD3491"/>
    <w:rsid w:val="00FD5466"/>
    <w:rsid w:val="00FD6C16"/>
    <w:rsid w:val="00FD7776"/>
    <w:rsid w:val="00FE04EB"/>
    <w:rsid w:val="00FE0A63"/>
    <w:rsid w:val="00FE36EF"/>
    <w:rsid w:val="00FE37A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322ACE"/>
    <w:rsid w:val="00400F73"/>
    <w:rsid w:val="00514A98"/>
    <w:rsid w:val="005557C7"/>
    <w:rsid w:val="005C1D1C"/>
    <w:rsid w:val="006501EA"/>
    <w:rsid w:val="007372E1"/>
    <w:rsid w:val="00B14404"/>
    <w:rsid w:val="00BA6E42"/>
    <w:rsid w:val="00CB6DD5"/>
    <w:rsid w:val="00D55286"/>
    <w:rsid w:val="00DB7E6B"/>
    <w:rsid w:val="00DC521A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478C-D6E4-B54A-A6E5-0AAA7CC1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2023-04-10T13:51:00Z</dcterms:created>
  <dcterms:modified xsi:type="dcterms:W3CDTF">2023-06-20T17:29:00Z</dcterms:modified>
</cp:coreProperties>
</file>