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C375E4" w:rsidRPr="004B285B" w14:paraId="4DAF08AB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17DE4" w14:textId="5C5778F8" w:rsidR="00C375E4" w:rsidRPr="004B285B" w:rsidRDefault="00C375E4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5C5B" w14:textId="4A318C26" w:rsidR="00C375E4" w:rsidRDefault="00FA79B0" w:rsidP="00C375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 ofício</w:t>
            </w:r>
          </w:p>
        </w:tc>
      </w:tr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1614A99" w:rsidR="005B5E87" w:rsidRPr="004B285B" w:rsidRDefault="00901FC9" w:rsidP="00FA79B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  <w:r w:rsidR="00FA79B0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.</w:t>
            </w:r>
            <w:r w:rsidR="00FA79B0">
              <w:rPr>
                <w:rFonts w:ascii="Calibri" w:hAnsi="Calibri" w:cs="Calibri"/>
              </w:rPr>
              <w:t>326</w:t>
            </w:r>
            <w:r>
              <w:rPr>
                <w:rFonts w:ascii="Calibri" w:hAnsi="Calibri" w:cs="Calibri"/>
              </w:rPr>
              <w:t>/2021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321EB65F" w:rsidR="00F60A94" w:rsidRPr="004B285B" w:rsidRDefault="003C751E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03C32E53" w:rsidR="00F60A94" w:rsidRPr="00DB0E40" w:rsidRDefault="00882014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L. A. M.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738CE5A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  <w:r w:rsidR="00901FC9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28708580" w:rsidR="005B5E87" w:rsidRPr="00F31F5D" w:rsidRDefault="00C97402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53B048F" w:rsidR="00B266D2" w:rsidRPr="004B285B" w:rsidRDefault="00B266D2" w:rsidP="009B77A7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4565D">
              <w:rPr>
                <w:rFonts w:ascii="Calibri" w:hAnsi="Calibri" w:cs="Calibri"/>
                <w:b/>
              </w:rPr>
              <w:t>6</w:t>
            </w:r>
            <w:r w:rsidR="009B77A7">
              <w:rPr>
                <w:rFonts w:ascii="Calibri" w:hAnsi="Calibri" w:cs="Calibri"/>
                <w:b/>
              </w:rPr>
              <w:t>5</w:t>
            </w:r>
            <w:bookmarkStart w:id="0" w:name="_GoBack"/>
            <w:bookmarkEnd w:id="0"/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093A06E9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5452EA">
        <w:rPr>
          <w:rFonts w:asciiTheme="minorHAnsi" w:hAnsiTheme="minorHAnsi" w:cstheme="minorHAnsi"/>
        </w:rPr>
        <w:t>20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</w:t>
      </w:r>
      <w:r w:rsidR="00C219E6">
        <w:rPr>
          <w:rFonts w:asciiTheme="minorHAnsi" w:hAnsiTheme="minorHAnsi" w:cstheme="minorHAnsi"/>
        </w:rPr>
        <w:t>ju</w:t>
      </w:r>
      <w:r w:rsidR="00F42240">
        <w:rPr>
          <w:rFonts w:asciiTheme="minorHAnsi" w:hAnsiTheme="minorHAnsi" w:cstheme="minorHAnsi"/>
        </w:rPr>
        <w:t>l</w:t>
      </w:r>
      <w:r w:rsidR="00C219E6">
        <w:rPr>
          <w:rFonts w:asciiTheme="minorHAnsi" w:hAnsiTheme="minorHAnsi" w:cstheme="minorHAnsi"/>
        </w:rPr>
        <w:t>ho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732345E4" w14:textId="2CCF42B1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901FC9">
        <w:rPr>
          <w:rFonts w:ascii="Calibri" w:hAnsi="Calibri" w:cs="Calibri"/>
        </w:rPr>
        <w:t>a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Relator</w:t>
      </w:r>
      <w:r w:rsidR="00901FC9">
        <w:rPr>
          <w:rFonts w:ascii="Calibri" w:hAnsi="Calibri" w:cs="Calibri"/>
        </w:rPr>
        <w:t>a</w:t>
      </w:r>
      <w:r w:rsidR="00121965" w:rsidRPr="004B285B">
        <w:rPr>
          <w:rFonts w:ascii="Calibri" w:hAnsi="Calibri" w:cs="Calibri"/>
        </w:rPr>
        <w:t xml:space="preserve">, </w:t>
      </w:r>
      <w:r w:rsidR="00C97402">
        <w:rPr>
          <w:rFonts w:ascii="Calibri" w:hAnsi="Calibri" w:cs="Calibri"/>
        </w:rPr>
        <w:t>Gislaine Vargas Saibro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53D8A83B" w:rsidR="00060362" w:rsidRPr="001207A6" w:rsidRDefault="004E2D4D" w:rsidP="001207A6">
      <w:pPr>
        <w:tabs>
          <w:tab w:val="left" w:pos="1418"/>
        </w:tabs>
        <w:ind w:left="226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207A6">
        <w:rPr>
          <w:rFonts w:asciiTheme="minorHAnsi" w:hAnsiTheme="minorHAnsi" w:cstheme="minorHAnsi"/>
          <w:sz w:val="22"/>
          <w:szCs w:val="22"/>
        </w:rPr>
        <w:t>“</w:t>
      </w:r>
      <w:r w:rsidR="00882014" w:rsidRPr="00882014">
        <w:rPr>
          <w:rFonts w:asciiTheme="minorHAnsi" w:hAnsiTheme="minorHAnsi" w:cstheme="minorHAnsi"/>
          <w:i/>
          <w:iCs/>
          <w:sz w:val="22"/>
          <w:szCs w:val="22"/>
        </w:rPr>
        <w:t>Uma vez que a denúncia não preenche os requisitos previstos no inciso IV, do art. 11, parágrafo 2º da Resolução CAU/BR nº 143; que é oriunda de fiscalização do CAU/SP, relativa à profissional com endereço no RS; que o link indicado na denúncia não tem mais o vídeo disponível; e que não há outros elementos comprobatórios da denúncia efetuada de ofício, submeto à</w:t>
      </w:r>
      <w:r w:rsidR="0088201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82014" w:rsidRPr="00882014">
        <w:rPr>
          <w:rFonts w:asciiTheme="minorHAnsi" w:hAnsiTheme="minorHAnsi" w:cstheme="minorHAnsi"/>
          <w:i/>
          <w:iCs/>
          <w:sz w:val="22"/>
          <w:szCs w:val="22"/>
        </w:rPr>
        <w:t>inadmissibilidade da denúncia à apreciação da CED-CAU/RS, propondo seu arquivamento liminar</w:t>
      </w:r>
      <w:r w:rsidR="001207A6" w:rsidRPr="001207A6">
        <w:rPr>
          <w:rFonts w:asciiTheme="minorHAnsi" w:hAnsiTheme="minorHAnsi" w:cstheme="minorHAnsi"/>
          <w:i/>
          <w:iCs/>
          <w:sz w:val="22"/>
          <w:szCs w:val="22"/>
        </w:rPr>
        <w:t>.”</w:t>
      </w:r>
    </w:p>
    <w:p w14:paraId="341F4083" w14:textId="77777777" w:rsidR="00F42240" w:rsidRPr="001207A6" w:rsidRDefault="00F42240" w:rsidP="00A9321E">
      <w:pPr>
        <w:autoSpaceDE w:val="0"/>
        <w:spacing w:after="220"/>
        <w:jc w:val="both"/>
        <w:rPr>
          <w:rFonts w:ascii="Calibri" w:hAnsi="Calibri" w:cs="Calibri"/>
        </w:rPr>
      </w:pPr>
    </w:p>
    <w:p w14:paraId="58A93A29" w14:textId="5AFE4A8C" w:rsidR="00ED77CA" w:rsidRDefault="001C3D84" w:rsidP="00A9321E">
      <w:pPr>
        <w:autoSpaceDE w:val="0"/>
        <w:spacing w:after="2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DF3E243" w14:textId="77777777" w:rsidR="00CD7632" w:rsidRPr="004B285B" w:rsidRDefault="00CD7632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22EED999" w14:textId="77777777" w:rsidR="00B30EF5" w:rsidRPr="00EE1ED8" w:rsidRDefault="00B30EF5" w:rsidP="00B30EF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01E9634" w14:textId="77777777" w:rsidR="00B30EF5" w:rsidRPr="00BA371D" w:rsidRDefault="00B30EF5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a consequente determinação de seu arquivamento liminar, </w:t>
      </w:r>
      <w:r w:rsidRPr="00DF1458">
        <w:rPr>
          <w:rFonts w:asciiTheme="minorHAnsi" w:hAnsiTheme="minorHAnsi" w:cstheme="minorHAnsi"/>
        </w:rPr>
        <w:t xml:space="preserve">nos termos do art. 20, da Resolução CAU/BR nº </w:t>
      </w:r>
      <w:r>
        <w:rPr>
          <w:rFonts w:asciiTheme="minorHAnsi" w:hAnsiTheme="minorHAnsi" w:cstheme="minorHAnsi"/>
        </w:rPr>
        <w:t>143/2017, em razão da extinção de punibilidade;</w:t>
      </w:r>
      <w:r w:rsidRPr="00F12FE6">
        <w:rPr>
          <w:rFonts w:asciiTheme="minorHAnsi" w:hAnsiTheme="minorHAnsi" w:cstheme="minorHAnsi"/>
        </w:rPr>
        <w:t xml:space="preserve"> </w:t>
      </w:r>
    </w:p>
    <w:p w14:paraId="6C40A907" w14:textId="060C39AB" w:rsidR="00B30EF5" w:rsidRDefault="00457586" w:rsidP="00B30EF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</w:t>
      </w:r>
      <w:r w:rsidR="00B30EF5" w:rsidRPr="00304686">
        <w:rPr>
          <w:rFonts w:asciiTheme="minorHAnsi" w:hAnsiTheme="minorHAnsi" w:cstheme="minorHAnsi"/>
        </w:rPr>
        <w:t>imar a parte denunciada da decisão e, posteriormente, proceder ao arquivamento do expediente.</w:t>
      </w:r>
    </w:p>
    <w:p w14:paraId="07A162FD" w14:textId="77777777" w:rsidR="00B30EF5" w:rsidRDefault="00B30EF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43A1FCA8" w14:textId="77777777" w:rsidR="00457586" w:rsidRDefault="00457586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p w14:paraId="1A21ACF5" w14:textId="4FEE9183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lastRenderedPageBreak/>
        <w:t xml:space="preserve">Porto Alegre – RS, </w:t>
      </w:r>
      <w:r w:rsidR="00CE2BB5">
        <w:rPr>
          <w:rFonts w:ascii="Calibri" w:hAnsi="Calibri" w:cs="Calibri"/>
        </w:rPr>
        <w:t>20</w:t>
      </w:r>
      <w:r w:rsidR="00521DF7">
        <w:rPr>
          <w:rFonts w:ascii="Calibri" w:hAnsi="Calibri" w:cs="Calibri"/>
        </w:rPr>
        <w:t xml:space="preserve"> de ju</w:t>
      </w:r>
      <w:r w:rsidR="00F42240">
        <w:rPr>
          <w:rFonts w:ascii="Calibri" w:hAnsi="Calibri" w:cs="Calibri"/>
        </w:rPr>
        <w:t>l</w:t>
      </w:r>
      <w:r w:rsidR="00521DF7">
        <w:rPr>
          <w:rFonts w:ascii="Calibri" w:hAnsi="Calibri" w:cs="Calibri"/>
        </w:rPr>
        <w:t>ho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6DCEF6A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CB11BA">
        <w:rPr>
          <w:rFonts w:ascii="Calibri" w:hAnsi="Calibri" w:cs="Calibri"/>
        </w:rPr>
        <w:t xml:space="preserve"> e Ingrid Louise de Souza </w:t>
      </w:r>
      <w:proofErr w:type="spellStart"/>
      <w:r w:rsidR="00CB11BA">
        <w:rPr>
          <w:rFonts w:ascii="Calibri" w:hAnsi="Calibri" w:cs="Calibri"/>
        </w:rPr>
        <w:t>Dahm</w:t>
      </w:r>
      <w:proofErr w:type="spellEnd"/>
      <w:r w:rsidR="00785185">
        <w:rPr>
          <w:rFonts w:ascii="Calibri" w:hAnsi="Calibri" w:cs="Calibri"/>
        </w:rPr>
        <w:t xml:space="preserve"> e</w:t>
      </w:r>
      <w:r w:rsidR="00114B49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02A8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B6E8C"/>
    <w:multiLevelType w:val="hybridMultilevel"/>
    <w:tmpl w:val="2666946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C7E84"/>
    <w:multiLevelType w:val="hybridMultilevel"/>
    <w:tmpl w:val="8DE0541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4763D"/>
    <w:multiLevelType w:val="hybridMultilevel"/>
    <w:tmpl w:val="DEB66BD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A0C40"/>
    <w:multiLevelType w:val="hybridMultilevel"/>
    <w:tmpl w:val="2D14CAB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11"/>
  </w:num>
  <w:num w:numId="14">
    <w:abstractNumId w:val="9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1C47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07A6"/>
    <w:rsid w:val="00121965"/>
    <w:rsid w:val="00124D8A"/>
    <w:rsid w:val="00126F6C"/>
    <w:rsid w:val="00147CDD"/>
    <w:rsid w:val="00157008"/>
    <w:rsid w:val="001807EF"/>
    <w:rsid w:val="001A2405"/>
    <w:rsid w:val="001B0DFB"/>
    <w:rsid w:val="001B123C"/>
    <w:rsid w:val="001B5C05"/>
    <w:rsid w:val="001C2C73"/>
    <w:rsid w:val="001C31BE"/>
    <w:rsid w:val="001C3D84"/>
    <w:rsid w:val="001E2B07"/>
    <w:rsid w:val="001F203F"/>
    <w:rsid w:val="001F4380"/>
    <w:rsid w:val="00201C22"/>
    <w:rsid w:val="00205A18"/>
    <w:rsid w:val="002336A1"/>
    <w:rsid w:val="00243DD5"/>
    <w:rsid w:val="00244EF1"/>
    <w:rsid w:val="00261B45"/>
    <w:rsid w:val="00265329"/>
    <w:rsid w:val="00275EF9"/>
    <w:rsid w:val="002909AB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1D11"/>
    <w:rsid w:val="00376C41"/>
    <w:rsid w:val="003940D9"/>
    <w:rsid w:val="003C04A3"/>
    <w:rsid w:val="003C3558"/>
    <w:rsid w:val="003C751E"/>
    <w:rsid w:val="003D17BD"/>
    <w:rsid w:val="003D33A9"/>
    <w:rsid w:val="003D5553"/>
    <w:rsid w:val="003E4623"/>
    <w:rsid w:val="003E5105"/>
    <w:rsid w:val="003F0DBB"/>
    <w:rsid w:val="00404636"/>
    <w:rsid w:val="00413659"/>
    <w:rsid w:val="00415DB0"/>
    <w:rsid w:val="00421DD3"/>
    <w:rsid w:val="00425F65"/>
    <w:rsid w:val="00433F4C"/>
    <w:rsid w:val="00434080"/>
    <w:rsid w:val="004428BF"/>
    <w:rsid w:val="00444863"/>
    <w:rsid w:val="0045136E"/>
    <w:rsid w:val="00457586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21DF7"/>
    <w:rsid w:val="0053228F"/>
    <w:rsid w:val="00543DF7"/>
    <w:rsid w:val="00544658"/>
    <w:rsid w:val="005452EA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4565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02A85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82014"/>
    <w:rsid w:val="008A641F"/>
    <w:rsid w:val="008B29A0"/>
    <w:rsid w:val="008B3CBC"/>
    <w:rsid w:val="008B519E"/>
    <w:rsid w:val="008B5E25"/>
    <w:rsid w:val="008C5A0D"/>
    <w:rsid w:val="008C71BC"/>
    <w:rsid w:val="008F24E3"/>
    <w:rsid w:val="00901FC9"/>
    <w:rsid w:val="00905EC1"/>
    <w:rsid w:val="00905F79"/>
    <w:rsid w:val="0091247D"/>
    <w:rsid w:val="00923443"/>
    <w:rsid w:val="00937BF9"/>
    <w:rsid w:val="00944E75"/>
    <w:rsid w:val="009506D2"/>
    <w:rsid w:val="0095670F"/>
    <w:rsid w:val="009615EB"/>
    <w:rsid w:val="00970BCD"/>
    <w:rsid w:val="00970FA0"/>
    <w:rsid w:val="00977416"/>
    <w:rsid w:val="009A3AF0"/>
    <w:rsid w:val="009B4561"/>
    <w:rsid w:val="009B77A7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0EF5"/>
    <w:rsid w:val="00B342E8"/>
    <w:rsid w:val="00B345C0"/>
    <w:rsid w:val="00B4249A"/>
    <w:rsid w:val="00B431B1"/>
    <w:rsid w:val="00B50BA6"/>
    <w:rsid w:val="00B601B9"/>
    <w:rsid w:val="00B961A6"/>
    <w:rsid w:val="00B97095"/>
    <w:rsid w:val="00BA1747"/>
    <w:rsid w:val="00BB77C7"/>
    <w:rsid w:val="00BC50D9"/>
    <w:rsid w:val="00BE6CEA"/>
    <w:rsid w:val="00BF32C1"/>
    <w:rsid w:val="00BF46B4"/>
    <w:rsid w:val="00C10806"/>
    <w:rsid w:val="00C15B18"/>
    <w:rsid w:val="00C219E6"/>
    <w:rsid w:val="00C23CD9"/>
    <w:rsid w:val="00C266C5"/>
    <w:rsid w:val="00C360A3"/>
    <w:rsid w:val="00C375E4"/>
    <w:rsid w:val="00C42B56"/>
    <w:rsid w:val="00C6520D"/>
    <w:rsid w:val="00C669CD"/>
    <w:rsid w:val="00C85CD1"/>
    <w:rsid w:val="00C86C89"/>
    <w:rsid w:val="00C97402"/>
    <w:rsid w:val="00CB0A22"/>
    <w:rsid w:val="00CB11BA"/>
    <w:rsid w:val="00CB1E14"/>
    <w:rsid w:val="00CB37B0"/>
    <w:rsid w:val="00CB77AE"/>
    <w:rsid w:val="00CD7632"/>
    <w:rsid w:val="00CE1015"/>
    <w:rsid w:val="00CE2BB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96D5A"/>
    <w:rsid w:val="00DA15F5"/>
    <w:rsid w:val="00DA404B"/>
    <w:rsid w:val="00DA4E65"/>
    <w:rsid w:val="00DB0E40"/>
    <w:rsid w:val="00DC55E9"/>
    <w:rsid w:val="00DE1FAF"/>
    <w:rsid w:val="00DF5ADB"/>
    <w:rsid w:val="00E07111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42240"/>
    <w:rsid w:val="00F50296"/>
    <w:rsid w:val="00F60A94"/>
    <w:rsid w:val="00F7149E"/>
    <w:rsid w:val="00F81C3F"/>
    <w:rsid w:val="00FA484F"/>
    <w:rsid w:val="00FA79B0"/>
    <w:rsid w:val="00FB1D14"/>
    <w:rsid w:val="00FB4786"/>
    <w:rsid w:val="00FB69FA"/>
    <w:rsid w:val="00FD5EC5"/>
    <w:rsid w:val="00FE1A26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AAD24-D56D-475F-A016-5ED1A6B9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7</cp:revision>
  <cp:lastPrinted>2023-07-31T18:19:00Z</cp:lastPrinted>
  <dcterms:created xsi:type="dcterms:W3CDTF">2023-07-31T18:16:00Z</dcterms:created>
  <dcterms:modified xsi:type="dcterms:W3CDTF">2023-07-31T18:24:00Z</dcterms:modified>
</cp:coreProperties>
</file>