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2B64F0" w:rsidRPr="002B64F0" w14:paraId="01E8387F" w14:textId="77777777" w:rsidTr="00E80C16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Pr="002B64F0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2B64F0"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644DB868" w:rsidR="005644C8" w:rsidRPr="002B64F0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2B64F0">
              <w:rPr>
                <w:rFonts w:ascii="Calibri" w:hAnsi="Calibri" w:cs="Calibri"/>
              </w:rPr>
              <w:t xml:space="preserve">APROVAÇÃO PARA REGISTROS PROFISSIONAIS NO PERÍODO DE </w:t>
            </w:r>
            <w:r w:rsidR="00E76F79" w:rsidRPr="002B64F0">
              <w:rPr>
                <w:rFonts w:ascii="Calibri" w:hAnsi="Calibri" w:cs="Calibri"/>
              </w:rPr>
              <w:t>12</w:t>
            </w:r>
            <w:r w:rsidR="00E22A05" w:rsidRPr="002B64F0">
              <w:rPr>
                <w:rFonts w:ascii="Calibri" w:hAnsi="Calibri" w:cs="Calibri"/>
              </w:rPr>
              <w:t xml:space="preserve"> </w:t>
            </w:r>
            <w:r w:rsidRPr="002B64F0">
              <w:rPr>
                <w:rFonts w:ascii="Calibri" w:hAnsi="Calibri" w:cs="Calibri"/>
              </w:rPr>
              <w:t xml:space="preserve">A </w:t>
            </w:r>
            <w:r w:rsidR="00E76F79" w:rsidRPr="002B64F0">
              <w:rPr>
                <w:rFonts w:ascii="Calibri" w:hAnsi="Calibri" w:cs="Calibri"/>
              </w:rPr>
              <w:t>19</w:t>
            </w:r>
            <w:r w:rsidRPr="002B64F0">
              <w:rPr>
                <w:rFonts w:ascii="Calibri" w:hAnsi="Calibri" w:cs="Calibri"/>
              </w:rPr>
              <w:t xml:space="preserve"> DE </w:t>
            </w:r>
            <w:r w:rsidR="00527909" w:rsidRPr="002B64F0">
              <w:rPr>
                <w:rFonts w:ascii="Calibri" w:hAnsi="Calibri" w:cs="Calibri"/>
              </w:rPr>
              <w:t xml:space="preserve">JUNHO </w:t>
            </w:r>
            <w:r w:rsidRPr="002B64F0">
              <w:rPr>
                <w:rFonts w:ascii="Calibri" w:hAnsi="Calibri" w:cs="Calibri"/>
              </w:rPr>
              <w:t>DE 2023</w:t>
            </w:r>
          </w:p>
        </w:tc>
      </w:tr>
      <w:tr w:rsidR="005644C8" w:rsidRPr="002B64F0" w14:paraId="45A1BCAE" w14:textId="77777777" w:rsidTr="00E80C16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69C8BBF3" w:rsidR="005644C8" w:rsidRPr="002B64F0" w:rsidRDefault="00D0364A" w:rsidP="006D1978">
            <w:pPr>
              <w:tabs>
                <w:tab w:val="left" w:pos="1418"/>
              </w:tabs>
              <w:jc w:val="center"/>
            </w:pPr>
            <w:r w:rsidRPr="002B64F0">
              <w:rPr>
                <w:rFonts w:ascii="Calibri" w:hAnsi="Calibri" w:cs="Calibri"/>
                <w:b/>
              </w:rPr>
              <w:t>DELIBERAÇÃO N. 0</w:t>
            </w:r>
            <w:r w:rsidR="00E76F79" w:rsidRPr="002B64F0">
              <w:rPr>
                <w:rFonts w:ascii="Calibri" w:hAnsi="Calibri" w:cs="Calibri"/>
                <w:b/>
              </w:rPr>
              <w:t>52</w:t>
            </w:r>
            <w:r w:rsidRPr="002B64F0"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18E9A0" w14:textId="77766769" w:rsidR="005644C8" w:rsidRPr="002B64F0" w:rsidRDefault="00D0364A">
      <w:pPr>
        <w:tabs>
          <w:tab w:val="left" w:pos="1418"/>
        </w:tabs>
        <w:jc w:val="both"/>
      </w:pPr>
      <w:r w:rsidRPr="002B64F0"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 w:rsidRPr="002B64F0">
        <w:rPr>
          <w:rFonts w:ascii="Calibri" w:hAnsi="Calibri" w:cs="Calibri"/>
          <w:i/>
        </w:rPr>
        <w:t>Microsoft Teams</w:t>
      </w:r>
      <w:r w:rsidRPr="002B64F0">
        <w:rPr>
          <w:rFonts w:ascii="Calibri" w:hAnsi="Calibri" w:cs="Calibri"/>
        </w:rPr>
        <w:t xml:space="preserve">, no dia </w:t>
      </w:r>
      <w:r w:rsidR="00E76F79" w:rsidRPr="002B64F0">
        <w:rPr>
          <w:rFonts w:ascii="Calibri" w:hAnsi="Calibri" w:cs="Calibri"/>
        </w:rPr>
        <w:t>20</w:t>
      </w:r>
      <w:r w:rsidRPr="002B64F0">
        <w:rPr>
          <w:rFonts w:ascii="Calibri" w:hAnsi="Calibri" w:cs="Calibri"/>
        </w:rPr>
        <w:t xml:space="preserve"> de </w:t>
      </w:r>
      <w:r w:rsidR="00E76F79" w:rsidRPr="002B64F0">
        <w:rPr>
          <w:rFonts w:ascii="Calibri" w:hAnsi="Calibri" w:cs="Calibri"/>
        </w:rPr>
        <w:t>junho</w:t>
      </w:r>
      <w:r w:rsidRPr="002B64F0">
        <w:rPr>
          <w:rFonts w:ascii="Calibri" w:hAnsi="Calibri" w:cs="Calibri"/>
        </w:rPr>
        <w:t xml:space="preserve"> de 2023, no uso das competências que lhe conferem o artigo 93, inciso I, alínea </w:t>
      </w:r>
      <w:r w:rsidRPr="002B64F0">
        <w:rPr>
          <w:rFonts w:ascii="Calibri" w:hAnsi="Calibri" w:cs="Calibri"/>
          <w:i/>
        </w:rPr>
        <w:t>c</w:t>
      </w:r>
      <w:r w:rsidRPr="002B64F0"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Pr="002B64F0" w:rsidRDefault="005644C8">
      <w:pPr>
        <w:tabs>
          <w:tab w:val="left" w:pos="1418"/>
        </w:tabs>
        <w:jc w:val="both"/>
        <w:rPr>
          <w:rFonts w:ascii="Verdana" w:hAnsi="Verdana"/>
          <w:sz w:val="17"/>
          <w:szCs w:val="17"/>
          <w:shd w:val="clear" w:color="auto" w:fill="CCE6F4"/>
        </w:rPr>
      </w:pPr>
    </w:p>
    <w:p w14:paraId="6DFF1B0E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2B64F0">
        <w:rPr>
          <w:rFonts w:ascii="Calibri" w:hAnsi="Calibri" w:cs="Calibri"/>
        </w:rPr>
        <w:t>CAUs</w:t>
      </w:r>
      <w:proofErr w:type="spellEnd"/>
      <w:r w:rsidRPr="002B64F0"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a Lei n. 12.378/2010, que assevera, em seu art. 34, V, que compete aos CAU/</w:t>
      </w:r>
      <w:proofErr w:type="spellStart"/>
      <w:r w:rsidRPr="002B64F0">
        <w:rPr>
          <w:rFonts w:ascii="Calibri" w:hAnsi="Calibri" w:cs="Calibri"/>
        </w:rPr>
        <w:t>UFs</w:t>
      </w:r>
      <w:proofErr w:type="spellEnd"/>
      <w:r w:rsidRPr="002B64F0"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Pr="002B64F0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Pr="002B64F0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 w:rsidRPr="002B64F0"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Pr="002B64F0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 w:rsidRPr="002B64F0"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 w:rsidRPr="002B64F0"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2B64F0"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Pr="002B64F0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 w:rsidRPr="002B64F0">
        <w:rPr>
          <w:rFonts w:ascii="Calibri" w:hAnsi="Calibri" w:cs="Calibri"/>
          <w:b/>
        </w:rPr>
        <w:t xml:space="preserve">DELIBERA: </w:t>
      </w:r>
    </w:p>
    <w:p w14:paraId="0D0B940D" w14:textId="77777777" w:rsidR="005644C8" w:rsidRPr="002B64F0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11B1F2DA" w:rsidR="005644C8" w:rsidRPr="002B64F0" w:rsidRDefault="00D0364A">
      <w:pPr>
        <w:tabs>
          <w:tab w:val="left" w:pos="1418"/>
        </w:tabs>
        <w:jc w:val="both"/>
      </w:pPr>
      <w:r w:rsidRPr="002B64F0">
        <w:rPr>
          <w:rFonts w:ascii="Calibri" w:hAnsi="Calibri" w:cs="Calibri"/>
        </w:rPr>
        <w:t xml:space="preserve">1 – Por </w:t>
      </w:r>
      <w:r w:rsidRPr="002B64F0">
        <w:rPr>
          <w:rFonts w:ascii="Calibri" w:hAnsi="Calibri" w:cs="Calibri"/>
          <w:b/>
        </w:rPr>
        <w:t>APROVAR</w:t>
      </w:r>
      <w:r w:rsidRPr="002B64F0"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</w:t>
      </w:r>
      <w:r w:rsidR="00527909" w:rsidRPr="002B64F0">
        <w:rPr>
          <w:rFonts w:ascii="Calibri" w:hAnsi="Calibri" w:cs="Calibri"/>
        </w:rPr>
        <w:t>tramitados à CEF-CAU/RS</w:t>
      </w:r>
      <w:r w:rsidRPr="002B64F0">
        <w:rPr>
          <w:rFonts w:ascii="Calibri" w:hAnsi="Calibri" w:cs="Calibri"/>
        </w:rPr>
        <w:t xml:space="preserve"> no período </w:t>
      </w:r>
      <w:r w:rsidR="00F12038" w:rsidRPr="002B64F0">
        <w:rPr>
          <w:rFonts w:ascii="Calibri" w:hAnsi="Calibri" w:cs="Calibri"/>
        </w:rPr>
        <w:t xml:space="preserve">de </w:t>
      </w:r>
      <w:r w:rsidR="00E76F79" w:rsidRPr="002B64F0">
        <w:rPr>
          <w:rFonts w:ascii="Calibri" w:hAnsi="Calibri" w:cs="Calibri"/>
        </w:rPr>
        <w:t>12</w:t>
      </w:r>
      <w:r w:rsidR="00F12038" w:rsidRPr="002B64F0">
        <w:rPr>
          <w:rFonts w:ascii="Calibri" w:hAnsi="Calibri" w:cs="Calibri"/>
        </w:rPr>
        <w:t xml:space="preserve"> a </w:t>
      </w:r>
      <w:r w:rsidR="00E76F79" w:rsidRPr="002B64F0">
        <w:rPr>
          <w:rFonts w:ascii="Calibri" w:hAnsi="Calibri" w:cs="Calibri"/>
        </w:rPr>
        <w:t>19</w:t>
      </w:r>
      <w:r w:rsidR="00F12038" w:rsidRPr="002B64F0">
        <w:rPr>
          <w:rFonts w:ascii="Calibri" w:hAnsi="Calibri" w:cs="Calibri"/>
        </w:rPr>
        <w:t xml:space="preserve"> de </w:t>
      </w:r>
      <w:r w:rsidR="00527909" w:rsidRPr="002B64F0">
        <w:rPr>
          <w:rFonts w:ascii="Calibri" w:hAnsi="Calibri" w:cs="Calibri"/>
        </w:rPr>
        <w:t>junho</w:t>
      </w:r>
      <w:r w:rsidR="00F12038" w:rsidRPr="002B64F0">
        <w:rPr>
          <w:rFonts w:ascii="Calibri" w:hAnsi="Calibri" w:cs="Calibri"/>
        </w:rPr>
        <w:t xml:space="preserve"> de 2023.</w:t>
      </w:r>
    </w:p>
    <w:p w14:paraId="0E27B00A" w14:textId="77777777" w:rsidR="005644C8" w:rsidRPr="002B64F0" w:rsidRDefault="005644C8" w:rsidP="009E176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B160F14" w14:textId="77777777" w:rsidR="00575B95" w:rsidRPr="002B64F0" w:rsidRDefault="00575B9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0C6DB896" w:rsidR="005644C8" w:rsidRPr="002B64F0" w:rsidRDefault="00D0364A">
      <w:pPr>
        <w:tabs>
          <w:tab w:val="left" w:pos="1418"/>
        </w:tabs>
        <w:jc w:val="center"/>
      </w:pPr>
      <w:r w:rsidRPr="002B64F0">
        <w:rPr>
          <w:rFonts w:ascii="Calibri" w:hAnsi="Calibri" w:cs="Calibri"/>
        </w:rPr>
        <w:t xml:space="preserve">Porto Alegre – RS, </w:t>
      </w:r>
      <w:r w:rsidR="00E76F79" w:rsidRPr="002B64F0">
        <w:rPr>
          <w:rFonts w:ascii="Calibri" w:hAnsi="Calibri" w:cs="Calibri"/>
        </w:rPr>
        <w:t>20</w:t>
      </w:r>
      <w:r w:rsidRPr="002B64F0">
        <w:rPr>
          <w:rFonts w:ascii="Calibri" w:hAnsi="Calibri" w:cs="Calibri"/>
        </w:rPr>
        <w:t xml:space="preserve"> de </w:t>
      </w:r>
      <w:r w:rsidR="00527909" w:rsidRPr="002B64F0">
        <w:rPr>
          <w:rFonts w:ascii="Calibri" w:hAnsi="Calibri" w:cs="Calibri"/>
        </w:rPr>
        <w:t>junho</w:t>
      </w:r>
      <w:r w:rsidRPr="002B64F0">
        <w:rPr>
          <w:rFonts w:ascii="Calibri" w:hAnsi="Calibri" w:cs="Calibri"/>
        </w:rPr>
        <w:t xml:space="preserve"> de 2023</w:t>
      </w:r>
      <w:r w:rsidRPr="002B64F0">
        <w:rPr>
          <w:rFonts w:ascii="Calibri" w:hAnsi="Calibri" w:cs="Calibri"/>
          <w:lang w:eastAsia="pt-BR"/>
        </w:rPr>
        <w:t>.</w:t>
      </w:r>
    </w:p>
    <w:p w14:paraId="60061E4C" w14:textId="77777777" w:rsidR="005644C8" w:rsidRPr="002B64F0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D968EEF" w14:textId="72B291BF" w:rsidR="0014127E" w:rsidRPr="002B64F0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2B64F0">
        <w:rPr>
          <w:rFonts w:asciiTheme="minorHAnsi" w:eastAsia="Times New Roman" w:hAnsiTheme="minorHAnsi" w:cstheme="minorHAnsi"/>
        </w:rPr>
        <w:t>Acompanhado dos votos d</w:t>
      </w:r>
      <w:r w:rsidR="00CB2FC9" w:rsidRPr="002B64F0">
        <w:rPr>
          <w:rFonts w:asciiTheme="minorHAnsi" w:eastAsia="Times New Roman" w:hAnsiTheme="minorHAnsi" w:cstheme="minorHAnsi"/>
        </w:rPr>
        <w:t>o</w:t>
      </w:r>
      <w:r w:rsidRPr="002B64F0">
        <w:rPr>
          <w:rFonts w:asciiTheme="minorHAnsi" w:eastAsia="Times New Roman" w:hAnsiTheme="minorHAnsi" w:cstheme="minorHAnsi"/>
        </w:rPr>
        <w:t>s</w:t>
      </w:r>
      <w:r w:rsidR="00CB2FC9" w:rsidRPr="002B64F0">
        <w:rPr>
          <w:rFonts w:asciiTheme="minorHAnsi" w:eastAsia="Times New Roman" w:hAnsiTheme="minorHAnsi" w:cstheme="minorHAnsi"/>
        </w:rPr>
        <w:t>(as)</w:t>
      </w:r>
      <w:r w:rsidRPr="002B64F0">
        <w:rPr>
          <w:rFonts w:asciiTheme="minorHAnsi" w:eastAsia="Times New Roman" w:hAnsiTheme="minorHAnsi" w:cstheme="minorHAnsi"/>
        </w:rPr>
        <w:t xml:space="preserve"> conselheir</w:t>
      </w:r>
      <w:r w:rsidR="00CB2FC9" w:rsidRPr="002B64F0">
        <w:rPr>
          <w:rFonts w:asciiTheme="minorHAnsi" w:eastAsia="Times New Roman" w:hAnsiTheme="minorHAnsi" w:cstheme="minorHAnsi"/>
        </w:rPr>
        <w:t>o</w:t>
      </w:r>
      <w:r w:rsidRPr="002B64F0">
        <w:rPr>
          <w:rFonts w:asciiTheme="minorHAnsi" w:eastAsia="Times New Roman" w:hAnsiTheme="minorHAnsi" w:cstheme="minorHAnsi"/>
        </w:rPr>
        <w:t>s</w:t>
      </w:r>
      <w:r w:rsidR="00CB2FC9" w:rsidRPr="002B64F0">
        <w:rPr>
          <w:rFonts w:asciiTheme="minorHAnsi" w:eastAsia="Times New Roman" w:hAnsiTheme="minorHAnsi" w:cstheme="minorHAnsi"/>
        </w:rPr>
        <w:t>(as)</w:t>
      </w:r>
      <w:r w:rsidR="00C95FCE" w:rsidRPr="002B64F0">
        <w:rPr>
          <w:rFonts w:asciiTheme="minorHAnsi" w:eastAsia="Times New Roman" w:hAnsiTheme="minorHAnsi" w:cstheme="minorHAnsi"/>
        </w:rPr>
        <w:t xml:space="preserve">, </w:t>
      </w:r>
      <w:r w:rsidRPr="002B64F0">
        <w:rPr>
          <w:rFonts w:asciiTheme="minorHAnsi" w:eastAsia="Times New Roman" w:hAnsiTheme="minorHAnsi" w:cstheme="minorHAnsi"/>
          <w:b/>
          <w:bCs/>
        </w:rPr>
        <w:t xml:space="preserve">Marilia Pereira de Ardovino Barbosa, Nubia Margot Menezes Jardim e </w:t>
      </w:r>
      <w:r w:rsidRPr="002B64F0">
        <w:rPr>
          <w:rFonts w:asciiTheme="minorHAnsi" w:eastAsia="Times New Roman" w:hAnsiTheme="minorHAnsi" w:cstheme="minorHAnsi"/>
          <w:b/>
        </w:rPr>
        <w:t>Rinaldo Ferreira Barbosa</w:t>
      </w:r>
      <w:r w:rsidRPr="002B64F0">
        <w:rPr>
          <w:rFonts w:asciiTheme="minorHAnsi" w:eastAsia="Times New Roman" w:hAnsiTheme="minorHAnsi" w:cstheme="minorHAnsi"/>
          <w:b/>
          <w:bCs/>
        </w:rPr>
        <w:t>.</w:t>
      </w:r>
      <w:r w:rsidR="002B64F0" w:rsidRPr="002B64F0">
        <w:rPr>
          <w:rFonts w:asciiTheme="minorHAnsi" w:eastAsia="Times New Roman" w:hAnsiTheme="minorHAnsi" w:cstheme="minorHAnsi"/>
          <w:b/>
          <w:bCs/>
        </w:rPr>
        <w:t xml:space="preserve"> </w:t>
      </w:r>
      <w:r w:rsidR="002B64F0" w:rsidRPr="002B64F0">
        <w:rPr>
          <w:rFonts w:asciiTheme="minorHAnsi" w:eastAsia="Times New Roman" w:hAnsiTheme="minorHAnsi" w:cstheme="minorHAnsi"/>
        </w:rPr>
        <w:t xml:space="preserve">Verificada ausência justificada do conselheiro </w:t>
      </w:r>
      <w:r w:rsidR="002B64F0" w:rsidRPr="002B64F0">
        <w:rPr>
          <w:rFonts w:asciiTheme="minorHAnsi" w:eastAsia="Times New Roman" w:hAnsiTheme="minorHAnsi" w:cstheme="minorHAnsi"/>
          <w:b/>
          <w:bCs/>
        </w:rPr>
        <w:t xml:space="preserve">Rodrigo Spinelli. </w:t>
      </w:r>
      <w:r w:rsidR="00F12038" w:rsidRPr="002B64F0">
        <w:rPr>
          <w:rFonts w:asciiTheme="minorHAnsi" w:eastAsia="Times New Roman" w:hAnsiTheme="minorHAnsi" w:cstheme="minorHAnsi"/>
          <w:b/>
          <w:bCs/>
        </w:rPr>
        <w:t xml:space="preserve"> </w:t>
      </w:r>
      <w:r w:rsidR="00BB6326" w:rsidRPr="002B64F0">
        <w:rPr>
          <w:rFonts w:asciiTheme="minorHAnsi" w:eastAsia="Times New Roman" w:hAnsiTheme="minorHAnsi" w:cstheme="minorHAnsi"/>
        </w:rPr>
        <w:t>A</w:t>
      </w:r>
      <w:r w:rsidRPr="002B64F0">
        <w:rPr>
          <w:rFonts w:asciiTheme="minorHAnsi" w:eastAsia="Times New Roman" w:hAnsiTheme="minorHAnsi" w:cstheme="minorHAnsi"/>
        </w:rPr>
        <w:t xml:space="preserve">testo a veracidade das informações aqui apresentadas. </w:t>
      </w:r>
    </w:p>
    <w:p w14:paraId="44EAFD9C" w14:textId="77777777" w:rsidR="0014127E" w:rsidRPr="002B64F0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B94D5A5" w14:textId="77777777" w:rsidR="0014127E" w:rsidRPr="002B64F0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EEC669" w14:textId="77777777" w:rsidR="0014127E" w:rsidRPr="002B64F0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7EF8095" w14:textId="486CCBD2" w:rsidR="00F12038" w:rsidRPr="002B64F0" w:rsidRDefault="002B64F0" w:rsidP="00CB2FC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2B64F0">
        <w:rPr>
          <w:rFonts w:asciiTheme="minorHAnsi" w:eastAsia="Times New Roman" w:hAnsiTheme="minorHAnsi" w:cstheme="minorHAnsi"/>
          <w:b/>
          <w:bCs/>
        </w:rPr>
        <w:t>Márcia Elizabeth Martins</w:t>
      </w:r>
    </w:p>
    <w:p w14:paraId="184DD0CE" w14:textId="74DA2F82" w:rsidR="00CB2FC9" w:rsidRPr="002B64F0" w:rsidRDefault="00CB2FC9" w:rsidP="00CB2FC9">
      <w:pPr>
        <w:tabs>
          <w:tab w:val="left" w:pos="3532"/>
        </w:tabs>
        <w:jc w:val="center"/>
      </w:pPr>
      <w:r w:rsidRPr="002B64F0">
        <w:rPr>
          <w:rFonts w:ascii="Calibri" w:eastAsia="Times New Roman" w:hAnsi="Calibri" w:cs="Calibri"/>
          <w:sz w:val="22"/>
          <w:szCs w:val="22"/>
        </w:rPr>
        <w:t>Coordenador</w:t>
      </w:r>
      <w:r w:rsidR="002B64F0" w:rsidRPr="002B64F0">
        <w:rPr>
          <w:rFonts w:ascii="Calibri" w:eastAsia="Times New Roman" w:hAnsi="Calibri" w:cs="Calibri"/>
          <w:sz w:val="22"/>
          <w:szCs w:val="22"/>
        </w:rPr>
        <w:t>a</w:t>
      </w:r>
      <w:r w:rsidR="00E80C16">
        <w:rPr>
          <w:rFonts w:ascii="Calibri" w:eastAsia="Times New Roman" w:hAnsi="Calibri" w:cs="Calibri"/>
          <w:sz w:val="22"/>
          <w:szCs w:val="22"/>
        </w:rPr>
        <w:t xml:space="preserve"> Adjunta</w:t>
      </w:r>
      <w:r w:rsidRPr="002B64F0">
        <w:rPr>
          <w:rFonts w:ascii="Calibri" w:eastAsia="Times New Roman" w:hAnsi="Calibri" w:cs="Calibri"/>
          <w:sz w:val="22"/>
          <w:szCs w:val="22"/>
        </w:rPr>
        <w:t xml:space="preserve"> CEF-CAU/RS</w:t>
      </w:r>
    </w:p>
    <w:p w14:paraId="3656B9AB" w14:textId="77777777" w:rsidR="005644C8" w:rsidRPr="002B64F0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Pr="002B64F0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 w:rsidRPr="002B64F0"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Pr="002B64F0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2B64F0" w:rsidRPr="002B64F0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Pr="002B64F0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Pr="002B64F0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Pr="002B64F0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Pr="002B64F0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B64F0"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2B64F0" w:rsidRPr="002B64F0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15E832DC" w:rsidR="00E76F79" w:rsidRPr="002B64F0" w:rsidRDefault="00E76F79" w:rsidP="00E76F7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t-BR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319D89C1" w:rsidR="00E76F79" w:rsidRPr="002B64F0" w:rsidRDefault="000C080F" w:rsidP="00E76F7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CAROLINA CHASSOT WAWZENIAK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4FA22C62" w:rsidR="00E76F79" w:rsidRPr="002B64F0" w:rsidRDefault="00E76F79" w:rsidP="00E76F7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25F9FF19" w:rsidR="00E76F79" w:rsidRPr="002B64F0" w:rsidRDefault="000C080F" w:rsidP="00E76F7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2B64F0">
              <w:rPr>
                <w:rFonts w:ascii="Calibri" w:hAnsi="Calibri" w:cs="Calibri"/>
                <w:sz w:val="22"/>
                <w:szCs w:val="22"/>
                <w:lang w:eastAsia="pt-BR"/>
              </w:rPr>
              <w:t>1773963/2023</w:t>
            </w:r>
          </w:p>
        </w:tc>
      </w:tr>
      <w:tr w:rsidR="002B64F0" w:rsidRPr="002B64F0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3031BD05" w:rsidR="00E76F79" w:rsidRPr="002B64F0" w:rsidRDefault="00E76F79" w:rsidP="00E76F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21EDF84E" w:rsidR="00E76F79" w:rsidRPr="002B64F0" w:rsidRDefault="000C080F" w:rsidP="00E76F79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EDNÉIA CHESINI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5B5B2138" w:rsidR="00E76F79" w:rsidRPr="002B64F0" w:rsidRDefault="00E76F79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335BF15F" w:rsidR="00E76F79" w:rsidRPr="002B64F0" w:rsidRDefault="0081553C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1753505/2023</w:t>
            </w:r>
          </w:p>
        </w:tc>
      </w:tr>
      <w:tr w:rsidR="002B64F0" w:rsidRPr="002B64F0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06BEF492" w:rsidR="00E76F79" w:rsidRPr="002B64F0" w:rsidRDefault="00E76F79" w:rsidP="00E76F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6EA6A0DA" w:rsidR="00E76F79" w:rsidRPr="002B64F0" w:rsidRDefault="000C080F" w:rsidP="00E76F79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ERICK GUILHERME MACHADO MONTEIRO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751FBCD3" w:rsidR="00E76F79" w:rsidRPr="002B64F0" w:rsidRDefault="00E76F79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5A99DC73" w:rsidR="00E76F79" w:rsidRPr="002B64F0" w:rsidRDefault="000C080F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1761266/2023</w:t>
            </w:r>
          </w:p>
        </w:tc>
      </w:tr>
      <w:tr w:rsidR="002B64F0" w:rsidRPr="002B64F0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82A8F1C" w:rsidR="00E76F79" w:rsidRPr="002B64F0" w:rsidRDefault="00E76F79" w:rsidP="00E76F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045CB896" w:rsidR="00E76F79" w:rsidRPr="002B64F0" w:rsidRDefault="000C080F" w:rsidP="00E76F79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FABRÍCIO ASSIS WILD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50CBCDC0" w:rsidR="00E76F79" w:rsidRPr="002B64F0" w:rsidRDefault="00E76F79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1EE99659" w:rsidR="00E76F79" w:rsidRPr="002B64F0" w:rsidRDefault="0081553C" w:rsidP="00E76F7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2B64F0">
              <w:rPr>
                <w:rFonts w:ascii="Calibri" w:hAnsi="Calibri" w:cs="Calibri"/>
                <w:sz w:val="22"/>
                <w:szCs w:val="22"/>
                <w:lang w:eastAsia="pt-BR"/>
              </w:rPr>
              <w:t>1773152/2023</w:t>
            </w:r>
          </w:p>
        </w:tc>
      </w:tr>
      <w:tr w:rsidR="002B64F0" w:rsidRPr="002B64F0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60C707F2" w:rsidR="00E76F79" w:rsidRPr="002B64F0" w:rsidRDefault="00E76F79" w:rsidP="00E76F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56C7BE39" w:rsidR="00E76F79" w:rsidRPr="002B64F0" w:rsidRDefault="000C080F" w:rsidP="00E76F79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FERNANDA REGINA DE CARVALHO ALVES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0C18BDF2" w:rsidR="00E76F79" w:rsidRPr="002B64F0" w:rsidRDefault="00E76F79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UFMG-BH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46273ABE" w:rsidR="00E76F79" w:rsidRPr="002B64F0" w:rsidRDefault="0081553C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1775471/2023</w:t>
            </w:r>
          </w:p>
        </w:tc>
      </w:tr>
      <w:tr w:rsidR="002B64F0" w:rsidRPr="002B64F0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6EFAA089" w:rsidR="00E76F79" w:rsidRPr="002B64F0" w:rsidRDefault="00E76F79" w:rsidP="00E76F7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7DADADF0" w:rsidR="00E76F79" w:rsidRPr="002B64F0" w:rsidRDefault="000C080F" w:rsidP="00E76F79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GABRIELLA PAGNUSSAT TITELLO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094AEAF5" w:rsidR="00E76F79" w:rsidRPr="002B64F0" w:rsidRDefault="00E76F79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IF-Farroupilha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374F97F5" w:rsidR="00E76F79" w:rsidRPr="002B64F0" w:rsidRDefault="0081553C" w:rsidP="00E76F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1771816/2023</w:t>
            </w:r>
          </w:p>
        </w:tc>
      </w:tr>
      <w:tr w:rsidR="002B64F0" w:rsidRPr="002B64F0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B9C89D7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392CA382" w:rsidR="000C080F" w:rsidRPr="002B64F0" w:rsidRDefault="000C080F" w:rsidP="000C080F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JEAN JEFERSON ORTIZ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50FE4F04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1CE46B34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1744676/2023</w:t>
            </w:r>
          </w:p>
        </w:tc>
      </w:tr>
      <w:tr w:rsidR="002B64F0" w:rsidRPr="002B64F0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034D9AA1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35FAAEEE" w:rsidR="000C080F" w:rsidRPr="002B64F0" w:rsidRDefault="000C080F" w:rsidP="000C080F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LISIANE DA SILVEIRA RIBEIRO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103B4886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63833DFA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1769929/2023</w:t>
            </w:r>
          </w:p>
        </w:tc>
      </w:tr>
      <w:tr w:rsidR="002B64F0" w:rsidRPr="002B64F0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38FCF577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72B63A58" w:rsidR="000C080F" w:rsidRPr="002B64F0" w:rsidRDefault="000C080F" w:rsidP="000C080F">
            <w:pPr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LUCAS DOS SANTOS GONÇALVES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1B87568F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4E6F2B07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1775081/2023</w:t>
            </w:r>
          </w:p>
        </w:tc>
      </w:tr>
      <w:tr w:rsidR="002B64F0" w:rsidRPr="002B64F0" w14:paraId="77AAEEB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13702" w14:textId="2A6BA074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82B01" w14:textId="331B8C15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LUCIANO RODRIGUES COELHO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6B920" w14:textId="6C29B8B1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F2E5" w14:textId="6B18EEA7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1732118/2023</w:t>
            </w:r>
          </w:p>
        </w:tc>
      </w:tr>
      <w:tr w:rsidR="002B64F0" w:rsidRPr="002B64F0" w14:paraId="3404307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815C" w14:textId="11BF29D4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E7E9D" w14:textId="38F69116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LUIGUI RAHMEIER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1EDC" w14:textId="09677D05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89EE3" w14:textId="7C8C5A07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1775100/2023</w:t>
            </w:r>
          </w:p>
        </w:tc>
      </w:tr>
      <w:tr w:rsidR="002B64F0" w:rsidRPr="002B64F0" w14:paraId="126305C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0B334" w14:textId="3E6A5A4E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7B46D" w14:textId="48CDD44C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LUIZA BANDIERA BARBIERI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1679B" w14:textId="5202A11A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06D05" w14:textId="1C7253E6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1774257/2023</w:t>
            </w:r>
          </w:p>
        </w:tc>
      </w:tr>
      <w:tr w:rsidR="002B64F0" w:rsidRPr="002B64F0" w14:paraId="424F12B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C90C2" w14:textId="414FF455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A1C3F" w14:textId="59782F29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NATÁLIA CASANOVA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A7874" w14:textId="47ECD248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UNISINOS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C346" w14:textId="57712C73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1766872/2023</w:t>
            </w:r>
          </w:p>
        </w:tc>
      </w:tr>
      <w:tr w:rsidR="002B64F0" w:rsidRPr="002B64F0" w14:paraId="3D9A2C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6B51E" w14:textId="1BB0AA5D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EF372" w14:textId="4FAD75A1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NATÁLIA LOHMANN D ÁVILA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E5B6C" w14:textId="6D616DDB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5ED36" w14:textId="44FA6613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1773411/2023</w:t>
            </w:r>
          </w:p>
        </w:tc>
      </w:tr>
      <w:tr w:rsidR="002B64F0" w:rsidRPr="002B64F0" w14:paraId="31114D7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63A54" w14:textId="1867028E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86416" w14:textId="5FBD0599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PATRICIA MARIA PINHEIRO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462FA" w14:textId="7583544D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5F97F" w14:textId="1BCE4137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1763686/2023</w:t>
            </w:r>
          </w:p>
        </w:tc>
      </w:tr>
      <w:tr w:rsidR="002B64F0" w:rsidRPr="002B64F0" w14:paraId="444A9D6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B0FD4" w14:textId="39764546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AFA67" w14:textId="3BEDDFD1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RAMIRO MENDES FARINHA ROIR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518B5" w14:textId="618BF7E2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</w:t>
            </w:r>
            <w:r w:rsidR="004D4901" w:rsidRPr="002B64F0">
              <w:rPr>
                <w:rFonts w:ascii="Tahoma" w:hAnsi="Tahoma" w:cs="Tahoma"/>
                <w:sz w:val="18"/>
                <w:szCs w:val="18"/>
              </w:rPr>
              <w:t>R</w:t>
            </w:r>
            <w:r w:rsidRPr="002B64F0">
              <w:rPr>
                <w:rFonts w:ascii="Tahoma" w:hAnsi="Tahoma" w:cs="Tahoma"/>
                <w:sz w:val="18"/>
                <w:szCs w:val="18"/>
              </w:rPr>
              <w:t>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1C90C" w14:textId="3116F698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1775309/2023</w:t>
            </w:r>
          </w:p>
        </w:tc>
      </w:tr>
      <w:tr w:rsidR="002B64F0" w:rsidRPr="002B64F0" w14:paraId="20686C8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8472E" w14:textId="501E5535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F9EAF" w14:textId="15D95D0D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RUAN NASCIMENTO REINHER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7536E" w14:textId="0FF67FA1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84ABF" w14:textId="590058C2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1690375/2023</w:t>
            </w:r>
          </w:p>
        </w:tc>
      </w:tr>
      <w:tr w:rsidR="002B64F0" w:rsidRPr="002B64F0" w14:paraId="667E80E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17C44" w14:textId="40EFD3C5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9351D" w14:textId="1F5B14D7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SIMONE ANDRÉIA GEMPKA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76F7B" w14:textId="3287C68B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C8246" w14:textId="5ACEA7AC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1774605/2023</w:t>
            </w:r>
          </w:p>
        </w:tc>
      </w:tr>
      <w:tr w:rsidR="002B64F0" w:rsidRPr="002B64F0" w14:paraId="78EF2F8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339AC" w14:textId="38EB7545" w:rsidR="000C080F" w:rsidRPr="002B64F0" w:rsidRDefault="000C080F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83841" w14:textId="71630D58" w:rsidR="000C080F" w:rsidRPr="002B64F0" w:rsidRDefault="000C080F" w:rsidP="000C080F">
            <w:pPr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VANESSA TAINARA DOS SANTOS SALVADOR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2D500" w14:textId="19516829" w:rsidR="000C080F" w:rsidRPr="002B64F0" w:rsidRDefault="000C080F" w:rsidP="000C08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4F0">
              <w:rPr>
                <w:rFonts w:ascii="Tahoma" w:hAnsi="Tahoma" w:cs="Tahoma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25477" w14:textId="62C06223" w:rsidR="000C080F" w:rsidRPr="002B64F0" w:rsidRDefault="0081553C" w:rsidP="000C08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4F0">
              <w:rPr>
                <w:rFonts w:ascii="Calibri" w:hAnsi="Calibri" w:cs="Calibri"/>
                <w:sz w:val="22"/>
                <w:szCs w:val="22"/>
              </w:rPr>
              <w:t>1770545/2023</w:t>
            </w:r>
          </w:p>
        </w:tc>
      </w:tr>
    </w:tbl>
    <w:p w14:paraId="7DF4E37C" w14:textId="77777777" w:rsidR="00AD3FEB" w:rsidRPr="002B64F0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 w:rsidRPr="002B64F0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AFB4266"/>
    <w:multiLevelType w:val="multilevel"/>
    <w:tmpl w:val="07E2D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1901038">
    <w:abstractNumId w:val="1"/>
  </w:num>
  <w:num w:numId="2" w16cid:durableId="1384408031">
    <w:abstractNumId w:val="0"/>
  </w:num>
  <w:num w:numId="3" w16cid:durableId="4464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0C080F"/>
    <w:rsid w:val="000E663D"/>
    <w:rsid w:val="001112FA"/>
    <w:rsid w:val="0014127E"/>
    <w:rsid w:val="00194842"/>
    <w:rsid w:val="001E235D"/>
    <w:rsid w:val="00216E89"/>
    <w:rsid w:val="002345D3"/>
    <w:rsid w:val="002B4BFA"/>
    <w:rsid w:val="002B64F0"/>
    <w:rsid w:val="003613A4"/>
    <w:rsid w:val="00446BF7"/>
    <w:rsid w:val="00462789"/>
    <w:rsid w:val="004D4901"/>
    <w:rsid w:val="004E1A34"/>
    <w:rsid w:val="00527909"/>
    <w:rsid w:val="005644C8"/>
    <w:rsid w:val="00575B95"/>
    <w:rsid w:val="00623AD7"/>
    <w:rsid w:val="00654AB4"/>
    <w:rsid w:val="006D1978"/>
    <w:rsid w:val="006F0621"/>
    <w:rsid w:val="006F7FAA"/>
    <w:rsid w:val="007041F2"/>
    <w:rsid w:val="00717EB4"/>
    <w:rsid w:val="0081553C"/>
    <w:rsid w:val="0087304D"/>
    <w:rsid w:val="0089094C"/>
    <w:rsid w:val="008A202E"/>
    <w:rsid w:val="008E28A2"/>
    <w:rsid w:val="009E176F"/>
    <w:rsid w:val="00AD3FEB"/>
    <w:rsid w:val="00BA409C"/>
    <w:rsid w:val="00BB6326"/>
    <w:rsid w:val="00C0464B"/>
    <w:rsid w:val="00C95FCE"/>
    <w:rsid w:val="00CB2FC9"/>
    <w:rsid w:val="00D0364A"/>
    <w:rsid w:val="00D2018B"/>
    <w:rsid w:val="00D37E08"/>
    <w:rsid w:val="00D75C52"/>
    <w:rsid w:val="00D906D8"/>
    <w:rsid w:val="00E22A05"/>
    <w:rsid w:val="00E76F79"/>
    <w:rsid w:val="00E80C16"/>
    <w:rsid w:val="00E95213"/>
    <w:rsid w:val="00F03432"/>
    <w:rsid w:val="00F12038"/>
    <w:rsid w:val="00F33A3A"/>
    <w:rsid w:val="00F56F2E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5</cp:revision>
  <cp:lastPrinted>2023-05-16T15:41:00Z</cp:lastPrinted>
  <dcterms:created xsi:type="dcterms:W3CDTF">2023-06-20T11:51:00Z</dcterms:created>
  <dcterms:modified xsi:type="dcterms:W3CDTF">2023-06-22T15:07:00Z</dcterms:modified>
</cp:coreProperties>
</file>