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9E983E9" w:rsidR="005B5E87" w:rsidRPr="008341AD" w:rsidRDefault="00A3474D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32304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2D1F1B8A" w:rsidR="00FE536F" w:rsidRPr="008341AD" w:rsidRDefault="00A3474D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1.349.075/2021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692E4A54" w:rsidR="00CB4424" w:rsidRPr="00154D3E" w:rsidRDefault="00A3474D" w:rsidP="00154D3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S. R.</w:t>
            </w:r>
          </w:p>
        </w:tc>
      </w:tr>
      <w:tr w:rsidR="00A3474D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891F3" w:rsidR="00A3474D" w:rsidRPr="00EE1ED8" w:rsidRDefault="00A3474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9B1E824" w:rsidR="00A3474D" w:rsidRPr="00C03BFB" w:rsidRDefault="00A3474D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C&amp;L S/S (Pessoa Jurídica), C.L.T. (Pessoa Física) e L.F.S. (PF</w:t>
            </w:r>
            <w:proofErr w:type="gramStart"/>
            <w:r>
              <w:rPr>
                <w:rFonts w:asciiTheme="minorHAnsi" w:hAnsiTheme="minorHAnsi" w:cstheme="minorHAnsi"/>
              </w:rPr>
              <w:t>)</w:t>
            </w:r>
            <w:proofErr w:type="gramEnd"/>
          </w:p>
        </w:tc>
      </w:tr>
      <w:tr w:rsidR="00A3474D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A3474D" w:rsidRPr="00EE1ED8" w:rsidRDefault="00A3474D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4AF40B1" w:rsidR="00A3474D" w:rsidRPr="00B65FB9" w:rsidRDefault="00A3474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FÁBIO MÜLLER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E79ADC5" w:rsidR="00B266D2" w:rsidRPr="00EE1ED8" w:rsidRDefault="00B266D2" w:rsidP="00A3474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4F4615">
              <w:rPr>
                <w:rFonts w:asciiTheme="minorHAnsi" w:hAnsiTheme="minorHAnsi" w:cstheme="minorHAnsi"/>
                <w:b/>
              </w:rPr>
              <w:t>1</w:t>
            </w:r>
            <w:r w:rsidR="00A3474D">
              <w:rPr>
                <w:rFonts w:asciiTheme="minorHAnsi" w:hAnsiTheme="minorHAnsi" w:cstheme="minorHAnsi"/>
                <w:b/>
              </w:rPr>
              <w:t>4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5710C868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A3474D">
        <w:rPr>
          <w:rFonts w:asciiTheme="minorHAnsi" w:hAnsiTheme="minorHAnsi" w:cstheme="minorHAnsi"/>
        </w:rPr>
        <w:t>09</w:t>
      </w:r>
      <w:r w:rsidR="004854B7">
        <w:rPr>
          <w:rFonts w:asciiTheme="minorHAnsi" w:hAnsiTheme="minorHAnsi" w:cstheme="minorHAnsi"/>
        </w:rPr>
        <w:t xml:space="preserve"> de </w:t>
      </w:r>
      <w:r w:rsidR="008652BE">
        <w:rPr>
          <w:rFonts w:asciiTheme="minorHAnsi" w:hAnsiTheme="minorHAnsi" w:cstheme="minorHAnsi"/>
        </w:rPr>
        <w:t>fevereiro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10DB258A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3474D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A3474D">
        <w:rPr>
          <w:rFonts w:asciiTheme="minorHAnsi" w:hAnsiTheme="minorHAnsi" w:cstheme="minorHAnsi"/>
        </w:rPr>
        <w:t>o</w:t>
      </w:r>
      <w:r w:rsidR="00A865A0">
        <w:rPr>
          <w:rFonts w:asciiTheme="minorHAnsi" w:hAnsiTheme="minorHAnsi" w:cstheme="minorHAnsi"/>
        </w:rPr>
        <w:t xml:space="preserve"> </w:t>
      </w:r>
      <w:r w:rsidR="00A3474D">
        <w:rPr>
          <w:rFonts w:asciiTheme="minorHAnsi" w:hAnsiTheme="minorHAnsi" w:cstheme="minorHAnsi"/>
        </w:rPr>
        <w:t>Fábio Müller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52C3F33" w14:textId="4A690635" w:rsidR="00196E41" w:rsidRDefault="00A3474D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  <w:proofErr w:type="gramStart"/>
      <w:r w:rsidRPr="00A3474D">
        <w:rPr>
          <w:rFonts w:asciiTheme="minorHAnsi" w:hAnsiTheme="minorHAnsi" w:cstheme="minorHAnsi"/>
        </w:rPr>
        <w:t>Isto posto</w:t>
      </w:r>
      <w:proofErr w:type="gramEnd"/>
      <w:r w:rsidRPr="00A3474D">
        <w:rPr>
          <w:rFonts w:asciiTheme="minorHAnsi" w:hAnsiTheme="minorHAnsi" w:cstheme="minorHAnsi"/>
        </w:rPr>
        <w:t>, conforme o exposto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</w:t>
      </w:r>
      <w:r>
        <w:rPr>
          <w:rFonts w:asciiTheme="minorHAnsi" w:hAnsiTheme="minorHAnsi" w:cstheme="minorHAnsi"/>
        </w:rPr>
        <w:t>.</w:t>
      </w:r>
    </w:p>
    <w:p w14:paraId="13A56038" w14:textId="77777777" w:rsidR="00A3474D" w:rsidRDefault="00A3474D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790A98BE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A3474D">
        <w:rPr>
          <w:rFonts w:asciiTheme="minorHAnsi" w:hAnsiTheme="minorHAnsi" w:cstheme="minorHAnsi"/>
        </w:rPr>
        <w:t>o</w:t>
      </w:r>
      <w:r w:rsidRPr="00EE1ED8">
        <w:rPr>
          <w:rFonts w:asciiTheme="minorHAnsi" w:hAnsiTheme="minorHAnsi" w:cstheme="minorHAnsi"/>
        </w:rPr>
        <w:t xml:space="preserve"> relator,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5F2849A2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A3474D">
        <w:rPr>
          <w:rFonts w:ascii="Calibri" w:hAnsi="Calibri" w:cs="Calibri"/>
        </w:rPr>
        <w:t>09</w:t>
      </w:r>
      <w:r w:rsidR="00071193">
        <w:rPr>
          <w:rFonts w:asciiTheme="minorHAnsi" w:hAnsiTheme="minorHAnsi" w:cstheme="minorHAnsi"/>
        </w:rPr>
        <w:t xml:space="preserve"> de </w:t>
      </w:r>
      <w:r w:rsidR="00D5193E">
        <w:rPr>
          <w:rFonts w:asciiTheme="minorHAnsi" w:hAnsiTheme="minorHAnsi" w:cstheme="minorHAnsi"/>
        </w:rPr>
        <w:t>fevereiro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2194D19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</w:t>
      </w:r>
      <w:r w:rsidR="00A3474D">
        <w:rPr>
          <w:rFonts w:ascii="Calibri" w:hAnsi="Calibri" w:cs="Calibri"/>
        </w:rPr>
        <w:t>o</w:t>
      </w:r>
      <w:bookmarkStart w:id="0" w:name="_GoBack"/>
      <w:bookmarkEnd w:id="0"/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A2EE3" w:rsidRPr="00C93358">
        <w:rPr>
          <w:rFonts w:ascii="Calibri" w:hAnsi="Calibri" w:cs="Calibri"/>
        </w:rPr>
        <w:t xml:space="preserve"> </w:t>
      </w:r>
      <w:r w:rsidR="00A3474D">
        <w:rPr>
          <w:rFonts w:ascii="Calibri" w:hAnsi="Calibri" w:cs="Calibri"/>
        </w:rPr>
        <w:t xml:space="preserve">Ingrid Louise de Souza </w:t>
      </w:r>
      <w:proofErr w:type="spellStart"/>
      <w:r w:rsidR="00A3474D">
        <w:rPr>
          <w:rFonts w:ascii="Calibri" w:hAnsi="Calibri" w:cs="Calibri"/>
        </w:rPr>
        <w:t>Dahm</w:t>
      </w:r>
      <w:proofErr w:type="spellEnd"/>
      <w:r w:rsidR="00A3474D">
        <w:rPr>
          <w:rFonts w:ascii="Calibri" w:hAnsi="Calibri" w:cs="Calibri"/>
        </w:rPr>
        <w:t xml:space="preserve">, registrada a ausência justificada </w:t>
      </w:r>
      <w:r w:rsidR="00D5193E">
        <w:rPr>
          <w:rFonts w:ascii="Calibri" w:hAnsi="Calibri" w:cs="Calibri"/>
        </w:rPr>
        <w:t xml:space="preserve">do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6592BEE7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A3474D">
        <w:rPr>
          <w:rFonts w:asciiTheme="minorHAnsi" w:hAnsiTheme="minorHAnsi" w:cstheme="minorHAnsi"/>
          <w:b/>
        </w:rPr>
        <w:t>FÁBIO MÜLLER</w:t>
      </w:r>
    </w:p>
    <w:p w14:paraId="2E60DEDE" w14:textId="06B0201E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54A11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54A11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51F0"/>
    <w:rsid w:val="004B158B"/>
    <w:rsid w:val="004F4615"/>
    <w:rsid w:val="00510E7E"/>
    <w:rsid w:val="0051129F"/>
    <w:rsid w:val="00514797"/>
    <w:rsid w:val="005170EA"/>
    <w:rsid w:val="00542F6B"/>
    <w:rsid w:val="00546349"/>
    <w:rsid w:val="00571C7C"/>
    <w:rsid w:val="005747C3"/>
    <w:rsid w:val="00576F0C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474D"/>
    <w:rsid w:val="00A37B09"/>
    <w:rsid w:val="00A61F5A"/>
    <w:rsid w:val="00A706C9"/>
    <w:rsid w:val="00A72F23"/>
    <w:rsid w:val="00A865A0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45FBB"/>
    <w:rsid w:val="00D50983"/>
    <w:rsid w:val="00D5193E"/>
    <w:rsid w:val="00D51B35"/>
    <w:rsid w:val="00D74518"/>
    <w:rsid w:val="00DA15F5"/>
    <w:rsid w:val="00DA4E65"/>
    <w:rsid w:val="00DC1A11"/>
    <w:rsid w:val="00DE473C"/>
    <w:rsid w:val="00DF0576"/>
    <w:rsid w:val="00DF1458"/>
    <w:rsid w:val="00E005A5"/>
    <w:rsid w:val="00E23BB2"/>
    <w:rsid w:val="00E36134"/>
    <w:rsid w:val="00E86544"/>
    <w:rsid w:val="00E937A3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9140-DE91-4686-A6AA-D2A9826F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2023-03-15T21:54:00Z</cp:lastPrinted>
  <dcterms:created xsi:type="dcterms:W3CDTF">2023-03-15T21:44:00Z</dcterms:created>
  <dcterms:modified xsi:type="dcterms:W3CDTF">2023-03-15T21:54:00Z</dcterms:modified>
</cp:coreProperties>
</file>