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47F8" w14:textId="061DCC8F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EF02D1">
        <w:rPr>
          <w:rFonts w:asciiTheme="minorHAnsi" w:hAnsiTheme="minorHAnsi" w:cstheme="minorHAnsi"/>
        </w:rPr>
        <w:t>059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EF02D1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EF02D1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0D4D6B">
        <w:rPr>
          <w:rFonts w:asciiTheme="minorHAnsi" w:hAnsiTheme="minorHAnsi" w:cstheme="minorHAnsi"/>
        </w:rPr>
        <w:t>3</w:t>
      </w:r>
    </w:p>
    <w:p w14:paraId="28E393E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AD5E68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3F0B9EB0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3A207E">
        <w:rPr>
          <w:rFonts w:asciiTheme="minorHAnsi" w:hAnsiTheme="minorHAnsi" w:cstheme="minorHAnsi"/>
          <w:sz w:val="22"/>
          <w:szCs w:val="22"/>
        </w:rPr>
        <w:t xml:space="preserve"> </w:t>
      </w:r>
      <w:r w:rsidR="003A207E" w:rsidRPr="003A207E">
        <w:rPr>
          <w:rFonts w:asciiTheme="minorHAnsi" w:hAnsiTheme="minorHAnsi" w:cstheme="minorHAnsi"/>
          <w:sz w:val="22"/>
          <w:szCs w:val="22"/>
        </w:rPr>
        <w:t>de Gerente Administrativa e Financeira</w:t>
      </w:r>
      <w:r w:rsidR="0021538B" w:rsidRPr="000A09FF">
        <w:rPr>
          <w:rFonts w:asciiTheme="minorHAnsi" w:hAnsiTheme="minorHAnsi" w:cstheme="minorHAnsi"/>
          <w:sz w:val="22"/>
          <w:szCs w:val="22"/>
        </w:rPr>
        <w:t>.</w:t>
      </w:r>
    </w:p>
    <w:p w14:paraId="3BD396C9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F4C767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6A483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4F623A2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DDCE3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59EFA77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F8402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23C1A2F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9570D6" w14:textId="77777777" w:rsidR="0021538B" w:rsidRPr="00EF02D1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EF02D1">
        <w:rPr>
          <w:rFonts w:asciiTheme="minorHAnsi" w:hAnsiTheme="minorHAnsi" w:cstheme="minorHAnsi"/>
          <w:b/>
          <w:bCs/>
        </w:rPr>
        <w:t>RESOLVE:</w:t>
      </w:r>
    </w:p>
    <w:p w14:paraId="3E16A7C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2FFFB9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AD499C">
        <w:rPr>
          <w:rFonts w:ascii="Calibri" w:hAnsi="Calibri" w:cs="Calibri"/>
        </w:rPr>
        <w:t>LUCIANA ELOY LIMA</w:t>
      </w:r>
      <w:r w:rsidR="00AD499C" w:rsidRPr="002D1C80">
        <w:rPr>
          <w:rFonts w:ascii="Calibri" w:hAnsi="Calibri" w:cs="Calibri"/>
        </w:rPr>
        <w:t>, matrícula 1</w:t>
      </w:r>
      <w:r w:rsidR="00AD499C">
        <w:rPr>
          <w:rFonts w:ascii="Calibri" w:hAnsi="Calibri" w:cs="Calibri"/>
        </w:rPr>
        <w:t>7</w:t>
      </w:r>
      <w:r w:rsidR="00AD499C" w:rsidRPr="002D1C80">
        <w:rPr>
          <w:rFonts w:ascii="Calibri" w:hAnsi="Calibri" w:cs="Calibri"/>
        </w:rPr>
        <w:t>9</w:t>
      </w:r>
      <w:r w:rsidR="00AD499C">
        <w:rPr>
          <w:rFonts w:ascii="Calibri" w:hAnsi="Calibri" w:cs="Calibri"/>
        </w:rPr>
        <w:t xml:space="preserve">, para exercer no período de </w:t>
      </w:r>
      <w:r w:rsidR="00525C80">
        <w:rPr>
          <w:rFonts w:ascii="Calibri" w:hAnsi="Calibri" w:cs="Calibri"/>
        </w:rPr>
        <w:t>29</w:t>
      </w:r>
      <w:r w:rsidRPr="00DF3E0E">
        <w:rPr>
          <w:rFonts w:ascii="Calibri" w:hAnsi="Calibri" w:cs="Calibri"/>
        </w:rPr>
        <w:t xml:space="preserve"> de </w:t>
      </w:r>
      <w:r w:rsidR="00525C80">
        <w:rPr>
          <w:rFonts w:ascii="Calibri" w:hAnsi="Calibri" w:cs="Calibri"/>
        </w:rPr>
        <w:t>maio</w:t>
      </w:r>
      <w:r w:rsidR="00672833">
        <w:rPr>
          <w:rFonts w:ascii="Calibri" w:hAnsi="Calibri" w:cs="Calibri"/>
        </w:rPr>
        <w:t xml:space="preserve"> de 202</w:t>
      </w:r>
      <w:r w:rsidR="000D4D6B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525C80">
        <w:rPr>
          <w:rFonts w:ascii="Calibri" w:hAnsi="Calibri" w:cs="Calibri"/>
        </w:rPr>
        <w:t>07</w:t>
      </w:r>
      <w:r w:rsidRPr="00DF3E0E">
        <w:rPr>
          <w:rFonts w:ascii="Calibri" w:hAnsi="Calibri" w:cs="Calibri"/>
        </w:rPr>
        <w:t xml:space="preserve"> de </w:t>
      </w:r>
      <w:r w:rsidR="00525C80">
        <w:rPr>
          <w:rFonts w:ascii="Calibri" w:hAnsi="Calibri" w:cs="Calibri"/>
        </w:rPr>
        <w:t>junho</w:t>
      </w:r>
      <w:r w:rsidR="000D4D6B">
        <w:rPr>
          <w:rFonts w:ascii="Calibri" w:hAnsi="Calibri" w:cs="Calibri"/>
        </w:rPr>
        <w:t xml:space="preserve">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AD499C">
        <w:rPr>
          <w:rFonts w:ascii="Calibri" w:hAnsi="Calibri" w:cs="Calibri"/>
        </w:rPr>
        <w:t>Gerente Administrativa e Financeira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AD499C">
        <w:rPr>
          <w:rFonts w:ascii="Calibri" w:hAnsi="Calibri" w:cs="Calibri"/>
        </w:rPr>
        <w:t>CHEILA DA SILVA CHAGAS, matrícula 22.</w:t>
      </w:r>
    </w:p>
    <w:p w14:paraId="7A722209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0790BE9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6EB6790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F0E39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570CDC" w14:textId="355D5F0C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EF02D1">
        <w:rPr>
          <w:rFonts w:asciiTheme="minorHAnsi" w:hAnsiTheme="minorHAnsi" w:cstheme="minorHAnsi"/>
        </w:rPr>
        <w:t>24</w:t>
      </w:r>
      <w:r w:rsidRPr="000A09FF">
        <w:rPr>
          <w:rFonts w:asciiTheme="minorHAnsi" w:hAnsiTheme="minorHAnsi" w:cstheme="minorHAnsi"/>
        </w:rPr>
        <w:t xml:space="preserve"> de </w:t>
      </w:r>
      <w:r w:rsidR="00EF02D1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5300EC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14:paraId="6195564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91C7D8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50938D5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DD5F61C" w14:textId="77777777" w:rsidR="00201689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44F4286" w14:textId="77777777" w:rsidR="00201689" w:rsidRPr="000A09FF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FB7EAEA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2DBC03DA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D22E" w14:textId="77777777" w:rsidR="00EE4CD6" w:rsidRDefault="00EE4CD6">
      <w:r>
        <w:separator/>
      </w:r>
    </w:p>
  </w:endnote>
  <w:endnote w:type="continuationSeparator" w:id="0">
    <w:p w14:paraId="49BDF199" w14:textId="77777777" w:rsidR="00EE4CD6" w:rsidRDefault="00E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A97F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29689F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9212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B559987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DEF937B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AF99B7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8ACE" w14:textId="77777777" w:rsidR="00EE4CD6" w:rsidRDefault="00EE4CD6">
      <w:r>
        <w:separator/>
      </w:r>
    </w:p>
  </w:footnote>
  <w:footnote w:type="continuationSeparator" w:id="0">
    <w:p w14:paraId="63419216" w14:textId="77777777" w:rsidR="00EE4CD6" w:rsidRDefault="00EE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0896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DBC62E1" wp14:editId="0F2A0E3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B6FD122" wp14:editId="6BB6E2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DE1D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22CE601" wp14:editId="6F80A5E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D4D6B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1689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207E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25C80"/>
    <w:rsid w:val="005300EC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4CD6"/>
    <w:rsid w:val="00EF02D1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774D4E"/>
  <w15:docId w15:val="{FD5E25D9-CC5D-414C-862F-14C417D7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425D-3A5E-4B5C-9C0D-11A71F6D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8</cp:revision>
  <cp:lastPrinted>2019-12-27T13:42:00Z</cp:lastPrinted>
  <dcterms:created xsi:type="dcterms:W3CDTF">2022-02-18T14:48:00Z</dcterms:created>
  <dcterms:modified xsi:type="dcterms:W3CDTF">2023-05-24T19:19:00Z</dcterms:modified>
</cp:coreProperties>
</file>