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3C" w:rsidRPr="0060596C" w:rsidRDefault="00E27E3C">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4D2CDF" w:rsidRPr="0060596C"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60596C" w:rsidRDefault="00675B06" w:rsidP="003E5E8E">
            <w:pPr>
              <w:tabs>
                <w:tab w:val="left" w:pos="1418"/>
              </w:tabs>
              <w:rPr>
                <w:rFonts w:asciiTheme="minorHAnsi" w:hAnsiTheme="minorHAnsi" w:cstheme="minorHAnsi"/>
                <w:sz w:val="22"/>
                <w:szCs w:val="22"/>
              </w:rPr>
            </w:pPr>
            <w:r w:rsidRPr="0060596C">
              <w:rPr>
                <w:rFonts w:asciiTheme="minorHAnsi" w:hAnsiTheme="minorHAnsi" w:cstheme="minorHAnsi"/>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60596C" w:rsidRDefault="00034158" w:rsidP="00275917">
            <w:pPr>
              <w:tabs>
                <w:tab w:val="left" w:pos="1418"/>
              </w:tabs>
              <w:rPr>
                <w:rFonts w:asciiTheme="minorHAnsi" w:hAnsiTheme="minorHAnsi" w:cstheme="minorHAnsi"/>
                <w:sz w:val="22"/>
                <w:szCs w:val="22"/>
              </w:rPr>
            </w:pPr>
            <w:r w:rsidRPr="0060596C">
              <w:rPr>
                <w:rFonts w:asciiTheme="minorHAnsi" w:hAnsiTheme="minorHAnsi" w:cstheme="minorHAnsi"/>
                <w:sz w:val="22"/>
                <w:szCs w:val="22"/>
              </w:rPr>
              <w:t>1037645/2020</w:t>
            </w:r>
          </w:p>
        </w:tc>
      </w:tr>
      <w:tr w:rsidR="004D2CDF" w:rsidRPr="0060596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60596C" w:rsidRDefault="004D2CDF" w:rsidP="003E5E8E">
            <w:pPr>
              <w:tabs>
                <w:tab w:val="left" w:pos="1418"/>
              </w:tabs>
              <w:rPr>
                <w:rFonts w:asciiTheme="minorHAnsi" w:hAnsiTheme="minorHAnsi" w:cstheme="minorHAnsi"/>
                <w:sz w:val="22"/>
                <w:szCs w:val="22"/>
              </w:rPr>
            </w:pPr>
            <w:r w:rsidRPr="0060596C">
              <w:rPr>
                <w:rFonts w:asciiTheme="minorHAnsi" w:hAnsiTheme="minorHAnsi" w:cstheme="minorHAnsi"/>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60596C" w:rsidRDefault="00034158" w:rsidP="00275917">
            <w:pPr>
              <w:tabs>
                <w:tab w:val="left" w:pos="1418"/>
              </w:tabs>
              <w:rPr>
                <w:rFonts w:asciiTheme="minorHAnsi" w:hAnsiTheme="minorHAnsi" w:cstheme="minorHAnsi"/>
                <w:sz w:val="22"/>
                <w:szCs w:val="22"/>
              </w:rPr>
            </w:pPr>
            <w:r w:rsidRPr="0060596C">
              <w:rPr>
                <w:rFonts w:asciiTheme="minorHAnsi" w:hAnsiTheme="minorHAnsi" w:cstheme="minorHAnsi"/>
                <w:sz w:val="22"/>
                <w:szCs w:val="22"/>
              </w:rPr>
              <w:t>FABIANO BATISTA D'AVILA SALBEGO</w:t>
            </w:r>
          </w:p>
        </w:tc>
      </w:tr>
      <w:tr w:rsidR="004D2CDF" w:rsidRPr="0060596C"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60596C" w:rsidRDefault="004D2CDF" w:rsidP="003E5E8E">
            <w:pPr>
              <w:tabs>
                <w:tab w:val="left" w:pos="1418"/>
              </w:tabs>
              <w:rPr>
                <w:rFonts w:asciiTheme="minorHAnsi" w:hAnsiTheme="minorHAnsi" w:cstheme="minorHAnsi"/>
                <w:sz w:val="22"/>
                <w:szCs w:val="22"/>
              </w:rPr>
            </w:pPr>
            <w:r w:rsidRPr="0060596C">
              <w:rPr>
                <w:rFonts w:asciiTheme="minorHAnsi" w:hAnsiTheme="minorHAnsi" w:cstheme="minorHAnsi"/>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60596C" w:rsidRDefault="004D2CDF" w:rsidP="00034158">
            <w:pPr>
              <w:jc w:val="both"/>
              <w:rPr>
                <w:rFonts w:asciiTheme="minorHAnsi" w:hAnsiTheme="minorHAnsi" w:cstheme="minorHAnsi"/>
                <w:sz w:val="22"/>
                <w:szCs w:val="22"/>
              </w:rPr>
            </w:pPr>
            <w:r w:rsidRPr="0060596C">
              <w:rPr>
                <w:rFonts w:asciiTheme="minorHAnsi" w:hAnsiTheme="minorHAnsi" w:cstheme="minorHAnsi"/>
                <w:sz w:val="22"/>
                <w:szCs w:val="22"/>
              </w:rPr>
              <w:t xml:space="preserve">REQUERIMENTO DE DIREITO AUTORAL Nº </w:t>
            </w:r>
            <w:r w:rsidR="00034158" w:rsidRPr="0060596C">
              <w:rPr>
                <w:rFonts w:asciiTheme="minorHAnsi" w:hAnsiTheme="minorHAnsi" w:cstheme="minorHAnsi"/>
                <w:sz w:val="22"/>
                <w:szCs w:val="22"/>
              </w:rPr>
              <w:t>1833</w:t>
            </w:r>
          </w:p>
        </w:tc>
      </w:tr>
      <w:tr w:rsidR="00277843" w:rsidRPr="0060596C"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60596C" w:rsidRDefault="00277843" w:rsidP="003E5E8E">
            <w:pPr>
              <w:tabs>
                <w:tab w:val="left" w:pos="1418"/>
              </w:tabs>
              <w:rPr>
                <w:rFonts w:asciiTheme="minorHAnsi" w:hAnsiTheme="minorHAnsi" w:cstheme="minorHAnsi"/>
                <w:sz w:val="22"/>
                <w:szCs w:val="22"/>
              </w:rPr>
            </w:pPr>
            <w:r w:rsidRPr="0060596C">
              <w:rPr>
                <w:rFonts w:asciiTheme="minorHAnsi" w:hAnsiTheme="minorHAnsi" w:cstheme="minorHAnsi"/>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60596C" w:rsidRDefault="00277843" w:rsidP="00922725">
            <w:pPr>
              <w:tabs>
                <w:tab w:val="left" w:pos="1418"/>
              </w:tabs>
              <w:rPr>
                <w:rFonts w:asciiTheme="minorHAnsi" w:hAnsiTheme="minorHAnsi" w:cstheme="minorHAnsi"/>
                <w:sz w:val="22"/>
                <w:szCs w:val="22"/>
              </w:rPr>
            </w:pPr>
            <w:r w:rsidRPr="0060596C">
              <w:rPr>
                <w:rFonts w:asciiTheme="minorHAnsi" w:hAnsiTheme="minorHAnsi" w:cstheme="minorHAnsi"/>
                <w:sz w:val="22"/>
                <w:szCs w:val="22"/>
              </w:rPr>
              <w:t xml:space="preserve">CONS. </w:t>
            </w:r>
            <w:r w:rsidR="00034158" w:rsidRPr="0060596C">
              <w:rPr>
                <w:rFonts w:asciiTheme="minorHAnsi" w:hAnsiTheme="minorHAnsi" w:cstheme="minorHAnsi"/>
                <w:sz w:val="22"/>
                <w:szCs w:val="22"/>
              </w:rPr>
              <w:t>ANDRÉA LARRUSCAHIM HAMILTON ILHA</w:t>
            </w:r>
          </w:p>
        </w:tc>
      </w:tr>
    </w:tbl>
    <w:p w:rsidR="00277843" w:rsidRPr="0060596C" w:rsidRDefault="00277843" w:rsidP="00277843">
      <w:pPr>
        <w:tabs>
          <w:tab w:val="left" w:pos="1418"/>
        </w:tabs>
        <w:jc w:val="both"/>
        <w:rPr>
          <w:rFonts w:asciiTheme="minorHAnsi" w:hAnsiTheme="minorHAnsi" w:cstheme="minorHAnsi"/>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60596C" w:rsidTr="003E5E8E">
        <w:trPr>
          <w:trHeight w:hRule="exact" w:val="312"/>
        </w:trPr>
        <w:tc>
          <w:tcPr>
            <w:tcW w:w="9356" w:type="dxa"/>
            <w:shd w:val="pct5" w:color="auto" w:fill="auto"/>
            <w:vAlign w:val="center"/>
          </w:tcPr>
          <w:p w:rsidR="00277843" w:rsidRPr="0060596C" w:rsidRDefault="00277843" w:rsidP="003E5E8E">
            <w:pPr>
              <w:tabs>
                <w:tab w:val="left" w:pos="0"/>
              </w:tabs>
              <w:jc w:val="center"/>
              <w:rPr>
                <w:rFonts w:asciiTheme="minorHAnsi" w:hAnsiTheme="minorHAnsi" w:cstheme="minorHAnsi"/>
                <w:sz w:val="22"/>
                <w:szCs w:val="22"/>
              </w:rPr>
            </w:pPr>
            <w:r w:rsidRPr="0060596C">
              <w:rPr>
                <w:rFonts w:asciiTheme="minorHAnsi" w:hAnsiTheme="minorHAnsi" w:cstheme="minorHAnsi"/>
                <w:b/>
                <w:sz w:val="22"/>
                <w:szCs w:val="22"/>
              </w:rPr>
              <w:t>RELATÓRIO E VOTO</w:t>
            </w:r>
          </w:p>
        </w:tc>
      </w:tr>
    </w:tbl>
    <w:p w:rsidR="00277843" w:rsidRPr="0060596C" w:rsidRDefault="00277843" w:rsidP="00861EE0">
      <w:pPr>
        <w:rPr>
          <w:rFonts w:asciiTheme="minorHAnsi" w:hAnsiTheme="minorHAnsi" w:cstheme="minorHAnsi"/>
          <w:sz w:val="22"/>
          <w:szCs w:val="22"/>
        </w:rPr>
      </w:pPr>
    </w:p>
    <w:p w:rsidR="004D2CDF" w:rsidRPr="0060596C" w:rsidRDefault="004D2CDF" w:rsidP="004D2CDF">
      <w:pPr>
        <w:tabs>
          <w:tab w:val="left" w:pos="1418"/>
        </w:tabs>
        <w:jc w:val="both"/>
        <w:rPr>
          <w:rFonts w:asciiTheme="minorHAnsi" w:hAnsiTheme="minorHAnsi" w:cstheme="minorHAnsi"/>
          <w:sz w:val="22"/>
          <w:szCs w:val="22"/>
        </w:rPr>
      </w:pPr>
      <w:r w:rsidRPr="0060596C">
        <w:rPr>
          <w:rFonts w:asciiTheme="minorHAnsi" w:hAnsiTheme="minorHAnsi" w:cstheme="minorHAnsi"/>
          <w:sz w:val="22"/>
          <w:szCs w:val="22"/>
        </w:rPr>
        <w:t xml:space="preserve">Trata-se do requerimento de Registro de Direito Autoral de </w:t>
      </w:r>
      <w:r w:rsidR="00034158" w:rsidRPr="0060596C">
        <w:rPr>
          <w:rFonts w:asciiTheme="minorHAnsi" w:hAnsiTheme="minorHAnsi" w:cstheme="minorHAnsi"/>
          <w:sz w:val="22"/>
          <w:szCs w:val="22"/>
        </w:rPr>
        <w:t>projeto de mobiliário intitulado “Coleção BIOMAS”</w:t>
      </w:r>
      <w:r w:rsidRPr="0060596C">
        <w:rPr>
          <w:rFonts w:asciiTheme="minorHAnsi" w:hAnsiTheme="minorHAnsi" w:cstheme="minorHAnsi"/>
          <w:sz w:val="22"/>
          <w:szCs w:val="22"/>
        </w:rPr>
        <w:t xml:space="preserve"> d</w:t>
      </w:r>
      <w:r w:rsidR="00034158" w:rsidRPr="0060596C">
        <w:rPr>
          <w:rFonts w:asciiTheme="minorHAnsi" w:hAnsiTheme="minorHAnsi" w:cstheme="minorHAnsi"/>
          <w:sz w:val="22"/>
          <w:szCs w:val="22"/>
        </w:rPr>
        <w:t>o</w:t>
      </w:r>
      <w:r w:rsidRPr="0060596C">
        <w:rPr>
          <w:rFonts w:asciiTheme="minorHAnsi" w:hAnsiTheme="minorHAnsi" w:cstheme="minorHAnsi"/>
          <w:sz w:val="22"/>
          <w:szCs w:val="22"/>
        </w:rPr>
        <w:t xml:space="preserve"> Arq. Urb. </w:t>
      </w:r>
      <w:r w:rsidR="00D04A7D" w:rsidRPr="0060596C">
        <w:rPr>
          <w:rFonts w:asciiTheme="minorHAnsi" w:hAnsiTheme="minorHAnsi" w:cstheme="minorHAnsi"/>
          <w:sz w:val="22"/>
          <w:szCs w:val="22"/>
        </w:rPr>
        <w:t>Fabiano Batista D'</w:t>
      </w:r>
      <w:proofErr w:type="spellStart"/>
      <w:r w:rsidR="00D04A7D" w:rsidRPr="0060596C">
        <w:rPr>
          <w:rFonts w:asciiTheme="minorHAnsi" w:hAnsiTheme="minorHAnsi" w:cstheme="minorHAnsi"/>
          <w:sz w:val="22"/>
          <w:szCs w:val="22"/>
        </w:rPr>
        <w:t>Avila</w:t>
      </w:r>
      <w:proofErr w:type="spellEnd"/>
      <w:r w:rsidR="00D04A7D" w:rsidRPr="0060596C">
        <w:rPr>
          <w:rFonts w:asciiTheme="minorHAnsi" w:hAnsiTheme="minorHAnsi" w:cstheme="minorHAnsi"/>
          <w:sz w:val="22"/>
          <w:szCs w:val="22"/>
        </w:rPr>
        <w:t xml:space="preserve"> </w:t>
      </w:r>
      <w:proofErr w:type="spellStart"/>
      <w:r w:rsidR="00D04A7D" w:rsidRPr="0060596C">
        <w:rPr>
          <w:rFonts w:asciiTheme="minorHAnsi" w:hAnsiTheme="minorHAnsi" w:cstheme="minorHAnsi"/>
          <w:sz w:val="22"/>
          <w:szCs w:val="22"/>
        </w:rPr>
        <w:t>Salbego</w:t>
      </w:r>
      <w:proofErr w:type="spellEnd"/>
      <w:r w:rsidRPr="0060596C">
        <w:rPr>
          <w:rFonts w:asciiTheme="minorHAnsi" w:hAnsiTheme="minorHAnsi" w:cstheme="minorHAnsi"/>
          <w:sz w:val="22"/>
          <w:szCs w:val="22"/>
        </w:rPr>
        <w:t xml:space="preserve">, CAU nº </w:t>
      </w:r>
      <w:r w:rsidR="00034158" w:rsidRPr="0060596C">
        <w:rPr>
          <w:rFonts w:asciiTheme="minorHAnsi" w:hAnsiTheme="minorHAnsi" w:cstheme="minorHAnsi"/>
          <w:sz w:val="22"/>
          <w:szCs w:val="22"/>
        </w:rPr>
        <w:t>A62743-7</w:t>
      </w:r>
      <w:r w:rsidRPr="0060596C">
        <w:rPr>
          <w:rFonts w:asciiTheme="minorHAnsi" w:hAnsiTheme="minorHAnsi" w:cstheme="minorHAnsi"/>
          <w:sz w:val="22"/>
          <w:szCs w:val="22"/>
        </w:rPr>
        <w:t xml:space="preserve">, </w:t>
      </w:r>
      <w:r w:rsidR="00834FEA" w:rsidRPr="0060596C">
        <w:rPr>
          <w:rFonts w:asciiTheme="minorHAnsi" w:hAnsiTheme="minorHAnsi" w:cstheme="minorHAnsi"/>
          <w:sz w:val="22"/>
          <w:szCs w:val="22"/>
        </w:rPr>
        <w:t xml:space="preserve">protocolado </w:t>
      </w:r>
      <w:r w:rsidRPr="0060596C">
        <w:rPr>
          <w:rFonts w:asciiTheme="minorHAnsi" w:hAnsiTheme="minorHAnsi" w:cstheme="minorHAnsi"/>
          <w:sz w:val="22"/>
          <w:szCs w:val="22"/>
        </w:rPr>
        <w:t xml:space="preserve">em </w:t>
      </w:r>
      <w:r w:rsidR="00034158" w:rsidRPr="0060596C">
        <w:rPr>
          <w:rFonts w:asciiTheme="minorHAnsi" w:hAnsiTheme="minorHAnsi" w:cstheme="minorHAnsi"/>
          <w:sz w:val="22"/>
          <w:szCs w:val="22"/>
        </w:rPr>
        <w:t>13 de janeiro de 2020</w:t>
      </w:r>
      <w:r w:rsidRPr="0060596C">
        <w:rPr>
          <w:rFonts w:asciiTheme="minorHAnsi" w:hAnsiTheme="minorHAnsi" w:cstheme="minorHAnsi"/>
          <w:sz w:val="22"/>
          <w:szCs w:val="22"/>
        </w:rPr>
        <w:t>.</w:t>
      </w:r>
    </w:p>
    <w:p w:rsidR="00114325" w:rsidRPr="0060596C" w:rsidRDefault="00114325" w:rsidP="004D2CDF">
      <w:pPr>
        <w:tabs>
          <w:tab w:val="left" w:pos="1418"/>
        </w:tabs>
        <w:jc w:val="both"/>
        <w:rPr>
          <w:rFonts w:asciiTheme="minorHAnsi" w:hAnsiTheme="minorHAnsi" w:cstheme="minorHAnsi"/>
          <w:sz w:val="22"/>
          <w:szCs w:val="22"/>
        </w:rPr>
      </w:pPr>
    </w:p>
    <w:p w:rsidR="00114325" w:rsidRPr="0060596C" w:rsidRDefault="0000071D" w:rsidP="00114325">
      <w:pPr>
        <w:tabs>
          <w:tab w:val="left" w:pos="1418"/>
        </w:tabs>
        <w:jc w:val="both"/>
        <w:rPr>
          <w:rFonts w:asciiTheme="minorHAnsi" w:hAnsiTheme="minorHAnsi" w:cstheme="minorHAnsi"/>
          <w:i/>
          <w:sz w:val="22"/>
          <w:szCs w:val="22"/>
        </w:rPr>
      </w:pPr>
      <w:r w:rsidRPr="0060596C">
        <w:rPr>
          <w:rFonts w:asciiTheme="minorHAnsi" w:hAnsiTheme="minorHAnsi" w:cstheme="minorHAnsi"/>
          <w:sz w:val="22"/>
          <w:szCs w:val="22"/>
        </w:rPr>
        <w:t>A d</w:t>
      </w:r>
      <w:r w:rsidR="00114325" w:rsidRPr="0060596C">
        <w:rPr>
          <w:rFonts w:asciiTheme="minorHAnsi" w:hAnsiTheme="minorHAnsi" w:cstheme="minorHAnsi"/>
          <w:sz w:val="22"/>
          <w:szCs w:val="22"/>
        </w:rPr>
        <w:t>escr</w:t>
      </w:r>
      <w:r w:rsidRPr="0060596C">
        <w:rPr>
          <w:rFonts w:asciiTheme="minorHAnsi" w:hAnsiTheme="minorHAnsi" w:cstheme="minorHAnsi"/>
          <w:sz w:val="22"/>
          <w:szCs w:val="22"/>
        </w:rPr>
        <w:t>ição da atividade técnica feita</w:t>
      </w:r>
      <w:r w:rsidR="00C97908">
        <w:rPr>
          <w:rFonts w:asciiTheme="minorHAnsi" w:hAnsiTheme="minorHAnsi" w:cstheme="minorHAnsi"/>
          <w:sz w:val="22"/>
          <w:szCs w:val="22"/>
        </w:rPr>
        <w:t xml:space="preserve"> pelo arquiteto é: “</w:t>
      </w:r>
      <w:r w:rsidR="00114325" w:rsidRPr="0060596C">
        <w:rPr>
          <w:rFonts w:asciiTheme="minorHAnsi" w:hAnsiTheme="minorHAnsi" w:cstheme="minorHAnsi"/>
          <w:i/>
          <w:sz w:val="22"/>
          <w:szCs w:val="22"/>
        </w:rPr>
        <w:t xml:space="preserve">Coleção BIOMAS Coleção de mesas de centro e apoio com inspiração no desenho dos mapas dos seis biomas brasileiros. </w:t>
      </w:r>
      <w:proofErr w:type="gramStart"/>
      <w:r w:rsidR="00114325" w:rsidRPr="0060596C">
        <w:rPr>
          <w:rFonts w:asciiTheme="minorHAnsi" w:hAnsiTheme="minorHAnsi" w:cstheme="minorHAnsi"/>
          <w:i/>
          <w:sz w:val="22"/>
          <w:szCs w:val="22"/>
        </w:rPr>
        <w:t>o</w:t>
      </w:r>
      <w:proofErr w:type="gramEnd"/>
      <w:r w:rsidR="00114325" w:rsidRPr="0060596C">
        <w:rPr>
          <w:rFonts w:asciiTheme="minorHAnsi" w:hAnsiTheme="minorHAnsi" w:cstheme="minorHAnsi"/>
          <w:i/>
          <w:sz w:val="22"/>
          <w:szCs w:val="22"/>
        </w:rPr>
        <w:t xml:space="preserve"> tampo em rocha natural (mármore ou granito ou quartzito) terá base em aço carbono com pintura eletrostática. A mesa Coordenada que compõe o conjunto possui tampo em madeira e inserção de filetes em rocha indicando a coordenada geográfica de um ponto médio de cada bioma. Uma das </w:t>
      </w:r>
      <w:proofErr w:type="spellStart"/>
      <w:r w:rsidR="00114325" w:rsidRPr="0060596C">
        <w:rPr>
          <w:rFonts w:asciiTheme="minorHAnsi" w:hAnsiTheme="minorHAnsi" w:cstheme="minorHAnsi"/>
          <w:i/>
          <w:sz w:val="22"/>
          <w:szCs w:val="22"/>
        </w:rPr>
        <w:t>jóias</w:t>
      </w:r>
      <w:proofErr w:type="spellEnd"/>
      <w:r w:rsidR="00114325" w:rsidRPr="0060596C">
        <w:rPr>
          <w:rFonts w:asciiTheme="minorHAnsi" w:hAnsiTheme="minorHAnsi" w:cstheme="minorHAnsi"/>
          <w:i/>
          <w:sz w:val="22"/>
          <w:szCs w:val="22"/>
        </w:rPr>
        <w:t xml:space="preserve"> do nosso país é a diversidade e grandiosidade da sua natureza. São seis biomas, o maior número entre todas as nações do planeta, revelando as muitas facetas do seu clima, do seu solo, de sua geologia e relevo, da sua fauna e da sua flora. Para homenagear essa riqueza, criamos a coleção Biomas, que traz conjuntos de mesas de centro enaltecendo cada um dos seis biomas brasileiros. Em cada conjunto, podemos identificar a forma singular, as cores e as coordenadas geográficas de um bioma. O verde luxuriante da Amazônia se manifesta em uma mesa de centro com tampo em granito Vitória Régia. Com ela, uma pequena mesa com tampo em madeira aponta para a coordenada 4°48’ S 54°40’O. A beleza inóspita da Caatinga é revelada em uma mesa com tampo em quartzito </w:t>
      </w:r>
      <w:proofErr w:type="spellStart"/>
      <w:r w:rsidR="00114325" w:rsidRPr="0060596C">
        <w:rPr>
          <w:rFonts w:asciiTheme="minorHAnsi" w:hAnsiTheme="minorHAnsi" w:cstheme="minorHAnsi"/>
          <w:i/>
          <w:sz w:val="22"/>
          <w:szCs w:val="22"/>
        </w:rPr>
        <w:t>Fantastic</w:t>
      </w:r>
      <w:proofErr w:type="spellEnd"/>
      <w:r w:rsidR="00114325" w:rsidRPr="0060596C">
        <w:rPr>
          <w:rFonts w:asciiTheme="minorHAnsi" w:hAnsiTheme="minorHAnsi" w:cstheme="minorHAnsi"/>
          <w:i/>
          <w:sz w:val="22"/>
          <w:szCs w:val="22"/>
        </w:rPr>
        <w:t xml:space="preserve"> Brown. Os tons ocres do Cerrado e a resiliência da sua vegetação são retratados em uma mesa com tampo em quartzito </w:t>
      </w:r>
      <w:proofErr w:type="spellStart"/>
      <w:r w:rsidR="00114325" w:rsidRPr="0060596C">
        <w:rPr>
          <w:rFonts w:asciiTheme="minorHAnsi" w:hAnsiTheme="minorHAnsi" w:cstheme="minorHAnsi"/>
          <w:i/>
          <w:sz w:val="22"/>
          <w:szCs w:val="22"/>
        </w:rPr>
        <w:t>Mirage</w:t>
      </w:r>
      <w:proofErr w:type="spellEnd"/>
      <w:r w:rsidR="00114325" w:rsidRPr="0060596C">
        <w:rPr>
          <w:rFonts w:asciiTheme="minorHAnsi" w:hAnsiTheme="minorHAnsi" w:cstheme="minorHAnsi"/>
          <w:i/>
          <w:sz w:val="22"/>
          <w:szCs w:val="22"/>
        </w:rPr>
        <w:t xml:space="preserve">. O Pantanal se desnuda na estação das cheias, através de uma mesa com tampo em quartzito Sky Blue. A longilínea mesa com tampo em mármore Verde Guatemala demarca a Mata Atlântica, o bioma mais rico em biodiversidade do planeta. Na coordenada 30°17’S 54°07’O está o Pampa, cujos campos férteis se estendem sobre o tampo em quartzito </w:t>
      </w:r>
      <w:proofErr w:type="spellStart"/>
      <w:r w:rsidR="00114325" w:rsidRPr="0060596C">
        <w:rPr>
          <w:rFonts w:asciiTheme="minorHAnsi" w:hAnsiTheme="minorHAnsi" w:cstheme="minorHAnsi"/>
          <w:i/>
          <w:sz w:val="22"/>
          <w:szCs w:val="22"/>
        </w:rPr>
        <w:t>Emerald</w:t>
      </w:r>
      <w:proofErr w:type="spellEnd"/>
      <w:r w:rsidR="00114325" w:rsidRPr="0060596C">
        <w:rPr>
          <w:rFonts w:asciiTheme="minorHAnsi" w:hAnsiTheme="minorHAnsi" w:cstheme="minorHAnsi"/>
          <w:i/>
          <w:sz w:val="22"/>
          <w:szCs w:val="22"/>
        </w:rPr>
        <w:t xml:space="preserve"> Green. Seis biomas, seis pedras preciosas que ornamentam, mas, sobretudo, enriquecem o </w:t>
      </w:r>
      <w:proofErr w:type="gramStart"/>
      <w:r w:rsidR="00114325" w:rsidRPr="0060596C">
        <w:rPr>
          <w:rFonts w:asciiTheme="minorHAnsi" w:hAnsiTheme="minorHAnsi" w:cstheme="minorHAnsi"/>
          <w:i/>
          <w:sz w:val="22"/>
          <w:szCs w:val="22"/>
        </w:rPr>
        <w:t>Brasil.”</w:t>
      </w:r>
      <w:proofErr w:type="gramEnd"/>
    </w:p>
    <w:p w:rsidR="00FB23EF" w:rsidRPr="0060596C" w:rsidRDefault="00FB23EF" w:rsidP="00FB23EF">
      <w:pPr>
        <w:tabs>
          <w:tab w:val="left" w:pos="1418"/>
        </w:tabs>
        <w:jc w:val="both"/>
        <w:rPr>
          <w:rFonts w:asciiTheme="minorHAnsi" w:hAnsiTheme="minorHAnsi" w:cstheme="minorHAnsi"/>
          <w:sz w:val="22"/>
          <w:szCs w:val="22"/>
        </w:rPr>
      </w:pPr>
    </w:p>
    <w:p w:rsidR="00EC3480" w:rsidRPr="0060596C" w:rsidRDefault="0000071D" w:rsidP="00EC3480">
      <w:pPr>
        <w:tabs>
          <w:tab w:val="left" w:pos="1418"/>
        </w:tabs>
        <w:jc w:val="both"/>
        <w:rPr>
          <w:rFonts w:asciiTheme="minorHAnsi" w:hAnsiTheme="minorHAnsi" w:cstheme="minorHAnsi"/>
          <w:sz w:val="22"/>
          <w:szCs w:val="22"/>
        </w:rPr>
      </w:pPr>
      <w:r w:rsidRPr="0060596C">
        <w:rPr>
          <w:rFonts w:asciiTheme="minorHAnsi" w:hAnsiTheme="minorHAnsi" w:cstheme="minorHAnsi"/>
          <w:sz w:val="22"/>
          <w:szCs w:val="22"/>
        </w:rPr>
        <w:t>Na</w:t>
      </w:r>
      <w:r w:rsidR="00EC3480" w:rsidRPr="0060596C">
        <w:rPr>
          <w:rFonts w:asciiTheme="minorHAnsi" w:hAnsiTheme="minorHAnsi" w:cstheme="minorHAnsi"/>
          <w:sz w:val="22"/>
          <w:szCs w:val="22"/>
        </w:rPr>
        <w:t xml:space="preserve"> </w:t>
      </w:r>
      <w:r w:rsidR="00114325" w:rsidRPr="0060596C">
        <w:rPr>
          <w:rFonts w:asciiTheme="minorHAnsi" w:hAnsiTheme="minorHAnsi" w:cstheme="minorHAnsi"/>
          <w:sz w:val="22"/>
          <w:szCs w:val="22"/>
        </w:rPr>
        <w:t>d</w:t>
      </w:r>
      <w:r w:rsidR="00153076" w:rsidRPr="0060596C">
        <w:rPr>
          <w:rFonts w:asciiTheme="minorHAnsi" w:hAnsiTheme="minorHAnsi" w:cstheme="minorHAnsi"/>
          <w:sz w:val="22"/>
          <w:szCs w:val="22"/>
        </w:rPr>
        <w:t xml:space="preserve">ocumentação </w:t>
      </w:r>
      <w:r w:rsidRPr="0060596C">
        <w:rPr>
          <w:rFonts w:asciiTheme="minorHAnsi" w:hAnsiTheme="minorHAnsi" w:cstheme="minorHAnsi"/>
          <w:sz w:val="22"/>
          <w:szCs w:val="22"/>
        </w:rPr>
        <w:t xml:space="preserve">assinada </w:t>
      </w:r>
      <w:r w:rsidR="00153076" w:rsidRPr="0060596C">
        <w:rPr>
          <w:rFonts w:asciiTheme="minorHAnsi" w:hAnsiTheme="minorHAnsi" w:cstheme="minorHAnsi"/>
          <w:sz w:val="22"/>
          <w:szCs w:val="22"/>
        </w:rPr>
        <w:t>apresentada</w:t>
      </w:r>
      <w:r w:rsidR="0060596C" w:rsidRPr="0060596C">
        <w:rPr>
          <w:rFonts w:asciiTheme="minorHAnsi" w:hAnsiTheme="minorHAnsi" w:cstheme="minorHAnsi"/>
          <w:sz w:val="22"/>
          <w:szCs w:val="22"/>
        </w:rPr>
        <w:t>,</w:t>
      </w:r>
      <w:r w:rsidR="00153076" w:rsidRPr="0060596C">
        <w:rPr>
          <w:rFonts w:asciiTheme="minorHAnsi" w:hAnsiTheme="minorHAnsi" w:cstheme="minorHAnsi"/>
          <w:sz w:val="22"/>
          <w:szCs w:val="22"/>
        </w:rPr>
        <w:t xml:space="preserve"> consta</w:t>
      </w:r>
      <w:r w:rsidR="0060596C" w:rsidRPr="0060596C">
        <w:rPr>
          <w:rFonts w:asciiTheme="minorHAnsi" w:hAnsiTheme="minorHAnsi" w:cstheme="minorHAnsi"/>
          <w:sz w:val="22"/>
          <w:szCs w:val="22"/>
        </w:rPr>
        <w:t>m</w:t>
      </w:r>
      <w:r w:rsidR="00153076" w:rsidRPr="0060596C">
        <w:rPr>
          <w:rFonts w:asciiTheme="minorHAnsi" w:hAnsiTheme="minorHAnsi" w:cstheme="minorHAnsi"/>
          <w:sz w:val="22"/>
          <w:szCs w:val="22"/>
        </w:rPr>
        <w:t xml:space="preserve"> </w:t>
      </w:r>
      <w:r w:rsidRPr="0060596C">
        <w:rPr>
          <w:rFonts w:asciiTheme="minorHAnsi" w:hAnsiTheme="minorHAnsi" w:cstheme="minorHAnsi"/>
          <w:sz w:val="22"/>
          <w:szCs w:val="22"/>
        </w:rPr>
        <w:t>um</w:t>
      </w:r>
      <w:r w:rsidRPr="0060596C">
        <w:rPr>
          <w:rFonts w:asciiTheme="minorHAnsi" w:hAnsiTheme="minorHAnsi" w:cstheme="minorHAnsi"/>
          <w:color w:val="FF0000"/>
          <w:sz w:val="22"/>
          <w:szCs w:val="22"/>
        </w:rPr>
        <w:t xml:space="preserve"> </w:t>
      </w:r>
      <w:r w:rsidR="00153076" w:rsidRPr="0060596C">
        <w:rPr>
          <w:rFonts w:asciiTheme="minorHAnsi" w:hAnsiTheme="minorHAnsi" w:cstheme="minorHAnsi"/>
          <w:sz w:val="22"/>
          <w:szCs w:val="22"/>
        </w:rPr>
        <w:t>detalhamento de uma me</w:t>
      </w:r>
      <w:r w:rsidR="0060596C" w:rsidRPr="0060596C">
        <w:rPr>
          <w:rFonts w:asciiTheme="minorHAnsi" w:hAnsiTheme="minorHAnsi" w:cstheme="minorHAnsi"/>
          <w:sz w:val="22"/>
          <w:szCs w:val="22"/>
        </w:rPr>
        <w:t xml:space="preserve">sa denominada “mesa coordenada” e o </w:t>
      </w:r>
      <w:r w:rsidR="00114325" w:rsidRPr="0060596C">
        <w:rPr>
          <w:rFonts w:asciiTheme="minorHAnsi" w:hAnsiTheme="minorHAnsi" w:cstheme="minorHAnsi"/>
          <w:sz w:val="22"/>
          <w:szCs w:val="22"/>
        </w:rPr>
        <w:t xml:space="preserve">detalhamento técnico </w:t>
      </w:r>
      <w:r w:rsidR="0060596C">
        <w:rPr>
          <w:rFonts w:asciiTheme="minorHAnsi" w:hAnsiTheme="minorHAnsi" w:cstheme="minorHAnsi"/>
          <w:sz w:val="22"/>
          <w:szCs w:val="22"/>
        </w:rPr>
        <w:t>de</w:t>
      </w:r>
      <w:r w:rsidR="00114325" w:rsidRPr="0060596C">
        <w:rPr>
          <w:rFonts w:asciiTheme="minorHAnsi" w:hAnsiTheme="minorHAnsi" w:cstheme="minorHAnsi"/>
          <w:sz w:val="22"/>
          <w:szCs w:val="22"/>
        </w:rPr>
        <w:t xml:space="preserve"> mesas de centro</w:t>
      </w:r>
      <w:r w:rsidR="0060596C" w:rsidRPr="0060596C">
        <w:rPr>
          <w:rFonts w:asciiTheme="minorHAnsi" w:hAnsiTheme="minorHAnsi" w:cstheme="minorHAnsi"/>
          <w:sz w:val="22"/>
          <w:szCs w:val="22"/>
        </w:rPr>
        <w:t xml:space="preserve"> e apoio</w:t>
      </w:r>
      <w:r w:rsidRPr="0060596C">
        <w:rPr>
          <w:rFonts w:asciiTheme="minorHAnsi" w:hAnsiTheme="minorHAnsi" w:cstheme="minorHAnsi"/>
          <w:sz w:val="22"/>
          <w:szCs w:val="22"/>
        </w:rPr>
        <w:t xml:space="preserve"> de</w:t>
      </w:r>
      <w:r w:rsidR="00153076" w:rsidRPr="0060596C">
        <w:rPr>
          <w:rFonts w:asciiTheme="minorHAnsi" w:hAnsiTheme="minorHAnsi" w:cstheme="minorHAnsi"/>
          <w:sz w:val="22"/>
          <w:szCs w:val="22"/>
        </w:rPr>
        <w:t xml:space="preserve"> 6</w:t>
      </w:r>
      <w:r w:rsidR="00114325" w:rsidRPr="0060596C">
        <w:rPr>
          <w:rFonts w:asciiTheme="minorHAnsi" w:hAnsiTheme="minorHAnsi" w:cstheme="minorHAnsi"/>
          <w:sz w:val="22"/>
          <w:szCs w:val="22"/>
        </w:rPr>
        <w:t xml:space="preserve"> bioma</w:t>
      </w:r>
      <w:r w:rsidR="00153076" w:rsidRPr="0060596C">
        <w:rPr>
          <w:rFonts w:asciiTheme="minorHAnsi" w:hAnsiTheme="minorHAnsi" w:cstheme="minorHAnsi"/>
          <w:sz w:val="22"/>
          <w:szCs w:val="22"/>
        </w:rPr>
        <w:t>s</w:t>
      </w:r>
      <w:r w:rsidR="00114325" w:rsidRPr="0060596C">
        <w:rPr>
          <w:rFonts w:asciiTheme="minorHAnsi" w:hAnsiTheme="minorHAnsi" w:cstheme="minorHAnsi"/>
          <w:sz w:val="22"/>
          <w:szCs w:val="22"/>
        </w:rPr>
        <w:t xml:space="preserve"> </w:t>
      </w:r>
      <w:r w:rsidR="00153076" w:rsidRPr="0060596C">
        <w:rPr>
          <w:rFonts w:asciiTheme="minorHAnsi" w:hAnsiTheme="minorHAnsi" w:cstheme="minorHAnsi"/>
          <w:sz w:val="22"/>
          <w:szCs w:val="22"/>
        </w:rPr>
        <w:t>(</w:t>
      </w:r>
      <w:r w:rsidR="00114325" w:rsidRPr="0060596C">
        <w:rPr>
          <w:rFonts w:asciiTheme="minorHAnsi" w:hAnsiTheme="minorHAnsi" w:cstheme="minorHAnsi"/>
          <w:sz w:val="22"/>
          <w:szCs w:val="22"/>
        </w:rPr>
        <w:t>como descrito acima)</w:t>
      </w:r>
      <w:r w:rsidRPr="0060596C">
        <w:rPr>
          <w:rFonts w:asciiTheme="minorHAnsi" w:hAnsiTheme="minorHAnsi" w:cstheme="minorHAnsi"/>
          <w:sz w:val="22"/>
          <w:szCs w:val="22"/>
        </w:rPr>
        <w:t>.</w:t>
      </w:r>
      <w:r w:rsidR="00153076" w:rsidRPr="0060596C">
        <w:rPr>
          <w:rFonts w:asciiTheme="minorHAnsi" w:hAnsiTheme="minorHAnsi" w:cstheme="minorHAnsi"/>
          <w:sz w:val="22"/>
          <w:szCs w:val="22"/>
        </w:rPr>
        <w:t xml:space="preserve"> </w:t>
      </w:r>
      <w:r w:rsidR="00EC3480" w:rsidRPr="0060596C">
        <w:rPr>
          <w:rFonts w:asciiTheme="minorHAnsi" w:hAnsiTheme="minorHAnsi" w:cstheme="minorHAnsi"/>
          <w:sz w:val="22"/>
          <w:szCs w:val="22"/>
        </w:rPr>
        <w:t>Anexado</w:t>
      </w:r>
      <w:r w:rsidR="00C97908">
        <w:rPr>
          <w:rFonts w:asciiTheme="minorHAnsi" w:hAnsiTheme="minorHAnsi" w:cstheme="minorHAnsi"/>
          <w:sz w:val="22"/>
          <w:szCs w:val="22"/>
        </w:rPr>
        <w:t>s</w:t>
      </w:r>
      <w:r w:rsidR="00EC3480" w:rsidRPr="0060596C">
        <w:rPr>
          <w:rFonts w:asciiTheme="minorHAnsi" w:hAnsiTheme="minorHAnsi" w:cstheme="minorHAnsi"/>
          <w:sz w:val="22"/>
          <w:szCs w:val="22"/>
        </w:rPr>
        <w:t xml:space="preserve"> ao processo</w:t>
      </w:r>
      <w:r w:rsidRPr="0060596C">
        <w:rPr>
          <w:rFonts w:asciiTheme="minorHAnsi" w:hAnsiTheme="minorHAnsi" w:cstheme="minorHAnsi"/>
          <w:sz w:val="22"/>
          <w:szCs w:val="22"/>
        </w:rPr>
        <w:t>,</w:t>
      </w:r>
      <w:r w:rsidR="00EC3480" w:rsidRPr="0060596C">
        <w:rPr>
          <w:rFonts w:asciiTheme="minorHAnsi" w:hAnsiTheme="minorHAnsi" w:cstheme="minorHAnsi"/>
          <w:sz w:val="22"/>
          <w:szCs w:val="22"/>
        </w:rPr>
        <w:t xml:space="preserve"> também </w:t>
      </w:r>
      <w:r w:rsidRPr="0060596C">
        <w:rPr>
          <w:rFonts w:asciiTheme="minorHAnsi" w:hAnsiTheme="minorHAnsi" w:cstheme="minorHAnsi"/>
          <w:sz w:val="22"/>
          <w:szCs w:val="22"/>
        </w:rPr>
        <w:t xml:space="preserve">se </w:t>
      </w:r>
      <w:r w:rsidR="00EC3480" w:rsidRPr="0060596C">
        <w:rPr>
          <w:rFonts w:asciiTheme="minorHAnsi" w:hAnsiTheme="minorHAnsi" w:cstheme="minorHAnsi"/>
          <w:sz w:val="22"/>
          <w:szCs w:val="22"/>
        </w:rPr>
        <w:t>encontra</w:t>
      </w:r>
      <w:r w:rsidRPr="0060596C">
        <w:rPr>
          <w:rFonts w:asciiTheme="minorHAnsi" w:hAnsiTheme="minorHAnsi" w:cstheme="minorHAnsi"/>
          <w:sz w:val="22"/>
          <w:szCs w:val="22"/>
        </w:rPr>
        <w:t>m</w:t>
      </w:r>
      <w:r w:rsidR="00EC3480" w:rsidRPr="0060596C">
        <w:rPr>
          <w:rFonts w:asciiTheme="minorHAnsi" w:hAnsiTheme="minorHAnsi" w:cstheme="minorHAnsi"/>
          <w:sz w:val="22"/>
          <w:szCs w:val="22"/>
        </w:rPr>
        <w:t xml:space="preserve"> </w:t>
      </w:r>
      <w:r w:rsidR="00114325" w:rsidRPr="0060596C">
        <w:rPr>
          <w:rFonts w:asciiTheme="minorHAnsi" w:hAnsiTheme="minorHAnsi" w:cstheme="minorHAnsi"/>
          <w:sz w:val="22"/>
          <w:szCs w:val="22"/>
        </w:rPr>
        <w:t xml:space="preserve">o </w:t>
      </w:r>
      <w:r w:rsidR="00EC3480" w:rsidRPr="0060596C">
        <w:rPr>
          <w:rFonts w:asciiTheme="minorHAnsi" w:hAnsiTheme="minorHAnsi" w:cstheme="minorHAnsi"/>
          <w:sz w:val="22"/>
          <w:szCs w:val="22"/>
        </w:rPr>
        <w:t>Termo de Responsabilidade</w:t>
      </w:r>
      <w:r w:rsidR="00C97908">
        <w:rPr>
          <w:rFonts w:asciiTheme="minorHAnsi" w:hAnsiTheme="minorHAnsi" w:cstheme="minorHAnsi"/>
          <w:sz w:val="22"/>
          <w:szCs w:val="22"/>
        </w:rPr>
        <w:t xml:space="preserve"> </w:t>
      </w:r>
      <w:bookmarkStart w:id="0" w:name="_GoBack"/>
      <w:bookmarkEnd w:id="0"/>
      <w:r w:rsidR="00EC3480" w:rsidRPr="0060596C">
        <w:rPr>
          <w:rFonts w:asciiTheme="minorHAnsi" w:hAnsiTheme="minorHAnsi" w:cstheme="minorHAnsi"/>
          <w:sz w:val="22"/>
          <w:szCs w:val="22"/>
        </w:rPr>
        <w:t xml:space="preserve">e troca de e-mails com o Arq. </w:t>
      </w:r>
      <w:proofErr w:type="gramStart"/>
      <w:r w:rsidRPr="0060596C">
        <w:rPr>
          <w:rFonts w:asciiTheme="minorHAnsi" w:hAnsiTheme="minorHAnsi" w:cstheme="minorHAnsi"/>
          <w:sz w:val="22"/>
          <w:szCs w:val="22"/>
        </w:rPr>
        <w:t>e</w:t>
      </w:r>
      <w:proofErr w:type="gramEnd"/>
      <w:r w:rsidRPr="0060596C">
        <w:rPr>
          <w:rFonts w:asciiTheme="minorHAnsi" w:hAnsiTheme="minorHAnsi" w:cstheme="minorHAnsi"/>
          <w:sz w:val="22"/>
          <w:szCs w:val="22"/>
        </w:rPr>
        <w:t xml:space="preserve"> </w:t>
      </w:r>
      <w:r w:rsidR="00EC3480" w:rsidRPr="0060596C">
        <w:rPr>
          <w:rFonts w:asciiTheme="minorHAnsi" w:hAnsiTheme="minorHAnsi" w:cstheme="minorHAnsi"/>
          <w:sz w:val="22"/>
          <w:szCs w:val="22"/>
        </w:rPr>
        <w:t>Urb.</w:t>
      </w:r>
      <w:r w:rsidRPr="0060596C">
        <w:rPr>
          <w:rFonts w:asciiTheme="minorHAnsi" w:hAnsiTheme="minorHAnsi" w:cstheme="minorHAnsi"/>
          <w:sz w:val="22"/>
          <w:szCs w:val="22"/>
        </w:rPr>
        <w:t xml:space="preserve"> Fabiano B</w:t>
      </w:r>
      <w:r w:rsidR="00114325" w:rsidRPr="0060596C">
        <w:rPr>
          <w:rFonts w:asciiTheme="minorHAnsi" w:hAnsiTheme="minorHAnsi" w:cstheme="minorHAnsi"/>
          <w:sz w:val="22"/>
          <w:szCs w:val="22"/>
        </w:rPr>
        <w:t xml:space="preserve">atista </w:t>
      </w:r>
      <w:r w:rsidR="00BD6450">
        <w:rPr>
          <w:rFonts w:asciiTheme="minorHAnsi" w:hAnsiTheme="minorHAnsi" w:cstheme="minorHAnsi"/>
          <w:sz w:val="22"/>
          <w:szCs w:val="22"/>
        </w:rPr>
        <w:t>D'</w:t>
      </w:r>
      <w:proofErr w:type="spellStart"/>
      <w:r w:rsidR="00BD6450">
        <w:rPr>
          <w:rFonts w:asciiTheme="minorHAnsi" w:hAnsiTheme="minorHAnsi" w:cstheme="minorHAnsi"/>
          <w:sz w:val="22"/>
          <w:szCs w:val="22"/>
        </w:rPr>
        <w:t>A</w:t>
      </w:r>
      <w:r w:rsidRPr="0060596C">
        <w:rPr>
          <w:rFonts w:asciiTheme="minorHAnsi" w:hAnsiTheme="minorHAnsi" w:cstheme="minorHAnsi"/>
          <w:sz w:val="22"/>
          <w:szCs w:val="22"/>
        </w:rPr>
        <w:t>vila</w:t>
      </w:r>
      <w:proofErr w:type="spellEnd"/>
      <w:r w:rsidRPr="0060596C">
        <w:rPr>
          <w:rFonts w:asciiTheme="minorHAnsi" w:hAnsiTheme="minorHAnsi" w:cstheme="minorHAnsi"/>
          <w:sz w:val="22"/>
          <w:szCs w:val="22"/>
        </w:rPr>
        <w:t xml:space="preserve"> </w:t>
      </w:r>
      <w:proofErr w:type="spellStart"/>
      <w:r w:rsidRPr="0060596C">
        <w:rPr>
          <w:rFonts w:asciiTheme="minorHAnsi" w:hAnsiTheme="minorHAnsi" w:cstheme="minorHAnsi"/>
          <w:sz w:val="22"/>
          <w:szCs w:val="22"/>
        </w:rPr>
        <w:t>S</w:t>
      </w:r>
      <w:r w:rsidR="00114325" w:rsidRPr="0060596C">
        <w:rPr>
          <w:rFonts w:asciiTheme="minorHAnsi" w:hAnsiTheme="minorHAnsi" w:cstheme="minorHAnsi"/>
          <w:sz w:val="22"/>
          <w:szCs w:val="22"/>
        </w:rPr>
        <w:t>albego</w:t>
      </w:r>
      <w:proofErr w:type="spellEnd"/>
      <w:r w:rsidR="00153076" w:rsidRPr="0060596C">
        <w:rPr>
          <w:rFonts w:asciiTheme="minorHAnsi" w:hAnsiTheme="minorHAnsi" w:cstheme="minorHAnsi"/>
          <w:sz w:val="22"/>
          <w:szCs w:val="22"/>
        </w:rPr>
        <w:t>.</w:t>
      </w:r>
    </w:p>
    <w:p w:rsidR="00034158" w:rsidRPr="0060596C" w:rsidRDefault="00034158" w:rsidP="00EC3480">
      <w:pPr>
        <w:tabs>
          <w:tab w:val="left" w:pos="1418"/>
        </w:tabs>
        <w:jc w:val="both"/>
        <w:rPr>
          <w:rFonts w:asciiTheme="minorHAnsi" w:hAnsiTheme="minorHAnsi" w:cstheme="minorHAnsi"/>
          <w:color w:val="000000"/>
          <w:sz w:val="22"/>
          <w:szCs w:val="22"/>
        </w:rPr>
      </w:pPr>
    </w:p>
    <w:p w:rsidR="00EC3480" w:rsidRPr="0060596C" w:rsidRDefault="00EC3480" w:rsidP="00847754">
      <w:pPr>
        <w:tabs>
          <w:tab w:val="left" w:pos="1418"/>
        </w:tabs>
        <w:jc w:val="both"/>
        <w:rPr>
          <w:rFonts w:asciiTheme="minorHAnsi" w:hAnsiTheme="minorHAnsi" w:cstheme="minorHAnsi"/>
          <w:color w:val="000000"/>
          <w:sz w:val="22"/>
          <w:szCs w:val="22"/>
        </w:rPr>
      </w:pPr>
    </w:p>
    <w:p w:rsidR="00277843" w:rsidRPr="0060596C" w:rsidRDefault="00277843" w:rsidP="00277843">
      <w:pPr>
        <w:tabs>
          <w:tab w:val="left" w:pos="1418"/>
        </w:tabs>
        <w:jc w:val="both"/>
        <w:rPr>
          <w:rFonts w:asciiTheme="minorHAnsi" w:hAnsiTheme="minorHAnsi" w:cstheme="minorHAnsi"/>
          <w:b/>
          <w:sz w:val="22"/>
          <w:szCs w:val="22"/>
        </w:rPr>
      </w:pPr>
      <w:r w:rsidRPr="0060596C">
        <w:rPr>
          <w:rFonts w:asciiTheme="minorHAnsi" w:hAnsiTheme="minorHAnsi" w:cstheme="minorHAnsi"/>
          <w:b/>
          <w:sz w:val="22"/>
          <w:szCs w:val="22"/>
        </w:rPr>
        <w:t>FUNDAMENTAÇÃO LEGAL</w:t>
      </w:r>
    </w:p>
    <w:p w:rsidR="00277843" w:rsidRPr="0060596C" w:rsidRDefault="00277843" w:rsidP="00277843">
      <w:pPr>
        <w:tabs>
          <w:tab w:val="left" w:pos="1418"/>
        </w:tabs>
        <w:jc w:val="both"/>
        <w:rPr>
          <w:rFonts w:asciiTheme="minorHAnsi" w:hAnsiTheme="minorHAnsi" w:cstheme="minorHAnsi"/>
          <w:b/>
          <w:sz w:val="22"/>
          <w:szCs w:val="22"/>
        </w:rPr>
      </w:pPr>
    </w:p>
    <w:p w:rsidR="004D2CDF" w:rsidRPr="0060596C" w:rsidRDefault="004D2CDF" w:rsidP="004D2CDF">
      <w:pPr>
        <w:tabs>
          <w:tab w:val="left" w:pos="1418"/>
        </w:tabs>
        <w:jc w:val="both"/>
        <w:rPr>
          <w:rFonts w:asciiTheme="minorHAnsi" w:hAnsiTheme="minorHAnsi" w:cstheme="minorHAnsi"/>
          <w:sz w:val="22"/>
          <w:szCs w:val="22"/>
        </w:rPr>
      </w:pPr>
      <w:r w:rsidRPr="0060596C">
        <w:rPr>
          <w:rFonts w:asciiTheme="minorHAnsi" w:hAnsiTheme="minorHAnsi" w:cstheme="minorHAnsi"/>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w:t>
      </w:r>
      <w:r w:rsidRPr="0060596C">
        <w:rPr>
          <w:rFonts w:asciiTheme="minorHAnsi" w:hAnsiTheme="minorHAnsi" w:cstheme="minorHAnsi"/>
          <w:sz w:val="22"/>
          <w:szCs w:val="22"/>
        </w:rPr>
        <w:lastRenderedPageBreak/>
        <w:t>Manso, direito autoral é: “o conjunto de prerrogativas de ordem patrimonial e de ordem não patrimonial atribuídas ao autor de obra intelectual que, de alguma maneira, satisfaça algum interesse cultural de natureza artística, científica, didática, religiosa, ou de mero entretenimento.” (Fonte: livro, o que é direito autoral? 2ª ed. São Paulo: Brasiliense, 2002, 99 pp.).</w:t>
      </w:r>
    </w:p>
    <w:p w:rsidR="004D2CDF" w:rsidRPr="0060596C" w:rsidRDefault="004D2CDF" w:rsidP="004D2CDF">
      <w:pPr>
        <w:tabs>
          <w:tab w:val="left" w:pos="1418"/>
        </w:tabs>
        <w:jc w:val="both"/>
        <w:rPr>
          <w:rFonts w:asciiTheme="minorHAnsi" w:hAnsiTheme="minorHAnsi" w:cstheme="minorHAnsi"/>
          <w:sz w:val="22"/>
          <w:szCs w:val="22"/>
        </w:rPr>
      </w:pPr>
    </w:p>
    <w:p w:rsidR="004D2CDF" w:rsidRPr="0060596C" w:rsidRDefault="004D2CDF" w:rsidP="004D2CDF">
      <w:pPr>
        <w:tabs>
          <w:tab w:val="left" w:pos="1418"/>
        </w:tabs>
        <w:jc w:val="both"/>
        <w:rPr>
          <w:rFonts w:asciiTheme="minorHAnsi" w:hAnsiTheme="minorHAnsi" w:cstheme="minorHAnsi"/>
          <w:sz w:val="22"/>
          <w:szCs w:val="22"/>
        </w:rPr>
      </w:pPr>
      <w:r w:rsidRPr="0060596C">
        <w:rPr>
          <w:rFonts w:asciiTheme="minorHAnsi" w:hAnsiTheme="minorHAnsi" w:cstheme="minorHAnsi"/>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9.610/1998. Segue dispositivo legal:</w:t>
      </w:r>
    </w:p>
    <w:p w:rsidR="004D2CDF" w:rsidRPr="0060596C" w:rsidRDefault="004D2CDF" w:rsidP="004D2CDF">
      <w:pPr>
        <w:tabs>
          <w:tab w:val="left" w:pos="1418"/>
        </w:tabs>
        <w:jc w:val="both"/>
        <w:rPr>
          <w:rFonts w:asciiTheme="minorHAnsi" w:hAnsiTheme="minorHAnsi" w:cstheme="minorHAnsi"/>
          <w:sz w:val="22"/>
          <w:szCs w:val="22"/>
        </w:rPr>
      </w:pPr>
    </w:p>
    <w:p w:rsidR="004D2CDF" w:rsidRPr="0060596C" w:rsidRDefault="004D2CDF" w:rsidP="004D2CDF">
      <w:pPr>
        <w:tabs>
          <w:tab w:val="left" w:pos="1418"/>
        </w:tabs>
        <w:ind w:left="1418"/>
        <w:jc w:val="both"/>
        <w:rPr>
          <w:rFonts w:asciiTheme="minorHAnsi" w:hAnsiTheme="minorHAnsi" w:cstheme="minorHAnsi"/>
          <w:i/>
          <w:sz w:val="22"/>
          <w:szCs w:val="22"/>
        </w:rPr>
      </w:pPr>
      <w:r w:rsidRPr="0060596C">
        <w:rPr>
          <w:rFonts w:asciiTheme="minorHAnsi" w:hAnsiTheme="minorHAnsi" w:cstheme="minorHAnsi"/>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Pr="0060596C" w:rsidRDefault="004D2CDF" w:rsidP="004D2CDF">
      <w:pPr>
        <w:tabs>
          <w:tab w:val="left" w:pos="1418"/>
        </w:tabs>
        <w:ind w:left="1418"/>
        <w:jc w:val="both"/>
        <w:rPr>
          <w:rFonts w:asciiTheme="minorHAnsi" w:hAnsiTheme="minorHAnsi" w:cstheme="minorHAnsi"/>
          <w:i/>
          <w:sz w:val="22"/>
          <w:szCs w:val="22"/>
        </w:rPr>
      </w:pPr>
      <w:r w:rsidRPr="0060596C">
        <w:rPr>
          <w:rFonts w:asciiTheme="minorHAnsi" w:hAnsiTheme="minorHAnsi" w:cstheme="minorHAnsi"/>
          <w:i/>
          <w:sz w:val="22"/>
          <w:szCs w:val="22"/>
        </w:rPr>
        <w:t xml:space="preserve">X - </w:t>
      </w:r>
      <w:proofErr w:type="gramStart"/>
      <w:r w:rsidRPr="0060596C">
        <w:rPr>
          <w:rFonts w:asciiTheme="minorHAnsi" w:hAnsiTheme="minorHAnsi" w:cstheme="minorHAnsi"/>
          <w:i/>
          <w:sz w:val="22"/>
          <w:szCs w:val="22"/>
        </w:rPr>
        <w:t>os</w:t>
      </w:r>
      <w:proofErr w:type="gramEnd"/>
      <w:r w:rsidRPr="0060596C">
        <w:rPr>
          <w:rFonts w:asciiTheme="minorHAnsi" w:hAnsiTheme="minorHAnsi" w:cstheme="minorHAnsi"/>
          <w:i/>
          <w:sz w:val="22"/>
          <w:szCs w:val="22"/>
        </w:rPr>
        <w:t xml:space="preserve"> projetos, esboços e obras plásticas concernentes à geografia, engenharia, topografia, arquitetura, paisagismo, cenografia e ciência.</w:t>
      </w:r>
    </w:p>
    <w:p w:rsidR="004D2CDF" w:rsidRPr="0060596C" w:rsidRDefault="004D2CDF" w:rsidP="00277843">
      <w:pPr>
        <w:pStyle w:val="Default"/>
        <w:ind w:left="-11"/>
        <w:jc w:val="both"/>
        <w:rPr>
          <w:rFonts w:asciiTheme="minorHAnsi" w:hAnsiTheme="minorHAnsi" w:cstheme="minorHAnsi"/>
          <w:color w:val="auto"/>
          <w:sz w:val="22"/>
          <w:szCs w:val="22"/>
        </w:rPr>
      </w:pPr>
    </w:p>
    <w:p w:rsidR="004D2CDF" w:rsidRPr="0060596C" w:rsidRDefault="00BD6450" w:rsidP="004D2CDF">
      <w:pPr>
        <w:tabs>
          <w:tab w:val="left" w:pos="1418"/>
        </w:tabs>
        <w:jc w:val="both"/>
        <w:rPr>
          <w:rFonts w:asciiTheme="minorHAnsi" w:hAnsiTheme="minorHAnsi" w:cstheme="minorHAnsi"/>
          <w:sz w:val="22"/>
          <w:szCs w:val="22"/>
        </w:rPr>
      </w:pPr>
      <w:r>
        <w:rPr>
          <w:rFonts w:asciiTheme="minorHAnsi" w:hAnsiTheme="minorHAnsi" w:cstheme="minorHAnsi"/>
          <w:sz w:val="22"/>
          <w:szCs w:val="22"/>
        </w:rPr>
        <w:t xml:space="preserve">Ainda, consoante artigo 19 </w:t>
      </w:r>
      <w:r w:rsidR="004D2CDF" w:rsidRPr="0060596C">
        <w:rPr>
          <w:rFonts w:asciiTheme="minorHAnsi" w:hAnsiTheme="minorHAnsi" w:cstheme="minorHAnsi"/>
          <w:sz w:val="22"/>
          <w:szCs w:val="22"/>
        </w:rPr>
        <w:t>da Lei nº 9.610/19</w:t>
      </w:r>
      <w:r>
        <w:rPr>
          <w:rFonts w:asciiTheme="minorHAnsi" w:hAnsiTheme="minorHAnsi" w:cstheme="minorHAnsi"/>
          <w:sz w:val="22"/>
          <w:szCs w:val="22"/>
        </w:rPr>
        <w:t>98, em conjunto com o artigo 17</w:t>
      </w:r>
      <w:r w:rsidR="004D2CDF" w:rsidRPr="0060596C">
        <w:rPr>
          <w:rFonts w:asciiTheme="minorHAnsi" w:hAnsiTheme="minorHAnsi" w:cstheme="minorHAnsi"/>
          <w:sz w:val="22"/>
          <w:szCs w:val="22"/>
        </w:rPr>
        <w:t xml:space="preserve"> da Lei nº 5.988/1973 (artigo ainda em vigor e referendado pelo artigo 19 da Lei de Direito Autoral) conclui-se que o Conselho de Arquitetura e Urbanismo é o órgão afim para registro de tais obras arquitetônicas. Seguem dispositivos legais:</w:t>
      </w:r>
    </w:p>
    <w:p w:rsidR="004D2CDF" w:rsidRPr="0060596C" w:rsidRDefault="004D2CDF" w:rsidP="004D2CDF">
      <w:pPr>
        <w:tabs>
          <w:tab w:val="left" w:pos="1418"/>
        </w:tabs>
        <w:jc w:val="both"/>
        <w:rPr>
          <w:rFonts w:asciiTheme="minorHAnsi" w:hAnsiTheme="minorHAnsi" w:cstheme="minorHAnsi"/>
          <w:sz w:val="22"/>
          <w:szCs w:val="22"/>
        </w:rPr>
      </w:pPr>
    </w:p>
    <w:p w:rsidR="004D2CDF" w:rsidRPr="0060596C" w:rsidRDefault="00105DD4" w:rsidP="004D2CDF">
      <w:pPr>
        <w:tabs>
          <w:tab w:val="left" w:pos="1418"/>
        </w:tabs>
        <w:jc w:val="both"/>
        <w:rPr>
          <w:rFonts w:asciiTheme="minorHAnsi" w:hAnsiTheme="minorHAnsi" w:cstheme="minorHAnsi"/>
          <w:sz w:val="22"/>
          <w:szCs w:val="22"/>
          <w:u w:val="single"/>
        </w:rPr>
      </w:pPr>
      <w:r w:rsidRPr="0060596C">
        <w:rPr>
          <w:rFonts w:asciiTheme="minorHAnsi" w:hAnsiTheme="minorHAnsi" w:cstheme="minorHAnsi"/>
          <w:sz w:val="22"/>
          <w:szCs w:val="22"/>
          <w:u w:val="single"/>
        </w:rPr>
        <w:t>Lei 9.610/1998</w:t>
      </w:r>
    </w:p>
    <w:p w:rsidR="004D2CDF" w:rsidRPr="0060596C" w:rsidRDefault="004D2CDF" w:rsidP="004D2CDF">
      <w:pPr>
        <w:tabs>
          <w:tab w:val="left" w:pos="1418"/>
        </w:tabs>
        <w:ind w:left="1418"/>
        <w:jc w:val="both"/>
        <w:rPr>
          <w:rFonts w:asciiTheme="minorHAnsi" w:hAnsiTheme="minorHAnsi" w:cstheme="minorHAnsi"/>
          <w:i/>
          <w:sz w:val="22"/>
          <w:szCs w:val="22"/>
        </w:rPr>
      </w:pPr>
    </w:p>
    <w:p w:rsidR="004D2CDF" w:rsidRPr="0060596C" w:rsidRDefault="004D2CDF" w:rsidP="004D2CDF">
      <w:pPr>
        <w:tabs>
          <w:tab w:val="left" w:pos="1418"/>
        </w:tabs>
        <w:ind w:left="1418"/>
        <w:jc w:val="both"/>
        <w:rPr>
          <w:rFonts w:asciiTheme="minorHAnsi" w:hAnsiTheme="minorHAnsi" w:cstheme="minorHAnsi"/>
          <w:i/>
          <w:sz w:val="22"/>
          <w:szCs w:val="22"/>
        </w:rPr>
      </w:pPr>
      <w:r w:rsidRPr="0060596C">
        <w:rPr>
          <w:rFonts w:asciiTheme="minorHAnsi" w:hAnsiTheme="minorHAnsi" w:cstheme="minorHAnsi"/>
          <w:i/>
          <w:sz w:val="22"/>
          <w:szCs w:val="22"/>
        </w:rPr>
        <w:t xml:space="preserve">Art. 19. É facultado ao autor registrar a sua obra no órgão público definido no caput e no § 1º do art. 17 da Lei nº 5.988, de 14 de dezembro de </w:t>
      </w:r>
      <w:proofErr w:type="gramStart"/>
      <w:r w:rsidRPr="0060596C">
        <w:rPr>
          <w:rFonts w:asciiTheme="minorHAnsi" w:hAnsiTheme="minorHAnsi" w:cstheme="minorHAnsi"/>
          <w:i/>
          <w:sz w:val="22"/>
          <w:szCs w:val="22"/>
        </w:rPr>
        <w:t>1973.”</w:t>
      </w:r>
      <w:proofErr w:type="gramEnd"/>
    </w:p>
    <w:p w:rsidR="00105DD4" w:rsidRPr="0060596C" w:rsidRDefault="00105DD4" w:rsidP="004D2CDF">
      <w:pPr>
        <w:tabs>
          <w:tab w:val="left" w:pos="1418"/>
        </w:tabs>
        <w:jc w:val="both"/>
        <w:rPr>
          <w:rFonts w:asciiTheme="minorHAnsi" w:hAnsiTheme="minorHAnsi" w:cstheme="minorHAnsi"/>
          <w:sz w:val="22"/>
          <w:szCs w:val="22"/>
        </w:rPr>
      </w:pPr>
    </w:p>
    <w:p w:rsidR="004D2CDF" w:rsidRPr="0060596C" w:rsidRDefault="004D2CDF" w:rsidP="004D2CDF">
      <w:pPr>
        <w:tabs>
          <w:tab w:val="left" w:pos="1418"/>
        </w:tabs>
        <w:jc w:val="both"/>
        <w:rPr>
          <w:rFonts w:asciiTheme="minorHAnsi" w:hAnsiTheme="minorHAnsi" w:cstheme="minorHAnsi"/>
          <w:sz w:val="22"/>
          <w:szCs w:val="22"/>
          <w:u w:val="single"/>
        </w:rPr>
      </w:pPr>
      <w:r w:rsidRPr="0060596C">
        <w:rPr>
          <w:rFonts w:asciiTheme="minorHAnsi" w:hAnsiTheme="minorHAnsi" w:cstheme="minorHAnsi"/>
          <w:sz w:val="22"/>
          <w:szCs w:val="22"/>
          <w:u w:val="single"/>
        </w:rPr>
        <w:t>Lei nº 5.988/73</w:t>
      </w:r>
    </w:p>
    <w:p w:rsidR="004D2CDF" w:rsidRPr="0060596C" w:rsidRDefault="004D2CDF" w:rsidP="004D2CDF">
      <w:pPr>
        <w:tabs>
          <w:tab w:val="left" w:pos="1418"/>
        </w:tabs>
        <w:ind w:left="1418"/>
        <w:jc w:val="both"/>
        <w:rPr>
          <w:rFonts w:asciiTheme="minorHAnsi" w:hAnsiTheme="minorHAnsi" w:cstheme="minorHAnsi"/>
          <w:i/>
          <w:sz w:val="22"/>
          <w:szCs w:val="22"/>
        </w:rPr>
      </w:pPr>
    </w:p>
    <w:p w:rsidR="004D2CDF" w:rsidRPr="0060596C" w:rsidRDefault="004D2CDF" w:rsidP="004D2CDF">
      <w:pPr>
        <w:tabs>
          <w:tab w:val="left" w:pos="1418"/>
        </w:tabs>
        <w:ind w:left="1418"/>
        <w:jc w:val="both"/>
        <w:rPr>
          <w:rFonts w:asciiTheme="minorHAnsi" w:hAnsiTheme="minorHAnsi" w:cstheme="minorHAnsi"/>
          <w:i/>
          <w:sz w:val="22"/>
          <w:szCs w:val="22"/>
        </w:rPr>
      </w:pPr>
      <w:r w:rsidRPr="0060596C">
        <w:rPr>
          <w:rFonts w:asciiTheme="minorHAnsi" w:hAnsiTheme="minorHAnsi" w:cstheme="minorHAnsi"/>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60596C" w:rsidRDefault="004D2CDF" w:rsidP="004D2CDF">
      <w:pPr>
        <w:tabs>
          <w:tab w:val="left" w:pos="1418"/>
        </w:tabs>
        <w:ind w:left="1418"/>
        <w:jc w:val="both"/>
        <w:rPr>
          <w:rFonts w:asciiTheme="minorHAnsi" w:hAnsiTheme="minorHAnsi" w:cstheme="minorHAnsi"/>
          <w:i/>
          <w:sz w:val="22"/>
          <w:szCs w:val="22"/>
        </w:rPr>
      </w:pPr>
      <w:r w:rsidRPr="0060596C">
        <w:rPr>
          <w:rFonts w:asciiTheme="minorHAnsi" w:hAnsiTheme="minorHAnsi" w:cstheme="minorHAnsi"/>
          <w:i/>
          <w:sz w:val="22"/>
          <w:szCs w:val="22"/>
        </w:rPr>
        <w:t xml:space="preserve">§ 1º Se a obra for de natureza que comporte registro em mais de um desses órgãos, deverá ser registrada naquele com que tiver maior </w:t>
      </w:r>
      <w:proofErr w:type="gramStart"/>
      <w:r w:rsidRPr="0060596C">
        <w:rPr>
          <w:rFonts w:asciiTheme="minorHAnsi" w:hAnsiTheme="minorHAnsi" w:cstheme="minorHAnsi"/>
          <w:i/>
          <w:sz w:val="22"/>
          <w:szCs w:val="22"/>
        </w:rPr>
        <w:t>afinidade.”</w:t>
      </w:r>
      <w:proofErr w:type="gramEnd"/>
    </w:p>
    <w:p w:rsidR="004D2CDF" w:rsidRPr="0060596C" w:rsidRDefault="004D2CDF" w:rsidP="004D2CDF">
      <w:pPr>
        <w:tabs>
          <w:tab w:val="left" w:pos="1418"/>
        </w:tabs>
        <w:jc w:val="both"/>
        <w:rPr>
          <w:rFonts w:asciiTheme="minorHAnsi" w:hAnsiTheme="minorHAnsi" w:cstheme="minorHAnsi"/>
          <w:sz w:val="22"/>
          <w:szCs w:val="22"/>
        </w:rPr>
      </w:pPr>
    </w:p>
    <w:p w:rsidR="004D2CDF" w:rsidRPr="0060596C" w:rsidRDefault="004D2CDF" w:rsidP="004D2CDF">
      <w:pPr>
        <w:tabs>
          <w:tab w:val="left" w:pos="1418"/>
        </w:tabs>
        <w:jc w:val="both"/>
        <w:rPr>
          <w:rFonts w:asciiTheme="minorHAnsi" w:hAnsiTheme="minorHAnsi" w:cstheme="minorHAnsi"/>
          <w:sz w:val="22"/>
          <w:szCs w:val="22"/>
        </w:rPr>
      </w:pPr>
      <w:r w:rsidRPr="0060596C">
        <w:rPr>
          <w:rFonts w:asciiTheme="minorHAnsi" w:hAnsiTheme="minorHAnsi" w:cstheme="minorHAnsi"/>
          <w:sz w:val="22"/>
          <w:szCs w:val="22"/>
        </w:rPr>
        <w:t xml:space="preserve">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 seguintes dispositivos legais: </w:t>
      </w:r>
    </w:p>
    <w:p w:rsidR="004D2CDF" w:rsidRPr="0060596C" w:rsidRDefault="004D2CDF" w:rsidP="004D2CDF">
      <w:pPr>
        <w:tabs>
          <w:tab w:val="left" w:pos="1418"/>
        </w:tabs>
        <w:jc w:val="both"/>
        <w:rPr>
          <w:rFonts w:asciiTheme="minorHAnsi" w:hAnsiTheme="minorHAnsi" w:cstheme="minorHAnsi"/>
          <w:sz w:val="22"/>
          <w:szCs w:val="22"/>
        </w:rPr>
      </w:pPr>
    </w:p>
    <w:p w:rsidR="004D2CDF" w:rsidRDefault="00DD6680" w:rsidP="004D2CDF">
      <w:pPr>
        <w:tabs>
          <w:tab w:val="left" w:pos="1418"/>
        </w:tabs>
        <w:ind w:left="1418"/>
        <w:jc w:val="both"/>
        <w:rPr>
          <w:rFonts w:asciiTheme="minorHAnsi" w:hAnsiTheme="minorHAnsi" w:cstheme="minorHAnsi"/>
          <w:i/>
          <w:sz w:val="22"/>
          <w:szCs w:val="22"/>
        </w:rPr>
      </w:pPr>
      <w:r>
        <w:rPr>
          <w:rFonts w:asciiTheme="minorHAnsi" w:hAnsiTheme="minorHAnsi" w:cstheme="minorHAnsi"/>
          <w:i/>
          <w:sz w:val="22"/>
          <w:szCs w:val="22"/>
        </w:rPr>
        <w:lastRenderedPageBreak/>
        <w:t>“</w:t>
      </w:r>
      <w:r w:rsidR="004D2CDF" w:rsidRPr="0060596C">
        <w:rPr>
          <w:rFonts w:asciiTheme="minorHAnsi" w:hAnsiTheme="minorHAnsi" w:cstheme="minorHAnsi"/>
          <w:i/>
          <w:sz w:val="22"/>
          <w:szCs w:val="22"/>
        </w:rPr>
        <w:t>Art. 8°. O registro deverá ser solicitado pelo Arquiteto e Urbanista por meio de requerimento específico disponível no ambiente profissional do sistema de informação e comunicação do conselho de</w:t>
      </w:r>
      <w:r>
        <w:rPr>
          <w:rFonts w:asciiTheme="minorHAnsi" w:hAnsiTheme="minorHAnsi" w:cstheme="minorHAnsi"/>
          <w:i/>
          <w:sz w:val="22"/>
          <w:szCs w:val="22"/>
        </w:rPr>
        <w:t xml:space="preserve"> arquitetura e urbanismo (SICCAU</w:t>
      </w:r>
      <w:r w:rsidR="004D2CDF" w:rsidRPr="0060596C">
        <w:rPr>
          <w:rFonts w:asciiTheme="minorHAnsi" w:hAnsiTheme="minorHAnsi" w:cstheme="minorHAnsi"/>
          <w:i/>
          <w:sz w:val="22"/>
          <w:szCs w:val="22"/>
        </w:rPr>
        <w:t>).</w:t>
      </w:r>
    </w:p>
    <w:p w:rsidR="00DD6680" w:rsidRPr="0060596C" w:rsidRDefault="00DD6680" w:rsidP="004D2CDF">
      <w:pPr>
        <w:tabs>
          <w:tab w:val="left" w:pos="1418"/>
        </w:tabs>
        <w:ind w:left="1418"/>
        <w:jc w:val="both"/>
        <w:rPr>
          <w:rFonts w:asciiTheme="minorHAnsi" w:hAnsiTheme="minorHAnsi" w:cstheme="minorHAnsi"/>
          <w:i/>
          <w:sz w:val="22"/>
          <w:szCs w:val="22"/>
        </w:rPr>
      </w:pPr>
    </w:p>
    <w:p w:rsidR="004D2CDF" w:rsidRDefault="004D2CDF" w:rsidP="004D2CDF">
      <w:pPr>
        <w:tabs>
          <w:tab w:val="left" w:pos="1418"/>
        </w:tabs>
        <w:ind w:left="1418"/>
        <w:jc w:val="both"/>
        <w:rPr>
          <w:rFonts w:asciiTheme="minorHAnsi" w:hAnsiTheme="minorHAnsi" w:cstheme="minorHAnsi"/>
          <w:i/>
          <w:sz w:val="22"/>
          <w:szCs w:val="22"/>
        </w:rPr>
      </w:pPr>
      <w:r w:rsidRPr="0060596C">
        <w:rPr>
          <w:rFonts w:asciiTheme="minorHAnsi" w:hAnsiTheme="minorHAnsi" w:cstheme="minorHAnsi"/>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DD6680" w:rsidRPr="0060596C" w:rsidRDefault="00DD6680" w:rsidP="004D2CDF">
      <w:pPr>
        <w:tabs>
          <w:tab w:val="left" w:pos="1418"/>
        </w:tabs>
        <w:ind w:left="1418"/>
        <w:jc w:val="both"/>
        <w:rPr>
          <w:rFonts w:asciiTheme="minorHAnsi" w:hAnsiTheme="minorHAnsi" w:cstheme="minorHAnsi"/>
          <w:i/>
          <w:sz w:val="22"/>
          <w:szCs w:val="22"/>
        </w:rPr>
      </w:pPr>
    </w:p>
    <w:p w:rsidR="004D2CDF" w:rsidRDefault="004D2CDF" w:rsidP="004D2CDF">
      <w:pPr>
        <w:tabs>
          <w:tab w:val="left" w:pos="1418"/>
        </w:tabs>
        <w:ind w:left="1418"/>
        <w:jc w:val="both"/>
        <w:rPr>
          <w:rFonts w:asciiTheme="minorHAnsi" w:hAnsiTheme="minorHAnsi" w:cstheme="minorHAnsi"/>
          <w:i/>
          <w:sz w:val="22"/>
          <w:szCs w:val="22"/>
        </w:rPr>
      </w:pPr>
      <w:r w:rsidRPr="0060596C">
        <w:rPr>
          <w:rFonts w:asciiTheme="minorHAnsi" w:hAnsiTheme="minorHAnsi" w:cstheme="minorHAnsi"/>
          <w:i/>
          <w:sz w:val="22"/>
          <w:szCs w:val="22"/>
        </w:rPr>
        <w:t>Art. 9° O requerimento constituirá processo administrativo a ser submetido à apreciação da comissão de exercício profissional do Conselho de Arquitetura e Urbanismo da unidade da federação (</w:t>
      </w:r>
      <w:r w:rsidR="00DD6680">
        <w:rPr>
          <w:rFonts w:asciiTheme="minorHAnsi" w:hAnsiTheme="minorHAnsi" w:cstheme="minorHAnsi"/>
          <w:i/>
          <w:sz w:val="22"/>
          <w:szCs w:val="22"/>
        </w:rPr>
        <w:t>CEP-CAU/UF</w:t>
      </w:r>
      <w:r w:rsidRPr="0060596C">
        <w:rPr>
          <w:rFonts w:asciiTheme="minorHAnsi" w:hAnsiTheme="minorHAnsi" w:cstheme="minorHAnsi"/>
          <w:i/>
          <w:sz w:val="22"/>
          <w:szCs w:val="22"/>
        </w:rPr>
        <w:t>) pertinente, que, após o exame dos autos, deliberará acerca do registro requerido.</w:t>
      </w:r>
    </w:p>
    <w:p w:rsidR="00DD6680" w:rsidRPr="0060596C" w:rsidRDefault="00DD6680" w:rsidP="004D2CDF">
      <w:pPr>
        <w:tabs>
          <w:tab w:val="left" w:pos="1418"/>
        </w:tabs>
        <w:ind w:left="1418"/>
        <w:jc w:val="both"/>
        <w:rPr>
          <w:rFonts w:asciiTheme="minorHAnsi" w:hAnsiTheme="minorHAnsi" w:cstheme="minorHAnsi"/>
          <w:i/>
          <w:sz w:val="22"/>
          <w:szCs w:val="22"/>
        </w:rPr>
      </w:pPr>
    </w:p>
    <w:p w:rsidR="004D2CDF" w:rsidRPr="0060596C" w:rsidRDefault="004D2CDF" w:rsidP="004D2CDF">
      <w:pPr>
        <w:tabs>
          <w:tab w:val="left" w:pos="1418"/>
        </w:tabs>
        <w:ind w:left="1418"/>
        <w:jc w:val="both"/>
        <w:rPr>
          <w:rFonts w:asciiTheme="minorHAnsi" w:hAnsiTheme="minorHAnsi" w:cstheme="minorHAnsi"/>
          <w:sz w:val="22"/>
          <w:szCs w:val="22"/>
        </w:rPr>
      </w:pPr>
      <w:r w:rsidRPr="0060596C">
        <w:rPr>
          <w:rFonts w:asciiTheme="minorHAnsi" w:hAnsiTheme="minorHAnsi" w:cstheme="minorHAnsi"/>
          <w:i/>
          <w:sz w:val="22"/>
          <w:szCs w:val="22"/>
        </w:rPr>
        <w:t xml:space="preserve">§ 1° a CEP-CAU/UF, quando julgar necessário, poderá efetuar diligências ou requisitar outros documentos para subsidiar sua análise e decisão acerca da </w:t>
      </w:r>
      <w:proofErr w:type="gramStart"/>
      <w:r w:rsidRPr="0060596C">
        <w:rPr>
          <w:rFonts w:asciiTheme="minorHAnsi" w:hAnsiTheme="minorHAnsi" w:cstheme="minorHAnsi"/>
          <w:i/>
          <w:sz w:val="22"/>
          <w:szCs w:val="22"/>
        </w:rPr>
        <w:t>matéria.</w:t>
      </w:r>
      <w:r w:rsidR="00DD6680">
        <w:rPr>
          <w:rFonts w:asciiTheme="minorHAnsi" w:hAnsiTheme="minorHAnsi" w:cstheme="minorHAnsi"/>
          <w:sz w:val="22"/>
          <w:szCs w:val="22"/>
        </w:rPr>
        <w:t>”</w:t>
      </w:r>
      <w:proofErr w:type="gramEnd"/>
    </w:p>
    <w:p w:rsidR="004D2CDF" w:rsidRPr="0060596C" w:rsidRDefault="004D2CDF" w:rsidP="004D2CDF">
      <w:pPr>
        <w:tabs>
          <w:tab w:val="left" w:pos="1418"/>
        </w:tabs>
        <w:jc w:val="both"/>
        <w:rPr>
          <w:rFonts w:asciiTheme="minorHAnsi" w:hAnsiTheme="minorHAnsi" w:cstheme="minorHAnsi"/>
          <w:sz w:val="22"/>
          <w:szCs w:val="22"/>
        </w:rPr>
      </w:pPr>
    </w:p>
    <w:p w:rsidR="004D2CDF" w:rsidRPr="0060596C" w:rsidRDefault="004D2CDF" w:rsidP="004D2CDF">
      <w:pPr>
        <w:tabs>
          <w:tab w:val="left" w:pos="1418"/>
        </w:tabs>
        <w:jc w:val="both"/>
        <w:rPr>
          <w:rFonts w:asciiTheme="minorHAnsi" w:hAnsiTheme="minorHAnsi" w:cstheme="minorHAnsi"/>
          <w:sz w:val="22"/>
          <w:szCs w:val="22"/>
        </w:rPr>
      </w:pPr>
      <w:r w:rsidRPr="0060596C">
        <w:rPr>
          <w:rFonts w:asciiTheme="minorHAnsi" w:hAnsiTheme="minorHAnsi" w:cstheme="minorHAnsi"/>
          <w:sz w:val="22"/>
          <w:szCs w:val="22"/>
        </w:rPr>
        <w:t>Nessa seara, seguem abaixo os seguintes artigos da Resolução 67, os quais dispõem o seguinte:</w:t>
      </w:r>
    </w:p>
    <w:p w:rsidR="004D2CDF" w:rsidRPr="0060596C" w:rsidRDefault="004D2CDF" w:rsidP="004D2CDF">
      <w:pPr>
        <w:tabs>
          <w:tab w:val="left" w:pos="1418"/>
        </w:tabs>
        <w:jc w:val="both"/>
        <w:rPr>
          <w:rFonts w:asciiTheme="minorHAnsi" w:hAnsiTheme="minorHAnsi" w:cstheme="minorHAnsi"/>
          <w:sz w:val="22"/>
          <w:szCs w:val="22"/>
        </w:rPr>
      </w:pPr>
    </w:p>
    <w:p w:rsidR="004D2CDF" w:rsidRDefault="00DD6680" w:rsidP="004D2CDF">
      <w:pPr>
        <w:tabs>
          <w:tab w:val="left" w:pos="1418"/>
        </w:tabs>
        <w:ind w:left="1418"/>
        <w:jc w:val="both"/>
        <w:rPr>
          <w:rFonts w:asciiTheme="minorHAnsi" w:hAnsiTheme="minorHAnsi" w:cstheme="minorHAnsi"/>
          <w:i/>
          <w:sz w:val="22"/>
          <w:szCs w:val="22"/>
        </w:rPr>
      </w:pPr>
      <w:r>
        <w:rPr>
          <w:rFonts w:asciiTheme="minorHAnsi" w:hAnsiTheme="minorHAnsi" w:cstheme="minorHAnsi"/>
          <w:i/>
          <w:sz w:val="22"/>
          <w:szCs w:val="22"/>
        </w:rPr>
        <w:t>“</w:t>
      </w:r>
      <w:r w:rsidR="004D2CDF" w:rsidRPr="0060596C">
        <w:rPr>
          <w:rFonts w:asciiTheme="minorHAnsi" w:hAnsiTheme="minorHAnsi" w:cstheme="minorHAnsi"/>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DD6680" w:rsidRPr="0060596C" w:rsidRDefault="00DD6680" w:rsidP="004D2CDF">
      <w:pPr>
        <w:tabs>
          <w:tab w:val="left" w:pos="1418"/>
        </w:tabs>
        <w:ind w:left="1418"/>
        <w:jc w:val="both"/>
        <w:rPr>
          <w:rFonts w:asciiTheme="minorHAnsi" w:hAnsiTheme="minorHAnsi" w:cstheme="minorHAnsi"/>
          <w:i/>
          <w:sz w:val="22"/>
          <w:szCs w:val="22"/>
        </w:rPr>
      </w:pPr>
    </w:p>
    <w:p w:rsidR="004D2CDF" w:rsidRDefault="004D2CDF" w:rsidP="004D2CDF">
      <w:pPr>
        <w:tabs>
          <w:tab w:val="left" w:pos="1418"/>
        </w:tabs>
        <w:ind w:left="1418"/>
        <w:jc w:val="both"/>
        <w:rPr>
          <w:rFonts w:asciiTheme="minorHAnsi" w:hAnsiTheme="minorHAnsi" w:cstheme="minorHAnsi"/>
          <w:i/>
          <w:sz w:val="22"/>
          <w:szCs w:val="22"/>
        </w:rPr>
      </w:pPr>
      <w:r w:rsidRPr="0060596C">
        <w:rPr>
          <w:rFonts w:asciiTheme="minorHAnsi" w:hAnsiTheme="minorHAnsi" w:cstheme="minorHAnsi"/>
          <w:i/>
          <w:sz w:val="22"/>
          <w:szCs w:val="22"/>
        </w:rPr>
        <w:t>Art. 11. O registro deverá ser efetuado com base nas informações do requerente, sendo estas de inteira responsabilidade do mesmo.</w:t>
      </w:r>
    </w:p>
    <w:p w:rsidR="00DD6680" w:rsidRPr="0060596C" w:rsidRDefault="00DD6680" w:rsidP="004D2CDF">
      <w:pPr>
        <w:tabs>
          <w:tab w:val="left" w:pos="1418"/>
        </w:tabs>
        <w:ind w:left="1418"/>
        <w:jc w:val="both"/>
        <w:rPr>
          <w:rFonts w:asciiTheme="minorHAnsi" w:hAnsiTheme="minorHAnsi" w:cstheme="minorHAnsi"/>
          <w:i/>
          <w:sz w:val="22"/>
          <w:szCs w:val="22"/>
        </w:rPr>
      </w:pPr>
    </w:p>
    <w:p w:rsidR="004D2CDF" w:rsidRPr="0060596C" w:rsidRDefault="004D2CDF" w:rsidP="004D2CDF">
      <w:pPr>
        <w:tabs>
          <w:tab w:val="left" w:pos="1418"/>
        </w:tabs>
        <w:ind w:left="1418"/>
        <w:jc w:val="both"/>
        <w:rPr>
          <w:rFonts w:asciiTheme="minorHAnsi" w:hAnsiTheme="minorHAnsi" w:cstheme="minorHAnsi"/>
          <w:i/>
          <w:sz w:val="22"/>
          <w:szCs w:val="22"/>
        </w:rPr>
      </w:pPr>
      <w:r w:rsidRPr="0060596C">
        <w:rPr>
          <w:rFonts w:asciiTheme="minorHAnsi" w:hAnsiTheme="minorHAnsi" w:cstheme="minorHAnsi"/>
          <w:i/>
          <w:sz w:val="22"/>
          <w:szCs w:val="22"/>
        </w:rPr>
        <w:t>Art. 12. Deferido o registro, este será cadastrado no SICCAU com os seguintes dados:</w:t>
      </w:r>
    </w:p>
    <w:p w:rsidR="004D2CDF" w:rsidRPr="0060596C" w:rsidRDefault="004D2CDF" w:rsidP="004D2CDF">
      <w:pPr>
        <w:tabs>
          <w:tab w:val="left" w:pos="1418"/>
        </w:tabs>
        <w:ind w:left="1418"/>
        <w:jc w:val="both"/>
        <w:rPr>
          <w:rFonts w:asciiTheme="minorHAnsi" w:hAnsiTheme="minorHAnsi" w:cstheme="minorHAnsi"/>
          <w:i/>
          <w:sz w:val="22"/>
          <w:szCs w:val="22"/>
        </w:rPr>
      </w:pPr>
      <w:r w:rsidRPr="0060596C">
        <w:rPr>
          <w:rFonts w:asciiTheme="minorHAnsi" w:hAnsiTheme="minorHAnsi" w:cstheme="minorHAnsi"/>
          <w:i/>
          <w:sz w:val="22"/>
          <w:szCs w:val="22"/>
        </w:rPr>
        <w:t xml:space="preserve">I - </w:t>
      </w:r>
      <w:proofErr w:type="gramStart"/>
      <w:r w:rsidRPr="0060596C">
        <w:rPr>
          <w:rFonts w:asciiTheme="minorHAnsi" w:hAnsiTheme="minorHAnsi" w:cstheme="minorHAnsi"/>
          <w:i/>
          <w:sz w:val="22"/>
          <w:szCs w:val="22"/>
        </w:rPr>
        <w:t>número</w:t>
      </w:r>
      <w:proofErr w:type="gramEnd"/>
      <w:r w:rsidRPr="0060596C">
        <w:rPr>
          <w:rFonts w:asciiTheme="minorHAnsi" w:hAnsiTheme="minorHAnsi" w:cstheme="minorHAnsi"/>
          <w:i/>
          <w:sz w:val="22"/>
          <w:szCs w:val="22"/>
        </w:rPr>
        <w:t xml:space="preserve"> de ordem;</w:t>
      </w:r>
    </w:p>
    <w:p w:rsidR="004D2CDF" w:rsidRPr="0060596C" w:rsidRDefault="004D2CDF" w:rsidP="004D2CDF">
      <w:pPr>
        <w:tabs>
          <w:tab w:val="left" w:pos="1418"/>
        </w:tabs>
        <w:ind w:left="1418"/>
        <w:jc w:val="both"/>
        <w:rPr>
          <w:rFonts w:asciiTheme="minorHAnsi" w:hAnsiTheme="minorHAnsi" w:cstheme="minorHAnsi"/>
          <w:i/>
          <w:sz w:val="22"/>
          <w:szCs w:val="22"/>
        </w:rPr>
      </w:pPr>
      <w:r w:rsidRPr="0060596C">
        <w:rPr>
          <w:rFonts w:asciiTheme="minorHAnsi" w:hAnsiTheme="minorHAnsi" w:cstheme="minorHAnsi"/>
          <w:i/>
          <w:sz w:val="22"/>
          <w:szCs w:val="22"/>
        </w:rPr>
        <w:t xml:space="preserve">II - </w:t>
      </w:r>
      <w:proofErr w:type="gramStart"/>
      <w:r w:rsidRPr="0060596C">
        <w:rPr>
          <w:rFonts w:asciiTheme="minorHAnsi" w:hAnsiTheme="minorHAnsi" w:cstheme="minorHAnsi"/>
          <w:i/>
          <w:sz w:val="22"/>
          <w:szCs w:val="22"/>
        </w:rPr>
        <w:t>data</w:t>
      </w:r>
      <w:proofErr w:type="gramEnd"/>
      <w:r w:rsidRPr="0060596C">
        <w:rPr>
          <w:rFonts w:asciiTheme="minorHAnsi" w:hAnsiTheme="minorHAnsi" w:cstheme="minorHAnsi"/>
          <w:i/>
          <w:sz w:val="22"/>
          <w:szCs w:val="22"/>
        </w:rPr>
        <w:t xml:space="preserve"> do registro; </w:t>
      </w:r>
    </w:p>
    <w:p w:rsidR="004D2CDF" w:rsidRPr="0060596C" w:rsidRDefault="004D2CDF" w:rsidP="004D2CDF">
      <w:pPr>
        <w:tabs>
          <w:tab w:val="left" w:pos="1418"/>
        </w:tabs>
        <w:ind w:left="1418"/>
        <w:jc w:val="both"/>
        <w:rPr>
          <w:rFonts w:asciiTheme="minorHAnsi" w:hAnsiTheme="minorHAnsi" w:cstheme="minorHAnsi"/>
          <w:i/>
          <w:sz w:val="22"/>
          <w:szCs w:val="22"/>
        </w:rPr>
      </w:pPr>
      <w:r w:rsidRPr="0060596C">
        <w:rPr>
          <w:rFonts w:asciiTheme="minorHAnsi" w:hAnsiTheme="minorHAnsi" w:cstheme="minorHAnsi"/>
          <w:i/>
          <w:sz w:val="22"/>
          <w:szCs w:val="22"/>
        </w:rPr>
        <w:t>III - identificação do autor ou, se for o caso, dos coautores;</w:t>
      </w:r>
    </w:p>
    <w:p w:rsidR="004D2CDF" w:rsidRPr="0060596C" w:rsidRDefault="004D2CDF" w:rsidP="004D2CDF">
      <w:pPr>
        <w:tabs>
          <w:tab w:val="left" w:pos="1418"/>
        </w:tabs>
        <w:ind w:left="1418"/>
        <w:jc w:val="both"/>
        <w:rPr>
          <w:rFonts w:asciiTheme="minorHAnsi" w:hAnsiTheme="minorHAnsi" w:cstheme="minorHAnsi"/>
          <w:i/>
          <w:sz w:val="22"/>
          <w:szCs w:val="22"/>
        </w:rPr>
      </w:pPr>
      <w:r w:rsidRPr="0060596C">
        <w:rPr>
          <w:rFonts w:asciiTheme="minorHAnsi" w:hAnsiTheme="minorHAnsi" w:cstheme="minorHAnsi"/>
          <w:i/>
          <w:sz w:val="22"/>
          <w:szCs w:val="22"/>
        </w:rPr>
        <w:t xml:space="preserve">IV - identificação e descrição da obra intelectual </w:t>
      </w:r>
      <w:proofErr w:type="gramStart"/>
      <w:r w:rsidRPr="0060596C">
        <w:rPr>
          <w:rFonts w:asciiTheme="minorHAnsi" w:hAnsiTheme="minorHAnsi" w:cstheme="minorHAnsi"/>
          <w:i/>
          <w:sz w:val="22"/>
          <w:szCs w:val="22"/>
        </w:rPr>
        <w:t>registrada.</w:t>
      </w:r>
      <w:r w:rsidR="00DD6680">
        <w:rPr>
          <w:rFonts w:asciiTheme="minorHAnsi" w:hAnsiTheme="minorHAnsi" w:cstheme="minorHAnsi"/>
          <w:i/>
          <w:sz w:val="22"/>
          <w:szCs w:val="22"/>
        </w:rPr>
        <w:t>”</w:t>
      </w:r>
      <w:proofErr w:type="gramEnd"/>
    </w:p>
    <w:p w:rsidR="00105DD4" w:rsidRPr="0060596C" w:rsidRDefault="00105DD4" w:rsidP="004D2CDF">
      <w:pPr>
        <w:tabs>
          <w:tab w:val="left" w:pos="1418"/>
        </w:tabs>
        <w:jc w:val="both"/>
        <w:rPr>
          <w:rFonts w:asciiTheme="minorHAnsi" w:hAnsiTheme="minorHAnsi" w:cstheme="minorHAnsi"/>
          <w:sz w:val="22"/>
          <w:szCs w:val="22"/>
        </w:rPr>
      </w:pPr>
    </w:p>
    <w:p w:rsidR="004D2CDF" w:rsidRPr="0060596C" w:rsidRDefault="004D2CDF" w:rsidP="004D2CDF">
      <w:pPr>
        <w:tabs>
          <w:tab w:val="left" w:pos="1418"/>
        </w:tabs>
        <w:jc w:val="both"/>
        <w:rPr>
          <w:rFonts w:asciiTheme="minorHAnsi" w:hAnsiTheme="minorHAnsi" w:cstheme="minorHAnsi"/>
          <w:sz w:val="22"/>
          <w:szCs w:val="22"/>
        </w:rPr>
      </w:pPr>
      <w:r w:rsidRPr="0060596C">
        <w:rPr>
          <w:rFonts w:asciiTheme="minorHAnsi" w:hAnsiTheme="minorHAnsi" w:cstheme="minorHAnsi"/>
          <w:sz w:val="22"/>
          <w:szCs w:val="22"/>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p>
    <w:p w:rsidR="004D2CDF" w:rsidRPr="0060596C" w:rsidRDefault="004D2CDF" w:rsidP="004D2CDF">
      <w:pPr>
        <w:tabs>
          <w:tab w:val="left" w:pos="1418"/>
        </w:tabs>
        <w:jc w:val="both"/>
        <w:rPr>
          <w:rFonts w:asciiTheme="minorHAnsi" w:hAnsiTheme="minorHAnsi" w:cstheme="minorHAnsi"/>
          <w:sz w:val="22"/>
          <w:szCs w:val="22"/>
        </w:rPr>
      </w:pPr>
    </w:p>
    <w:p w:rsidR="004D2CDF" w:rsidRPr="0060596C" w:rsidRDefault="004D2CDF" w:rsidP="004D2CDF">
      <w:pPr>
        <w:tabs>
          <w:tab w:val="left" w:pos="1418"/>
        </w:tabs>
        <w:jc w:val="both"/>
        <w:rPr>
          <w:rFonts w:asciiTheme="minorHAnsi" w:hAnsiTheme="minorHAnsi" w:cstheme="minorHAnsi"/>
          <w:b/>
          <w:sz w:val="22"/>
          <w:szCs w:val="22"/>
        </w:rPr>
      </w:pPr>
      <w:r w:rsidRPr="0060596C">
        <w:rPr>
          <w:rFonts w:asciiTheme="minorHAnsi" w:hAnsiTheme="minorHAnsi" w:cstheme="minorHAnsi"/>
          <w:b/>
          <w:sz w:val="22"/>
          <w:szCs w:val="22"/>
        </w:rPr>
        <w:t>VOTO</w:t>
      </w:r>
    </w:p>
    <w:p w:rsidR="004D2CDF" w:rsidRPr="0060596C" w:rsidRDefault="004D2CDF" w:rsidP="004D2CDF">
      <w:pPr>
        <w:tabs>
          <w:tab w:val="left" w:pos="1418"/>
        </w:tabs>
        <w:jc w:val="both"/>
        <w:rPr>
          <w:rFonts w:asciiTheme="minorHAnsi" w:hAnsiTheme="minorHAnsi" w:cstheme="minorHAnsi"/>
          <w:b/>
          <w:sz w:val="22"/>
          <w:szCs w:val="22"/>
        </w:rPr>
      </w:pPr>
    </w:p>
    <w:p w:rsidR="00D04A7D" w:rsidRPr="0060596C" w:rsidRDefault="004D2CDF" w:rsidP="00D04A7D">
      <w:pPr>
        <w:tabs>
          <w:tab w:val="left" w:pos="1418"/>
        </w:tabs>
        <w:jc w:val="both"/>
        <w:rPr>
          <w:rFonts w:asciiTheme="minorHAnsi" w:hAnsiTheme="minorHAnsi" w:cstheme="minorHAnsi"/>
          <w:sz w:val="22"/>
          <w:szCs w:val="22"/>
        </w:rPr>
      </w:pPr>
      <w:r w:rsidRPr="0060596C">
        <w:rPr>
          <w:rFonts w:asciiTheme="minorHAnsi" w:hAnsiTheme="minorHAnsi" w:cstheme="minorHAnsi"/>
          <w:sz w:val="22"/>
          <w:szCs w:val="22"/>
        </w:rPr>
        <w:t xml:space="preserve">Em face do exposto, opino pelo deferimento do </w:t>
      </w:r>
      <w:r w:rsidR="00DD6680">
        <w:rPr>
          <w:rFonts w:asciiTheme="minorHAnsi" w:hAnsiTheme="minorHAnsi" w:cstheme="minorHAnsi"/>
          <w:sz w:val="22"/>
          <w:szCs w:val="22"/>
        </w:rPr>
        <w:t xml:space="preserve">requerimento de </w:t>
      </w:r>
      <w:r w:rsidR="00D04A7D" w:rsidRPr="0060596C">
        <w:rPr>
          <w:rFonts w:asciiTheme="minorHAnsi" w:hAnsiTheme="minorHAnsi" w:cstheme="minorHAnsi"/>
          <w:sz w:val="22"/>
          <w:szCs w:val="22"/>
        </w:rPr>
        <w:t xml:space="preserve">Registro de Direito Autoral </w:t>
      </w:r>
      <w:r w:rsidR="00DD6680">
        <w:rPr>
          <w:rFonts w:asciiTheme="minorHAnsi" w:hAnsiTheme="minorHAnsi" w:cstheme="minorHAnsi"/>
          <w:sz w:val="22"/>
          <w:szCs w:val="22"/>
        </w:rPr>
        <w:t xml:space="preserve">nº 1833, no Conselho de Arquitetura e Urbanismo do Rio Grande do Sul, </w:t>
      </w:r>
      <w:r w:rsidR="00D04A7D" w:rsidRPr="0060596C">
        <w:rPr>
          <w:rFonts w:asciiTheme="minorHAnsi" w:hAnsiTheme="minorHAnsi" w:cstheme="minorHAnsi"/>
          <w:sz w:val="22"/>
          <w:szCs w:val="22"/>
        </w:rPr>
        <w:t>de projeto de mobiliário intitulado “Coleção BIOMAS” do Arq. Urb. Fabiano Batista D'</w:t>
      </w:r>
      <w:proofErr w:type="spellStart"/>
      <w:r w:rsidR="00D04A7D" w:rsidRPr="0060596C">
        <w:rPr>
          <w:rFonts w:asciiTheme="minorHAnsi" w:hAnsiTheme="minorHAnsi" w:cstheme="minorHAnsi"/>
          <w:sz w:val="22"/>
          <w:szCs w:val="22"/>
        </w:rPr>
        <w:t>Avila</w:t>
      </w:r>
      <w:proofErr w:type="spellEnd"/>
      <w:r w:rsidR="00D04A7D" w:rsidRPr="0060596C">
        <w:rPr>
          <w:rFonts w:asciiTheme="minorHAnsi" w:hAnsiTheme="minorHAnsi" w:cstheme="minorHAnsi"/>
          <w:sz w:val="22"/>
          <w:szCs w:val="22"/>
        </w:rPr>
        <w:t xml:space="preserve"> </w:t>
      </w:r>
      <w:proofErr w:type="spellStart"/>
      <w:r w:rsidR="00D04A7D" w:rsidRPr="0060596C">
        <w:rPr>
          <w:rFonts w:asciiTheme="minorHAnsi" w:hAnsiTheme="minorHAnsi" w:cstheme="minorHAnsi"/>
          <w:sz w:val="22"/>
          <w:szCs w:val="22"/>
        </w:rPr>
        <w:t>Salbego</w:t>
      </w:r>
      <w:proofErr w:type="spellEnd"/>
      <w:r w:rsidR="00D04A7D" w:rsidRPr="0060596C">
        <w:rPr>
          <w:rFonts w:asciiTheme="minorHAnsi" w:hAnsiTheme="minorHAnsi" w:cstheme="minorHAnsi"/>
          <w:sz w:val="22"/>
          <w:szCs w:val="22"/>
        </w:rPr>
        <w:t>, CAU nº A62743-7.</w:t>
      </w:r>
    </w:p>
    <w:p w:rsidR="004D2CDF" w:rsidRPr="0060596C" w:rsidRDefault="004D2CDF" w:rsidP="004D2CDF">
      <w:pPr>
        <w:tabs>
          <w:tab w:val="left" w:pos="1418"/>
        </w:tabs>
        <w:jc w:val="both"/>
        <w:rPr>
          <w:rFonts w:asciiTheme="minorHAnsi" w:hAnsiTheme="minorHAnsi" w:cstheme="minorHAnsi"/>
          <w:sz w:val="22"/>
          <w:szCs w:val="22"/>
        </w:rPr>
      </w:pPr>
    </w:p>
    <w:p w:rsidR="004D2CDF" w:rsidRPr="0060596C" w:rsidRDefault="004D2CDF" w:rsidP="004D2CDF">
      <w:pPr>
        <w:tabs>
          <w:tab w:val="left" w:pos="1418"/>
        </w:tabs>
        <w:jc w:val="both"/>
        <w:rPr>
          <w:rFonts w:asciiTheme="minorHAnsi" w:hAnsiTheme="minorHAnsi" w:cstheme="minorHAnsi"/>
          <w:sz w:val="22"/>
          <w:szCs w:val="22"/>
        </w:rPr>
      </w:pPr>
      <w:r w:rsidRPr="0060596C">
        <w:rPr>
          <w:rFonts w:asciiTheme="minorHAnsi" w:hAnsiTheme="minorHAnsi" w:cstheme="minorHAnsi"/>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60596C" w:rsidRDefault="004D2CDF" w:rsidP="004D2CDF">
      <w:pPr>
        <w:tabs>
          <w:tab w:val="left" w:pos="1418"/>
        </w:tabs>
        <w:jc w:val="both"/>
        <w:rPr>
          <w:rFonts w:asciiTheme="minorHAnsi" w:hAnsiTheme="minorHAnsi" w:cstheme="minorHAnsi"/>
          <w:sz w:val="22"/>
          <w:szCs w:val="22"/>
        </w:rPr>
      </w:pPr>
    </w:p>
    <w:p w:rsidR="00277843" w:rsidRPr="0060596C" w:rsidRDefault="004D2CDF" w:rsidP="004D2CDF">
      <w:pPr>
        <w:tabs>
          <w:tab w:val="left" w:pos="1418"/>
        </w:tabs>
        <w:jc w:val="both"/>
        <w:rPr>
          <w:rFonts w:asciiTheme="minorHAnsi" w:hAnsiTheme="minorHAnsi" w:cstheme="minorHAnsi"/>
          <w:sz w:val="22"/>
          <w:szCs w:val="22"/>
        </w:rPr>
      </w:pPr>
      <w:r w:rsidRPr="0060596C">
        <w:rPr>
          <w:rFonts w:asciiTheme="minorHAnsi" w:hAnsiTheme="minorHAnsi" w:cstheme="minorHAnsi"/>
          <w:b/>
          <w:sz w:val="22"/>
          <w:szCs w:val="22"/>
        </w:rPr>
        <w:t>É importante mencionar que o registro da obra intelectual é um ato meramente declaratório, que estabelecerá apenas uma presunção de anterioridade em relação a outros registros com características similares.</w:t>
      </w:r>
    </w:p>
    <w:p w:rsidR="00277843" w:rsidRPr="0060596C" w:rsidRDefault="00277843" w:rsidP="00277843">
      <w:pPr>
        <w:tabs>
          <w:tab w:val="left" w:pos="1418"/>
        </w:tabs>
        <w:jc w:val="both"/>
        <w:rPr>
          <w:rFonts w:asciiTheme="minorHAnsi" w:hAnsiTheme="minorHAnsi" w:cstheme="minorHAnsi"/>
          <w:sz w:val="22"/>
          <w:szCs w:val="22"/>
        </w:rPr>
      </w:pPr>
    </w:p>
    <w:p w:rsidR="004D2CDF" w:rsidRPr="0060596C" w:rsidRDefault="004D2CDF" w:rsidP="00277843">
      <w:pPr>
        <w:tabs>
          <w:tab w:val="left" w:pos="1418"/>
        </w:tabs>
        <w:jc w:val="both"/>
        <w:rPr>
          <w:rFonts w:asciiTheme="minorHAnsi" w:hAnsiTheme="minorHAnsi" w:cstheme="minorHAnsi"/>
          <w:sz w:val="22"/>
          <w:szCs w:val="22"/>
        </w:rPr>
      </w:pPr>
    </w:p>
    <w:p w:rsidR="003902BE" w:rsidRPr="0060596C" w:rsidRDefault="005A7240" w:rsidP="003902BE">
      <w:pPr>
        <w:tabs>
          <w:tab w:val="left" w:pos="1418"/>
        </w:tabs>
        <w:jc w:val="center"/>
        <w:rPr>
          <w:rFonts w:asciiTheme="minorHAnsi" w:hAnsiTheme="minorHAnsi" w:cstheme="minorHAnsi"/>
          <w:sz w:val="22"/>
          <w:szCs w:val="22"/>
        </w:rPr>
      </w:pPr>
      <w:r>
        <w:rPr>
          <w:rFonts w:asciiTheme="minorHAnsi" w:hAnsiTheme="minorHAnsi" w:cstheme="minorHAnsi"/>
          <w:sz w:val="22"/>
          <w:szCs w:val="22"/>
        </w:rPr>
        <w:t>Porto Alegre -</w:t>
      </w:r>
      <w:r w:rsidR="003902BE" w:rsidRPr="0060596C">
        <w:rPr>
          <w:rFonts w:asciiTheme="minorHAnsi" w:hAnsiTheme="minorHAnsi" w:cstheme="minorHAnsi"/>
          <w:sz w:val="22"/>
          <w:szCs w:val="22"/>
        </w:rPr>
        <w:t xml:space="preserve"> RS, </w:t>
      </w:r>
      <w:r w:rsidR="00D04A7D" w:rsidRPr="0060596C">
        <w:rPr>
          <w:rFonts w:asciiTheme="minorHAnsi" w:hAnsiTheme="minorHAnsi" w:cstheme="minorHAnsi"/>
          <w:sz w:val="22"/>
          <w:szCs w:val="22"/>
        </w:rPr>
        <w:t>26</w:t>
      </w:r>
      <w:r w:rsidR="003902BE" w:rsidRPr="0060596C">
        <w:rPr>
          <w:rFonts w:asciiTheme="minorHAnsi" w:hAnsiTheme="minorHAnsi" w:cstheme="minorHAnsi"/>
          <w:sz w:val="22"/>
          <w:szCs w:val="22"/>
        </w:rPr>
        <w:t xml:space="preserve"> de </w:t>
      </w:r>
      <w:r w:rsidR="00D04A7D" w:rsidRPr="0060596C">
        <w:rPr>
          <w:rFonts w:asciiTheme="minorHAnsi" w:hAnsiTheme="minorHAnsi" w:cstheme="minorHAnsi"/>
          <w:sz w:val="22"/>
          <w:szCs w:val="22"/>
        </w:rPr>
        <w:t>outubro de 2021</w:t>
      </w:r>
      <w:r w:rsidR="003902BE" w:rsidRPr="0060596C">
        <w:rPr>
          <w:rFonts w:asciiTheme="minorHAnsi" w:hAnsiTheme="minorHAnsi" w:cstheme="minorHAnsi"/>
          <w:sz w:val="22"/>
          <w:szCs w:val="22"/>
        </w:rPr>
        <w:t>.</w:t>
      </w:r>
    </w:p>
    <w:p w:rsidR="003902BE" w:rsidRPr="0060596C" w:rsidRDefault="003902BE" w:rsidP="003902BE">
      <w:pPr>
        <w:tabs>
          <w:tab w:val="left" w:pos="1418"/>
        </w:tabs>
        <w:jc w:val="center"/>
        <w:rPr>
          <w:rFonts w:asciiTheme="minorHAnsi" w:hAnsiTheme="minorHAnsi" w:cstheme="minorHAnsi"/>
          <w:sz w:val="22"/>
          <w:szCs w:val="22"/>
        </w:rPr>
      </w:pPr>
    </w:p>
    <w:p w:rsidR="003902BE" w:rsidRDefault="003902BE" w:rsidP="003902BE">
      <w:pPr>
        <w:tabs>
          <w:tab w:val="left" w:pos="1418"/>
        </w:tabs>
        <w:jc w:val="center"/>
        <w:rPr>
          <w:rFonts w:asciiTheme="minorHAnsi" w:hAnsiTheme="minorHAnsi" w:cstheme="minorHAnsi"/>
          <w:sz w:val="22"/>
          <w:szCs w:val="22"/>
        </w:rPr>
      </w:pPr>
    </w:p>
    <w:p w:rsidR="00BD6450" w:rsidRPr="0060596C" w:rsidRDefault="00BD6450" w:rsidP="003902BE">
      <w:pPr>
        <w:tabs>
          <w:tab w:val="left" w:pos="1418"/>
        </w:tabs>
        <w:jc w:val="center"/>
        <w:rPr>
          <w:rFonts w:asciiTheme="minorHAnsi" w:hAnsiTheme="minorHAnsi" w:cstheme="minorHAnsi"/>
          <w:sz w:val="22"/>
          <w:szCs w:val="22"/>
        </w:rPr>
      </w:pPr>
    </w:p>
    <w:p w:rsidR="003902BE" w:rsidRPr="0060596C" w:rsidRDefault="003902BE" w:rsidP="003902BE">
      <w:pPr>
        <w:tabs>
          <w:tab w:val="left" w:pos="1418"/>
        </w:tabs>
        <w:jc w:val="center"/>
        <w:rPr>
          <w:rFonts w:asciiTheme="minorHAnsi" w:hAnsiTheme="minorHAnsi" w:cstheme="minorHAnsi"/>
          <w:sz w:val="22"/>
          <w:szCs w:val="22"/>
        </w:rPr>
      </w:pPr>
    </w:p>
    <w:p w:rsidR="003902BE" w:rsidRPr="0060596C" w:rsidRDefault="00DD6680" w:rsidP="003902BE">
      <w:pPr>
        <w:tabs>
          <w:tab w:val="left" w:pos="1418"/>
        </w:tabs>
        <w:spacing w:after="120"/>
        <w:jc w:val="center"/>
        <w:rPr>
          <w:rFonts w:asciiTheme="minorHAnsi" w:hAnsiTheme="minorHAnsi" w:cstheme="minorHAnsi"/>
          <w:sz w:val="22"/>
          <w:szCs w:val="22"/>
        </w:rPr>
      </w:pPr>
      <w:r>
        <w:rPr>
          <w:rFonts w:asciiTheme="minorHAnsi" w:hAnsiTheme="minorHAnsi" w:cstheme="minorHAnsi"/>
          <w:sz w:val="22"/>
          <w:szCs w:val="22"/>
        </w:rPr>
        <w:t>Andréa Larruscahim Hamilton Ilha</w:t>
      </w:r>
    </w:p>
    <w:p w:rsidR="003F0697" w:rsidRPr="0060596C" w:rsidRDefault="00DD6680" w:rsidP="005A7240">
      <w:pPr>
        <w:tabs>
          <w:tab w:val="left" w:pos="1418"/>
        </w:tabs>
        <w:jc w:val="center"/>
        <w:rPr>
          <w:rFonts w:asciiTheme="minorHAnsi" w:hAnsiTheme="minorHAnsi" w:cstheme="minorHAnsi"/>
        </w:rPr>
      </w:pPr>
      <w:r>
        <w:rPr>
          <w:rFonts w:asciiTheme="minorHAnsi" w:hAnsiTheme="minorHAnsi" w:cstheme="minorHAnsi"/>
          <w:sz w:val="22"/>
          <w:szCs w:val="22"/>
        </w:rPr>
        <w:t>Conselheira Relatora</w:t>
      </w:r>
    </w:p>
    <w:p w:rsidR="00277843" w:rsidRPr="0060596C" w:rsidRDefault="00277843" w:rsidP="007B4928">
      <w:pPr>
        <w:rPr>
          <w:rFonts w:asciiTheme="minorHAnsi" w:hAnsiTheme="minorHAnsi" w:cstheme="minorHAnsi"/>
          <w:sz w:val="22"/>
          <w:szCs w:val="22"/>
        </w:rPr>
      </w:pPr>
    </w:p>
    <w:sectPr w:rsidR="00277843" w:rsidRPr="0060596C" w:rsidSect="00E27E3C">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192308"/>
    <w:multiLevelType w:val="hybridMultilevel"/>
    <w:tmpl w:val="6A0A7B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2"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8"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1"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1"/>
  </w:num>
  <w:num w:numId="4">
    <w:abstractNumId w:val="16"/>
  </w:num>
  <w:num w:numId="5">
    <w:abstractNumId w:val="8"/>
  </w:num>
  <w:num w:numId="6">
    <w:abstractNumId w:val="7"/>
  </w:num>
  <w:num w:numId="7">
    <w:abstractNumId w:val="20"/>
  </w:num>
  <w:num w:numId="8">
    <w:abstractNumId w:val="17"/>
  </w:num>
  <w:num w:numId="9">
    <w:abstractNumId w:val="9"/>
  </w:num>
  <w:num w:numId="10">
    <w:abstractNumId w:val="18"/>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1"/>
  </w:num>
  <w:num w:numId="16">
    <w:abstractNumId w:val="12"/>
  </w:num>
  <w:num w:numId="17">
    <w:abstractNumId w:val="14"/>
  </w:num>
  <w:num w:numId="18">
    <w:abstractNumId w:val="4"/>
  </w:num>
  <w:num w:numId="19">
    <w:abstractNumId w:val="2"/>
  </w:num>
  <w:num w:numId="20">
    <w:abstractNumId w:val="22"/>
  </w:num>
  <w:num w:numId="21">
    <w:abstractNumId w:val="19"/>
  </w:num>
  <w:num w:numId="22">
    <w:abstractNumId w:val="10"/>
  </w:num>
  <w:num w:numId="23">
    <w:abstractNumId w:val="1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071D"/>
    <w:rsid w:val="00002C85"/>
    <w:rsid w:val="00003379"/>
    <w:rsid w:val="000058DD"/>
    <w:rsid w:val="000126E7"/>
    <w:rsid w:val="00012A49"/>
    <w:rsid w:val="00015B58"/>
    <w:rsid w:val="00016907"/>
    <w:rsid w:val="000169F0"/>
    <w:rsid w:val="00024C77"/>
    <w:rsid w:val="0003271E"/>
    <w:rsid w:val="00034158"/>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4325"/>
    <w:rsid w:val="00116D05"/>
    <w:rsid w:val="00116EB3"/>
    <w:rsid w:val="00117028"/>
    <w:rsid w:val="00117AD8"/>
    <w:rsid w:val="00117AEF"/>
    <w:rsid w:val="001232E4"/>
    <w:rsid w:val="00134819"/>
    <w:rsid w:val="00145346"/>
    <w:rsid w:val="00146FCE"/>
    <w:rsid w:val="00153076"/>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527B"/>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0697"/>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61DD3"/>
    <w:rsid w:val="00567085"/>
    <w:rsid w:val="00584DA5"/>
    <w:rsid w:val="00591BA1"/>
    <w:rsid w:val="005974D6"/>
    <w:rsid w:val="005978D9"/>
    <w:rsid w:val="005A061E"/>
    <w:rsid w:val="005A7240"/>
    <w:rsid w:val="005B23F0"/>
    <w:rsid w:val="005B3FB9"/>
    <w:rsid w:val="005B43D0"/>
    <w:rsid w:val="005C1704"/>
    <w:rsid w:val="005D3A18"/>
    <w:rsid w:val="005D5FA1"/>
    <w:rsid w:val="005E7711"/>
    <w:rsid w:val="005E7C3B"/>
    <w:rsid w:val="005F2A2D"/>
    <w:rsid w:val="00604FD8"/>
    <w:rsid w:val="006052DD"/>
    <w:rsid w:val="0060596C"/>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D6450"/>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97908"/>
    <w:rsid w:val="00CA32B6"/>
    <w:rsid w:val="00CC4744"/>
    <w:rsid w:val="00CC627D"/>
    <w:rsid w:val="00CC6ADE"/>
    <w:rsid w:val="00CD2B14"/>
    <w:rsid w:val="00CE10EA"/>
    <w:rsid w:val="00CE3E8F"/>
    <w:rsid w:val="00CE6098"/>
    <w:rsid w:val="00CF1703"/>
    <w:rsid w:val="00CF30D7"/>
    <w:rsid w:val="00D02E92"/>
    <w:rsid w:val="00D0490C"/>
    <w:rsid w:val="00D04A7D"/>
    <w:rsid w:val="00D05A4A"/>
    <w:rsid w:val="00D11224"/>
    <w:rsid w:val="00D138AA"/>
    <w:rsid w:val="00D14B40"/>
    <w:rsid w:val="00D14D0F"/>
    <w:rsid w:val="00D17633"/>
    <w:rsid w:val="00D23D91"/>
    <w:rsid w:val="00D345B7"/>
    <w:rsid w:val="00D34A7E"/>
    <w:rsid w:val="00D56D5D"/>
    <w:rsid w:val="00D62F6C"/>
    <w:rsid w:val="00D70233"/>
    <w:rsid w:val="00D729A2"/>
    <w:rsid w:val="00D90D17"/>
    <w:rsid w:val="00D91834"/>
    <w:rsid w:val="00DA6EF7"/>
    <w:rsid w:val="00DC1C2E"/>
    <w:rsid w:val="00DC29BC"/>
    <w:rsid w:val="00DC77BE"/>
    <w:rsid w:val="00DD5386"/>
    <w:rsid w:val="00DD6680"/>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DC59013E-55D9-44FA-BACC-7226C6F9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46DD3-37FA-4710-B1F7-AC670111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1417</Words>
  <Characters>7657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13</cp:revision>
  <cp:lastPrinted>2021-10-29T14:36:00Z</cp:lastPrinted>
  <dcterms:created xsi:type="dcterms:W3CDTF">2018-08-13T13:20:00Z</dcterms:created>
  <dcterms:modified xsi:type="dcterms:W3CDTF">2021-10-29T14:36:00Z</dcterms:modified>
</cp:coreProperties>
</file>