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E9E9F" w14:textId="77777777" w:rsidR="00723D17" w:rsidRDefault="00723D17" w:rsidP="005D2B35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8F5E93" w14:paraId="5E968F0D" w14:textId="77777777" w:rsidTr="00AA33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D7DF6CF" w14:textId="77777777" w:rsidR="00484D07" w:rsidRPr="008F5E9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5E93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472438E" w14:textId="4E97223E" w:rsidR="00484D07" w:rsidRPr="008F5E93" w:rsidRDefault="003D7F9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1000139752/</w:t>
            </w:r>
            <w:r w:rsidR="00E91DBB" w:rsidRPr="008F5E93">
              <w:rPr>
                <w:rFonts w:asciiTheme="minorHAnsi" w:hAnsiTheme="minorHAnsi" w:cstheme="minorHAnsi"/>
              </w:rPr>
              <w:t>2021</w:t>
            </w:r>
          </w:p>
        </w:tc>
      </w:tr>
      <w:tr w:rsidR="00AA2E79" w:rsidRPr="008F5E93" w14:paraId="14DCA1E3" w14:textId="77777777" w:rsidTr="00AA33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1BD6E1" w14:textId="49BEA1DA" w:rsidR="00AA2E79" w:rsidRPr="008F5E93" w:rsidRDefault="00AA338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0F592C" w14:textId="164881CF" w:rsidR="00AA2E79" w:rsidRPr="008F5E93" w:rsidRDefault="00D92AA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B7839">
              <w:rPr>
                <w:rFonts w:asciiTheme="minorHAnsi" w:hAnsiTheme="minorHAnsi" w:cstheme="minorHAnsi"/>
              </w:rPr>
              <w:t>1423461/2021</w:t>
            </w:r>
          </w:p>
        </w:tc>
      </w:tr>
      <w:tr w:rsidR="00484D07" w:rsidRPr="008F5E93" w14:paraId="6D56C4DA" w14:textId="77777777" w:rsidTr="00AA33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FAD84A" w14:textId="77777777" w:rsidR="00484D07" w:rsidRPr="008F5E9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5E9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485E4F" w14:textId="7F759A01" w:rsidR="00484D07" w:rsidRPr="008F5E93" w:rsidRDefault="00D92AA9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</w:t>
            </w:r>
            <w:r w:rsidRPr="008F5E93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8F5E93">
              <w:rPr>
                <w:rFonts w:asciiTheme="minorHAnsi" w:hAnsiTheme="minorHAnsi" w:cstheme="minorHAnsi"/>
              </w:rPr>
              <w:t xml:space="preserve"> E C</w:t>
            </w:r>
            <w:r>
              <w:rPr>
                <w:rFonts w:asciiTheme="minorHAnsi" w:hAnsiTheme="minorHAnsi" w:cstheme="minorHAnsi"/>
              </w:rPr>
              <w:t>.</w:t>
            </w:r>
            <w:r w:rsidRPr="008F5E93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8F5E93" w14:paraId="11E50C30" w14:textId="77777777" w:rsidTr="00AA33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CADC54" w14:textId="77777777" w:rsidR="00484D07" w:rsidRPr="008F5E9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5E9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573432D" w14:textId="77777777" w:rsidR="00484D07" w:rsidRPr="008F5E93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8F5E93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8F5E93" w14:paraId="006CDD41" w14:textId="77777777" w:rsidTr="00AA33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B114410" w14:textId="0F65D14B" w:rsidR="005D2B35" w:rsidRPr="008F5E93" w:rsidRDefault="005D2B35" w:rsidP="00D92AA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F5E9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92AA9">
              <w:rPr>
                <w:rFonts w:asciiTheme="minorHAnsi" w:hAnsiTheme="minorHAnsi" w:cstheme="minorHAnsi"/>
                <w:b/>
              </w:rPr>
              <w:t>077/2022</w:t>
            </w:r>
            <w:r w:rsidRPr="008F5E93">
              <w:rPr>
                <w:rFonts w:asciiTheme="minorHAnsi" w:hAnsiTheme="minorHAnsi" w:cstheme="minorHAnsi"/>
                <w:b/>
              </w:rPr>
              <w:t xml:space="preserve"> </w:t>
            </w:r>
            <w:r w:rsidR="00D92AA9">
              <w:rPr>
                <w:rFonts w:asciiTheme="minorHAnsi" w:hAnsiTheme="minorHAnsi" w:cstheme="minorHAnsi"/>
                <w:b/>
              </w:rPr>
              <w:t>-</w:t>
            </w:r>
            <w:r w:rsidRPr="008F5E9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B70A602" w14:textId="77777777" w:rsidR="005D2B35" w:rsidRPr="008F5E93" w:rsidRDefault="005D2B35" w:rsidP="005D2B35">
      <w:pPr>
        <w:rPr>
          <w:rFonts w:asciiTheme="minorHAnsi" w:hAnsiTheme="minorHAnsi" w:cstheme="minorHAnsi"/>
        </w:rPr>
      </w:pPr>
    </w:p>
    <w:p w14:paraId="5B9D78B0" w14:textId="354660B7" w:rsidR="00CC1A81" w:rsidRPr="008F5E93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5E93">
        <w:rPr>
          <w:rFonts w:asciiTheme="minorHAnsi" w:hAnsiTheme="minorHAnsi" w:cstheme="minorHAnsi"/>
        </w:rPr>
        <w:t xml:space="preserve">A COMISSÃO DE EXERCÍCIO PROFISSIONAL </w:t>
      </w:r>
      <w:r w:rsidR="00D92AA9">
        <w:rPr>
          <w:rFonts w:asciiTheme="minorHAnsi" w:hAnsiTheme="minorHAnsi" w:cstheme="minorHAnsi"/>
        </w:rPr>
        <w:t>-</w:t>
      </w:r>
      <w:r w:rsidRPr="008F5E93">
        <w:rPr>
          <w:rFonts w:asciiTheme="minorHAnsi" w:hAnsiTheme="minorHAnsi" w:cstheme="minorHAnsi"/>
        </w:rPr>
        <w:t xml:space="preserve"> CEP-CAU/RS, reunida ordinariamente </w:t>
      </w:r>
      <w:r w:rsidR="00D92AA9" w:rsidRPr="00FB0294">
        <w:rPr>
          <w:rFonts w:asciiTheme="minorHAnsi" w:hAnsiTheme="minorHAnsi" w:cstheme="minorHAnsi"/>
        </w:rPr>
        <w:t xml:space="preserve">em Porto Alegre - RS, na sede do CAU/RS, no dia </w:t>
      </w:r>
      <w:r w:rsidR="00D92AA9">
        <w:rPr>
          <w:rFonts w:asciiTheme="minorHAnsi" w:hAnsiTheme="minorHAnsi" w:cstheme="minorHAnsi"/>
        </w:rPr>
        <w:t>15</w:t>
      </w:r>
      <w:r w:rsidR="00D92AA9" w:rsidRPr="00FB0294">
        <w:rPr>
          <w:rFonts w:asciiTheme="minorHAnsi" w:hAnsiTheme="minorHAnsi" w:cstheme="minorHAnsi"/>
        </w:rPr>
        <w:t xml:space="preserve"> de agosto de 2022</w:t>
      </w:r>
      <w:r w:rsidRPr="008F5E93">
        <w:rPr>
          <w:rFonts w:asciiTheme="minorHAnsi" w:hAnsiTheme="minorHAnsi" w:cstheme="minorHAnsi"/>
        </w:rPr>
        <w:t xml:space="preserve">, no uso das </w:t>
      </w:r>
      <w:r w:rsidR="00D92AA9">
        <w:rPr>
          <w:rFonts w:asciiTheme="minorHAnsi" w:hAnsiTheme="minorHAnsi" w:cstheme="minorHAnsi"/>
        </w:rPr>
        <w:t>competências que lhe confere o</w:t>
      </w:r>
      <w:r w:rsidRPr="008F5E93">
        <w:rPr>
          <w:rFonts w:asciiTheme="minorHAnsi" w:hAnsiTheme="minorHAnsi" w:cstheme="minorHAnsi"/>
        </w:rPr>
        <w:t xml:space="preserve"> inciso VI do art. 95 do Regimento Interno do CAU/RS, após a</w:t>
      </w:r>
      <w:r w:rsidR="00D92AA9">
        <w:rPr>
          <w:rFonts w:asciiTheme="minorHAnsi" w:hAnsiTheme="minorHAnsi" w:cstheme="minorHAnsi"/>
        </w:rPr>
        <w:t>nálise do assunto em epígrafe;</w:t>
      </w:r>
    </w:p>
    <w:p w14:paraId="432BD4C6" w14:textId="77777777" w:rsidR="005D2B35" w:rsidRPr="008F5E9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8E8BCC" w14:textId="583804B3" w:rsidR="006C4DFD" w:rsidRPr="008F5E93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8F5E93">
        <w:rPr>
          <w:rFonts w:asciiTheme="minorHAnsi" w:hAnsiTheme="minorHAnsi" w:cstheme="minorHAnsi"/>
        </w:rPr>
        <w:t>Considerando que</w:t>
      </w:r>
      <w:r w:rsidR="006C4DFD" w:rsidRPr="008F5E93">
        <w:rPr>
          <w:rFonts w:asciiTheme="minorHAnsi" w:hAnsiTheme="minorHAnsi" w:cstheme="minorHAnsi"/>
        </w:rPr>
        <w:t xml:space="preserve"> a pessoa jurídica, </w:t>
      </w:r>
      <w:r w:rsidR="00D92AA9">
        <w:rPr>
          <w:rFonts w:asciiTheme="minorHAnsi" w:hAnsiTheme="minorHAnsi" w:cstheme="minorHAnsi"/>
        </w:rPr>
        <w:t>J.</w:t>
      </w:r>
      <w:r w:rsidR="00D92AA9" w:rsidRPr="008F5E93">
        <w:rPr>
          <w:rFonts w:asciiTheme="minorHAnsi" w:hAnsiTheme="minorHAnsi" w:cstheme="minorHAnsi"/>
        </w:rPr>
        <w:t xml:space="preserve"> A</w:t>
      </w:r>
      <w:r w:rsidR="00D92AA9">
        <w:rPr>
          <w:rFonts w:asciiTheme="minorHAnsi" w:hAnsiTheme="minorHAnsi" w:cstheme="minorHAnsi"/>
        </w:rPr>
        <w:t>.</w:t>
      </w:r>
      <w:r w:rsidR="00D92AA9" w:rsidRPr="008F5E93">
        <w:rPr>
          <w:rFonts w:asciiTheme="minorHAnsi" w:hAnsiTheme="minorHAnsi" w:cstheme="minorHAnsi"/>
        </w:rPr>
        <w:t xml:space="preserve"> E C</w:t>
      </w:r>
      <w:r w:rsidR="00D92AA9">
        <w:rPr>
          <w:rFonts w:asciiTheme="minorHAnsi" w:hAnsiTheme="minorHAnsi" w:cstheme="minorHAnsi"/>
        </w:rPr>
        <w:t>.</w:t>
      </w:r>
      <w:r w:rsidR="00D92AA9" w:rsidRPr="008F5E93">
        <w:rPr>
          <w:rFonts w:asciiTheme="minorHAnsi" w:hAnsiTheme="minorHAnsi" w:cstheme="minorHAnsi"/>
        </w:rPr>
        <w:t xml:space="preserve"> LTDA</w:t>
      </w:r>
      <w:r w:rsidR="00E91DBB" w:rsidRPr="008F5E93">
        <w:rPr>
          <w:rFonts w:asciiTheme="minorHAnsi" w:hAnsiTheme="minorHAnsi" w:cstheme="minorHAnsi"/>
        </w:rPr>
        <w:t>, inscrita no CNPJ sob o nº 30.396.541/0001-41</w:t>
      </w:r>
      <w:r w:rsidR="006C4DFD" w:rsidRPr="008F5E93">
        <w:rPr>
          <w:rFonts w:asciiTheme="minorHAnsi" w:hAnsiTheme="minorHAnsi" w:cstheme="minorHAnsi"/>
        </w:rPr>
        <w:t>, foi autuada por exercer atividade afeita à profissão de arquitetura e urbanismo, sem, c</w:t>
      </w:r>
      <w:r w:rsidR="00D92AA9">
        <w:rPr>
          <w:rFonts w:asciiTheme="minorHAnsi" w:hAnsiTheme="minorHAnsi" w:cstheme="minorHAnsi"/>
        </w:rPr>
        <w:t>ontudo, estar registrada no CAU;</w:t>
      </w:r>
    </w:p>
    <w:p w14:paraId="0E95B8C0" w14:textId="77777777" w:rsidR="003F3E12" w:rsidRPr="008F5E9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A7B663" w14:textId="77777777" w:rsidR="00B95977" w:rsidRPr="00723D17" w:rsidRDefault="00B95977" w:rsidP="00B9597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23D17">
        <w:rPr>
          <w:rFonts w:asciiTheme="minorHAnsi" w:hAnsiTheme="minorHAnsi" w:cstheme="minorHAnsi"/>
        </w:rPr>
        <w:t>Considerando a defesa tempestiva ao auto de infração, bem como os demais elementos probatórios constantes dos autos;</w:t>
      </w:r>
    </w:p>
    <w:p w14:paraId="1F0CC5F0" w14:textId="77777777" w:rsidR="00B95977" w:rsidRDefault="00B95977" w:rsidP="00B95977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4E3CA2E5" w14:textId="77777777" w:rsidR="00723D17" w:rsidRPr="004759DE" w:rsidRDefault="00723D17" w:rsidP="00B95977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2737C27F" w14:textId="77777777" w:rsidR="003F3E12" w:rsidRPr="008F5E9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F5E93">
        <w:rPr>
          <w:rFonts w:asciiTheme="minorHAnsi" w:hAnsiTheme="minorHAnsi" w:cstheme="minorHAnsi"/>
          <w:b/>
        </w:rPr>
        <w:t>DELIBEROU:</w:t>
      </w:r>
    </w:p>
    <w:p w14:paraId="6147EE8B" w14:textId="77777777" w:rsidR="001C3AA4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1BFCBE" w14:textId="06D01BD9" w:rsidR="00B95977" w:rsidRPr="00723D17" w:rsidRDefault="00B95977" w:rsidP="00B9597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23D17">
        <w:rPr>
          <w:rFonts w:asciiTheme="minorHAnsi" w:hAnsiTheme="minorHAnsi" w:cstheme="minorHAnsi"/>
          <w:color w:val="000000" w:themeColor="text1"/>
        </w:rPr>
        <w:t>Por aprovar, unanimemente, o voto do relator, Conselheiro Rafael</w:t>
      </w:r>
      <w:r w:rsidR="004F29D6" w:rsidRPr="00723D17">
        <w:rPr>
          <w:rFonts w:asciiTheme="minorHAnsi" w:hAnsiTheme="minorHAnsi" w:cstheme="minorHAnsi"/>
          <w:color w:val="000000" w:themeColor="text1"/>
        </w:rPr>
        <w:t xml:space="preserve"> Artico</w:t>
      </w:r>
      <w:r w:rsidRPr="00723D17">
        <w:rPr>
          <w:rFonts w:asciiTheme="minorHAnsi" w:hAnsiTheme="minorHAnsi" w:cstheme="minorHAnsi"/>
          <w:color w:val="000000" w:themeColor="text1"/>
        </w:rPr>
        <w:t xml:space="preserve">, decidindo por deferir a defesa apresentada pela autuada, com o consequente arquivamento fundamentado do processo, com fulcro no art. 19, </w:t>
      </w:r>
      <w:r w:rsidRPr="00723D17">
        <w:rPr>
          <w:rFonts w:asciiTheme="minorHAnsi" w:hAnsiTheme="minorHAnsi" w:cstheme="minorHAnsi"/>
          <w:i/>
          <w:color w:val="000000" w:themeColor="text1"/>
        </w:rPr>
        <w:t>caput</w:t>
      </w:r>
      <w:r w:rsidRPr="00723D17">
        <w:rPr>
          <w:rFonts w:asciiTheme="minorHAnsi" w:hAnsiTheme="minorHAnsi" w:cstheme="minorHAnsi"/>
          <w:color w:val="000000" w:themeColor="text1"/>
        </w:rPr>
        <w:t xml:space="preserve"> e § 2º, da Resolução CAU/BR nº 22/2012, uma vez que</w:t>
      </w:r>
      <w:r w:rsidR="004F29D6" w:rsidRPr="00723D17">
        <w:rPr>
          <w:rFonts w:asciiTheme="minorHAnsi" w:hAnsiTheme="minorHAnsi" w:cstheme="minorHAnsi"/>
          <w:color w:val="000000" w:themeColor="text1"/>
        </w:rPr>
        <w:t xml:space="preserve"> o prazo de regularização acabou sendo muito exíguo, de apenas 5 (cinco) dias úteis, considerando que ocorreram </w:t>
      </w:r>
      <w:r w:rsidR="00D92AA9" w:rsidRPr="00723D17">
        <w:rPr>
          <w:rFonts w:asciiTheme="minorHAnsi" w:hAnsiTheme="minorHAnsi" w:cstheme="minorHAnsi"/>
          <w:color w:val="000000" w:themeColor="text1"/>
        </w:rPr>
        <w:t>2 (</w:t>
      </w:r>
      <w:r w:rsidR="004F29D6" w:rsidRPr="00723D17">
        <w:rPr>
          <w:rFonts w:asciiTheme="minorHAnsi" w:hAnsiTheme="minorHAnsi" w:cstheme="minorHAnsi"/>
          <w:color w:val="000000" w:themeColor="text1"/>
        </w:rPr>
        <w:t>dois</w:t>
      </w:r>
      <w:r w:rsidR="00D92AA9" w:rsidRPr="00723D17">
        <w:rPr>
          <w:rFonts w:asciiTheme="minorHAnsi" w:hAnsiTheme="minorHAnsi" w:cstheme="minorHAnsi"/>
          <w:color w:val="000000" w:themeColor="text1"/>
        </w:rPr>
        <w:t>)</w:t>
      </w:r>
      <w:r w:rsidR="004F29D6" w:rsidRPr="00723D17">
        <w:rPr>
          <w:rFonts w:asciiTheme="minorHAnsi" w:hAnsiTheme="minorHAnsi" w:cstheme="minorHAnsi"/>
          <w:color w:val="000000" w:themeColor="text1"/>
        </w:rPr>
        <w:t xml:space="preserve"> fins de semana e </w:t>
      </w:r>
      <w:r w:rsidR="00D92AA9" w:rsidRPr="00723D17">
        <w:rPr>
          <w:rFonts w:asciiTheme="minorHAnsi" w:hAnsiTheme="minorHAnsi" w:cstheme="minorHAnsi"/>
          <w:color w:val="000000" w:themeColor="text1"/>
        </w:rPr>
        <w:t>1 (</w:t>
      </w:r>
      <w:r w:rsidR="004F29D6" w:rsidRPr="00723D17">
        <w:rPr>
          <w:rFonts w:asciiTheme="minorHAnsi" w:hAnsiTheme="minorHAnsi" w:cstheme="minorHAnsi"/>
          <w:color w:val="000000" w:themeColor="text1"/>
        </w:rPr>
        <w:t>um</w:t>
      </w:r>
      <w:r w:rsidR="00D92AA9" w:rsidRPr="00723D17">
        <w:rPr>
          <w:rFonts w:asciiTheme="minorHAnsi" w:hAnsiTheme="minorHAnsi" w:cstheme="minorHAnsi"/>
          <w:color w:val="000000" w:themeColor="text1"/>
        </w:rPr>
        <w:t>)</w:t>
      </w:r>
      <w:r w:rsidR="004F29D6" w:rsidRPr="00723D17">
        <w:rPr>
          <w:rFonts w:asciiTheme="minorHAnsi" w:hAnsiTheme="minorHAnsi" w:cstheme="minorHAnsi"/>
          <w:color w:val="000000" w:themeColor="text1"/>
        </w:rPr>
        <w:t xml:space="preserve"> feriado no intervalo,</w:t>
      </w:r>
      <w:r w:rsidR="004F29D6" w:rsidRPr="00723D17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4F29D6" w:rsidRPr="00723D17">
        <w:rPr>
          <w:rFonts w:asciiTheme="minorHAnsi" w:hAnsiTheme="minorHAnsi" w:cstheme="minorHAnsi"/>
          <w:color w:val="000000" w:themeColor="text1"/>
        </w:rPr>
        <w:t xml:space="preserve">a empresa </w:t>
      </w:r>
      <w:r w:rsidR="00AA3384" w:rsidRPr="00723D17">
        <w:rPr>
          <w:rFonts w:asciiTheme="minorHAnsi" w:hAnsiTheme="minorHAnsi" w:cstheme="minorHAnsi"/>
          <w:color w:val="000000" w:themeColor="text1"/>
        </w:rPr>
        <w:t>iniciou o processo de registro em 22/11/2021, após apenas 11 (onze) dias corridos da data da lavratura e ciência da notificação preventiva e no dia da lavratura e ciência do auto de infração</w:t>
      </w:r>
      <w:r w:rsidR="004F29D6" w:rsidRPr="00723D17">
        <w:rPr>
          <w:rFonts w:asciiTheme="minorHAnsi" w:hAnsiTheme="minorHAnsi" w:cstheme="minorHAnsi"/>
          <w:color w:val="000000" w:themeColor="text1"/>
        </w:rPr>
        <w:t>, bem como a autuada regularizou-se de forma muito célere, efetivando o registro em 15/12/2021</w:t>
      </w:r>
      <w:r w:rsidR="00AA3384" w:rsidRPr="00723D17">
        <w:rPr>
          <w:rFonts w:asciiTheme="minorHAnsi" w:hAnsiTheme="minorHAnsi" w:cstheme="minorHAnsi"/>
          <w:color w:val="000000" w:themeColor="text1"/>
        </w:rPr>
        <w:t>; e</w:t>
      </w:r>
    </w:p>
    <w:p w14:paraId="38BBDC2A" w14:textId="77777777" w:rsidR="00B95977" w:rsidRDefault="00B95977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AAD4E7" w14:textId="77777777" w:rsidR="00B95977" w:rsidRPr="008C473D" w:rsidRDefault="00B95977" w:rsidP="00B9597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C473D">
        <w:rPr>
          <w:rFonts w:asciiTheme="minorHAnsi" w:hAnsiTheme="minorHAnsi" w:cstheme="minorHAnsi"/>
          <w:color w:val="000000" w:themeColor="text1"/>
        </w:rPr>
        <w:t>Por informar o interessado desta decisão concedendo-lhe o prazo de 30 (trinta) dias para, querendo, interpor recurso ao Plenário do CAU/RS, em conformidade com o disposto no art. 20, da Resolução CAU/BR nº 022/2012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ACBCB15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7421B4A" w14:textId="77777777" w:rsidR="00723D17" w:rsidRPr="008F5E93" w:rsidRDefault="00723D17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267E1C0" w14:textId="48808CA4" w:rsidR="004E40F9" w:rsidRPr="008F5E93" w:rsidRDefault="00D92AA9" w:rsidP="004E40F9">
      <w:pPr>
        <w:jc w:val="center"/>
        <w:rPr>
          <w:rFonts w:asciiTheme="minorHAnsi" w:hAnsiTheme="minorHAnsi" w:cstheme="minorHAnsi"/>
        </w:rPr>
        <w:sectPr w:rsidR="004E40F9" w:rsidRPr="008F5E93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15 de agosto de </w:t>
      </w:r>
      <w:r w:rsidR="003D11D4" w:rsidRPr="008F5E93"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>.</w:t>
      </w:r>
    </w:p>
    <w:p w14:paraId="764C5D56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411E9B67" w14:textId="77777777" w:rsidR="00723D17" w:rsidRPr="008F5E93" w:rsidRDefault="00723D17" w:rsidP="004E40F9">
      <w:pPr>
        <w:rPr>
          <w:rFonts w:asciiTheme="minorHAnsi" w:hAnsiTheme="minorHAnsi" w:cstheme="minorHAnsi"/>
        </w:rPr>
      </w:pPr>
    </w:p>
    <w:p w14:paraId="6AA59D3B" w14:textId="312DF8C7" w:rsidR="004E40F9" w:rsidRPr="008F5E93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5E93">
        <w:rPr>
          <w:rFonts w:asciiTheme="minorHAnsi" w:hAnsiTheme="minorHAnsi" w:cstheme="minorHAnsi"/>
        </w:rPr>
        <w:t>Acompan</w:t>
      </w:r>
      <w:r w:rsidR="00AA2E79">
        <w:rPr>
          <w:rFonts w:asciiTheme="minorHAnsi" w:hAnsiTheme="minorHAnsi" w:cstheme="minorHAnsi"/>
        </w:rPr>
        <w:t>hado dos votos dos conselheiros</w:t>
      </w:r>
      <w:r w:rsidRPr="008F5E93">
        <w:rPr>
          <w:rFonts w:asciiTheme="minorHAnsi" w:hAnsiTheme="minorHAnsi" w:cstheme="minorHAnsi"/>
        </w:rPr>
        <w:t xml:space="preserve"> </w:t>
      </w:r>
      <w:r w:rsidR="00D92AA9">
        <w:rPr>
          <w:rFonts w:asciiTheme="minorHAnsi" w:hAnsiTheme="minorHAnsi" w:cstheme="minorHAnsi"/>
        </w:rPr>
        <w:t>Andréa Larruscahim Hamilton Ilha</w:t>
      </w:r>
      <w:r w:rsidRPr="008F5E93">
        <w:rPr>
          <w:rFonts w:asciiTheme="minorHAnsi" w:hAnsiTheme="minorHAnsi" w:cstheme="minorHAnsi"/>
        </w:rPr>
        <w:t xml:space="preserve">, </w:t>
      </w:r>
      <w:r w:rsidR="00D92AA9">
        <w:rPr>
          <w:rFonts w:asciiTheme="minorHAnsi" w:hAnsiTheme="minorHAnsi" w:cstheme="minorHAnsi"/>
        </w:rPr>
        <w:t>Deise Flores Santos</w:t>
      </w:r>
      <w:r w:rsidRPr="008F5E93">
        <w:rPr>
          <w:rFonts w:asciiTheme="minorHAnsi" w:hAnsiTheme="minorHAnsi" w:cstheme="minorHAnsi"/>
        </w:rPr>
        <w:t xml:space="preserve">, </w:t>
      </w:r>
      <w:r w:rsidR="00D92AA9">
        <w:rPr>
          <w:rFonts w:asciiTheme="minorHAnsi" w:hAnsiTheme="minorHAnsi" w:cstheme="minorHAnsi"/>
        </w:rPr>
        <w:t xml:space="preserve">Rafael Artico </w:t>
      </w:r>
      <w:r w:rsidR="008A3C4C" w:rsidRPr="008F5E93">
        <w:rPr>
          <w:rFonts w:asciiTheme="minorHAnsi" w:hAnsiTheme="minorHAnsi" w:cstheme="minorHAnsi"/>
        </w:rPr>
        <w:t>e Patrícia Lopes Silva</w:t>
      </w:r>
      <w:r w:rsidRPr="008F5E93">
        <w:rPr>
          <w:rFonts w:asciiTheme="minorHAnsi" w:hAnsiTheme="minorHAnsi" w:cstheme="minorHAnsi"/>
        </w:rPr>
        <w:t>, atesto a veracidade das informações aqui apresentadas.</w:t>
      </w:r>
    </w:p>
    <w:p w14:paraId="6E8DDD56" w14:textId="77777777" w:rsidR="004E40F9" w:rsidRPr="008F5E93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712494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25C10A79" w14:textId="77777777" w:rsidR="00AA2E79" w:rsidRPr="008F5E93" w:rsidRDefault="00AA2E79" w:rsidP="004E40F9">
      <w:pPr>
        <w:rPr>
          <w:rFonts w:asciiTheme="minorHAnsi" w:hAnsiTheme="minorHAnsi" w:cstheme="minorHAnsi"/>
        </w:rPr>
      </w:pPr>
    </w:p>
    <w:p w14:paraId="369510D1" w14:textId="40315183" w:rsidR="004E40F9" w:rsidRPr="00AA2E79" w:rsidRDefault="00AA2E7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A2E79"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="004E40F9" w:rsidRPr="00AA2E79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FB2ED9B" w14:textId="2CF3555E" w:rsidR="004E40F9" w:rsidRPr="00AA2E79" w:rsidRDefault="009D38CB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A2E79" w:rsidRPr="00AA2E79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5E521851" w14:textId="77777777" w:rsidR="005D2B35" w:rsidRPr="008F5E93" w:rsidRDefault="005D2B35" w:rsidP="005D2B35">
      <w:pPr>
        <w:rPr>
          <w:rFonts w:asciiTheme="minorHAnsi" w:hAnsiTheme="minorHAnsi" w:cstheme="minorHAnsi"/>
        </w:rPr>
      </w:pPr>
    </w:p>
    <w:sectPr w:rsidR="005D2B35" w:rsidRPr="008F5E93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E6BB" w14:textId="77777777" w:rsidR="00CF65CD" w:rsidRDefault="00CF65CD">
      <w:r>
        <w:separator/>
      </w:r>
    </w:p>
  </w:endnote>
  <w:endnote w:type="continuationSeparator" w:id="0">
    <w:p w14:paraId="3A9391D5" w14:textId="77777777" w:rsidR="00CF65CD" w:rsidRDefault="00CF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83396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6FDE68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8B3F83F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477921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81039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52325DC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07049E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A4BF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110019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A3D8FEF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6C776EC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7FFF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D4306F6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F6EE49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95CBD" w14:textId="77777777" w:rsidR="00CF65CD" w:rsidRDefault="00CF65CD">
      <w:r>
        <w:separator/>
      </w:r>
    </w:p>
  </w:footnote>
  <w:footnote w:type="continuationSeparator" w:id="0">
    <w:p w14:paraId="0ECDED92" w14:textId="77777777" w:rsidR="00CF65CD" w:rsidRDefault="00CF6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61949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74D9DE12" wp14:editId="652944E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E28C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B44851D" wp14:editId="0EB3A2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13A97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C783583" wp14:editId="4AA9A32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30F3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8E5E537" wp14:editId="569750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1FC7"/>
    <w:rsid w:val="000A599C"/>
    <w:rsid w:val="000A60B9"/>
    <w:rsid w:val="000A7DC0"/>
    <w:rsid w:val="000B3F8D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62A6"/>
    <w:rsid w:val="0021794B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628A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11D4"/>
    <w:rsid w:val="003D7F95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29D6"/>
    <w:rsid w:val="004F4EAC"/>
    <w:rsid w:val="0050668F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3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A8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B7839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0B52"/>
    <w:rsid w:val="007110F5"/>
    <w:rsid w:val="00712DE6"/>
    <w:rsid w:val="00713F49"/>
    <w:rsid w:val="00715144"/>
    <w:rsid w:val="0071529B"/>
    <w:rsid w:val="00721015"/>
    <w:rsid w:val="0072221C"/>
    <w:rsid w:val="00723D17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16C6E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E93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4AE5"/>
    <w:rsid w:val="009A77F2"/>
    <w:rsid w:val="009B6A5B"/>
    <w:rsid w:val="009C1DFD"/>
    <w:rsid w:val="009C6A46"/>
    <w:rsid w:val="009D38CB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2E79"/>
    <w:rsid w:val="00AA3384"/>
    <w:rsid w:val="00AA3935"/>
    <w:rsid w:val="00AA3B5A"/>
    <w:rsid w:val="00AA6FA9"/>
    <w:rsid w:val="00AB0631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0D46"/>
    <w:rsid w:val="00B24C53"/>
    <w:rsid w:val="00B46953"/>
    <w:rsid w:val="00B5023D"/>
    <w:rsid w:val="00B57199"/>
    <w:rsid w:val="00B61325"/>
    <w:rsid w:val="00B663E4"/>
    <w:rsid w:val="00B76417"/>
    <w:rsid w:val="00B80923"/>
    <w:rsid w:val="00B823D7"/>
    <w:rsid w:val="00B824F7"/>
    <w:rsid w:val="00B85215"/>
    <w:rsid w:val="00B95977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5CD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92AA9"/>
    <w:rsid w:val="00DA4695"/>
    <w:rsid w:val="00DA6EF7"/>
    <w:rsid w:val="00DC1C2E"/>
    <w:rsid w:val="00DC6B08"/>
    <w:rsid w:val="00DC77BE"/>
    <w:rsid w:val="00DD5386"/>
    <w:rsid w:val="00DD6BFA"/>
    <w:rsid w:val="00DE4491"/>
    <w:rsid w:val="00DE6F00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D4A"/>
    <w:rsid w:val="00E73ADE"/>
    <w:rsid w:val="00E7645E"/>
    <w:rsid w:val="00E828EC"/>
    <w:rsid w:val="00E902A0"/>
    <w:rsid w:val="00E91DBB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4E13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413B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A29DC4"/>
  <w15:docId w15:val="{27035071-277E-4808-9002-D73181F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95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514A98"/>
    <w:rsid w:val="005C1D1C"/>
    <w:rsid w:val="009441EE"/>
    <w:rsid w:val="00B14404"/>
    <w:rsid w:val="00D250FE"/>
    <w:rsid w:val="00D74B4A"/>
    <w:rsid w:val="00DC060A"/>
    <w:rsid w:val="00E36B60"/>
    <w:rsid w:val="00E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8184-5705-4034-B388-8E20A7A0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</cp:revision>
  <cp:lastPrinted>2018-01-04T14:27:00Z</cp:lastPrinted>
  <dcterms:created xsi:type="dcterms:W3CDTF">2022-08-15T13:51:00Z</dcterms:created>
  <dcterms:modified xsi:type="dcterms:W3CDTF">2022-09-09T13:52:00Z</dcterms:modified>
</cp:coreProperties>
</file>