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8DE6" w14:textId="09B3EEC8" w:rsidR="00244FE0" w:rsidRDefault="004D6258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</w:p>
    <w:p w14:paraId="51C398D0" w14:textId="610E0749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B9774D">
        <w:rPr>
          <w:rFonts w:cstheme="minorHAnsi"/>
          <w:b/>
          <w:sz w:val="22"/>
          <w:szCs w:val="22"/>
        </w:rPr>
        <w:t>5</w:t>
      </w:r>
      <w:r w:rsidR="002A0C9F">
        <w:rPr>
          <w:rFonts w:cstheme="minorHAnsi"/>
          <w:b/>
          <w:sz w:val="22"/>
          <w:szCs w:val="22"/>
        </w:rPr>
        <w:t>1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56199E8" w:rsidR="00D65EE0" w:rsidRPr="00BD35C3" w:rsidRDefault="002A0C9F" w:rsidP="002A0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11 de janeiro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B2D08B5" w:rsidR="00D65EE0" w:rsidRPr="00BD35C3" w:rsidRDefault="00553AEF" w:rsidP="00E076D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Sede do CAU/RS – Rua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Dna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 Laura, nº</w:t>
            </w:r>
            <w:r w:rsidR="00622E7B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320, 14º e 15</w:t>
            </w:r>
            <w:r w:rsidRPr="00293E13">
              <w:rPr>
                <w:rFonts w:eastAsia="MS Mincho" w:cstheme="minorHAnsi"/>
                <w:sz w:val="22"/>
                <w:szCs w:val="22"/>
              </w:rPr>
              <w:t>º andar, sala de reuniões nº1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06167C" w:rsidRPr="00BD35C3" w14:paraId="1A949F16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34889A8" w14:textId="33D7F7B7" w:rsidR="0006167C" w:rsidRPr="00BD35C3" w:rsidRDefault="003F51F0" w:rsidP="000649E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00D5C2E2" w14:textId="69D4BA57" w:rsidR="0006167C" w:rsidRPr="00BD35C3" w:rsidRDefault="00FA201A" w:rsidP="00ED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Fábio Müller</w:t>
            </w:r>
          </w:p>
        </w:tc>
        <w:tc>
          <w:tcPr>
            <w:tcW w:w="4110" w:type="dxa"/>
          </w:tcPr>
          <w:p w14:paraId="23A20B34" w14:textId="11497B92" w:rsidR="0006167C" w:rsidRPr="00BD35C3" w:rsidRDefault="0006167C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FA201A" w:rsidRPr="00BD35C3" w14:paraId="7C77218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183AAB7" w14:textId="77777777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38F07E" w14:textId="7A8F2AB8" w:rsidR="00FA201A" w:rsidRPr="00B607F2" w:rsidRDefault="00FA201A" w:rsidP="00FA201A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DE0FD9">
              <w:rPr>
                <w:rFonts w:eastAsia="MS Mincho" w:cstheme="minorHAnsi"/>
                <w:sz w:val="22"/>
                <w:szCs w:val="22"/>
              </w:rPr>
              <w:t>Carazzo</w:t>
            </w:r>
            <w:proofErr w:type="spellEnd"/>
          </w:p>
        </w:tc>
        <w:tc>
          <w:tcPr>
            <w:tcW w:w="4110" w:type="dxa"/>
          </w:tcPr>
          <w:p w14:paraId="2A6EEC97" w14:textId="23ADFC84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A201A" w:rsidRPr="00BD35C3" w14:paraId="63798B35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2227650" w14:textId="77777777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F21B4F9" w14:textId="48DE6C43" w:rsidR="00FA201A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4110" w:type="dxa"/>
          </w:tcPr>
          <w:p w14:paraId="7B28B375" w14:textId="7E1E4A87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A201A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FA201A" w:rsidRPr="00BD35C3" w:rsidRDefault="00FA201A" w:rsidP="00FA201A">
            <w:pPr>
              <w:rPr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José Daniel </w:t>
            </w:r>
            <w:proofErr w:type="spellStart"/>
            <w:r w:rsidRPr="00BD35C3">
              <w:rPr>
                <w:rFonts w:eastAsia="MS Mincho" w:cstheme="minorHAnsi"/>
                <w:sz w:val="22"/>
                <w:szCs w:val="22"/>
              </w:rPr>
              <w:t>Craidy</w:t>
            </w:r>
            <w:proofErr w:type="spellEnd"/>
            <w:r w:rsidRPr="00BD35C3">
              <w:rPr>
                <w:rFonts w:eastAsia="MS Mincho" w:cstheme="minorHAnsi"/>
                <w:sz w:val="22"/>
                <w:szCs w:val="22"/>
              </w:rPr>
              <w:t xml:space="preserve"> Simões</w:t>
            </w:r>
          </w:p>
        </w:tc>
        <w:tc>
          <w:tcPr>
            <w:tcW w:w="4110" w:type="dxa"/>
          </w:tcPr>
          <w:p w14:paraId="2FE66F55" w14:textId="41F6E20E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5E6D64" w:rsidRPr="00BD35C3" w14:paraId="12196591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257409C" w14:textId="4A679F3D" w:rsidR="005E6D64" w:rsidRPr="00BD35C3" w:rsidRDefault="005E6D64" w:rsidP="00FA201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48568646" w14:textId="4314DACE" w:rsidR="005E6D64" w:rsidRPr="00BD35C3" w:rsidRDefault="005E6D64" w:rsidP="00FA201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 w:rsidRPr="00BD35C3"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 w:rsidRPr="00BD35C3"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110" w:type="dxa"/>
          </w:tcPr>
          <w:p w14:paraId="3A6A10F5" w14:textId="4A1CA234" w:rsidR="005E6D64" w:rsidRPr="00BD35C3" w:rsidRDefault="005E6D64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</w:t>
            </w:r>
            <w:r>
              <w:rPr>
                <w:rFonts w:eastAsia="MS Mincho" w:cstheme="minorHAnsi"/>
                <w:sz w:val="22"/>
                <w:szCs w:val="22"/>
              </w:rPr>
              <w:t>a Operacional</w:t>
            </w:r>
          </w:p>
        </w:tc>
      </w:tr>
      <w:tr w:rsidR="005E6D64" w:rsidRPr="00BD35C3" w14:paraId="380355F0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3055251" w14:textId="77777777" w:rsidR="005E6D64" w:rsidRDefault="005E6D64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33AB64" w14:textId="07270A3B" w:rsidR="005E6D64" w:rsidRPr="00BD35C3" w:rsidRDefault="005E6D64" w:rsidP="00FA20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110" w:type="dxa"/>
          </w:tcPr>
          <w:p w14:paraId="2F42FD7C" w14:textId="2B556C43" w:rsidR="005E6D64" w:rsidRPr="00BD35C3" w:rsidRDefault="005E6D64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</w:t>
            </w:r>
            <w:r>
              <w:rPr>
                <w:rFonts w:eastAsia="MS Mincho" w:cstheme="minorHAnsi"/>
                <w:sz w:val="22"/>
                <w:szCs w:val="22"/>
              </w:rPr>
              <w:t xml:space="preserve"> Jurídico</w:t>
            </w:r>
          </w:p>
        </w:tc>
      </w:tr>
      <w:tr w:rsidR="005E6D64" w:rsidRPr="00BD35C3" w14:paraId="2DDEB76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CF8644D" w14:textId="77777777" w:rsidR="005E6D64" w:rsidRDefault="005E6D64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02CA47C" w14:textId="08099508" w:rsidR="005E6D64" w:rsidRPr="00BD35C3" w:rsidRDefault="005E6D64" w:rsidP="00FA201A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  <w:tc>
          <w:tcPr>
            <w:tcW w:w="4110" w:type="dxa"/>
          </w:tcPr>
          <w:p w14:paraId="6BAED999" w14:textId="373C980E" w:rsidR="005E6D64" w:rsidRPr="00BD35C3" w:rsidRDefault="005E6D64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</w:t>
            </w:r>
            <w:r>
              <w:rPr>
                <w:rFonts w:eastAsia="MS Mincho" w:cstheme="minorHAnsi"/>
                <w:sz w:val="22"/>
                <w:szCs w:val="22"/>
              </w:rPr>
              <w:t xml:space="preserve"> Técnico</w:t>
            </w:r>
          </w:p>
        </w:tc>
      </w:tr>
      <w:tr w:rsidR="00FA201A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4AE2B78F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</w:tcPr>
          <w:p w14:paraId="5E701993" w14:textId="33B5BAC6" w:rsidR="00FA201A" w:rsidRPr="00BD35C3" w:rsidRDefault="00FA201A" w:rsidP="00FA201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0" w:type="dxa"/>
          </w:tcPr>
          <w:p w14:paraId="0D920B00" w14:textId="2AE5C8DF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007F0" w:rsidRPr="00BD35C3" w14:paraId="38121844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7BE8AE68" w14:textId="27D1FEE9" w:rsidR="00C007F0" w:rsidRPr="00BD35C3" w:rsidRDefault="00C007F0" w:rsidP="00FA201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</w:t>
            </w:r>
          </w:p>
        </w:tc>
        <w:tc>
          <w:tcPr>
            <w:tcW w:w="3686" w:type="dxa"/>
          </w:tcPr>
          <w:p w14:paraId="2877D520" w14:textId="07F79F5F" w:rsidR="00C007F0" w:rsidRPr="00BD35C3" w:rsidRDefault="00C007F0" w:rsidP="00FA20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Tales</w:t>
            </w:r>
            <w:r w:rsidR="00B40AD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B40ADD">
              <w:rPr>
                <w:rFonts w:cstheme="minorHAnsi"/>
                <w:sz w:val="22"/>
                <w:szCs w:val="22"/>
              </w:rPr>
              <w:t>Volkes</w:t>
            </w:r>
            <w:proofErr w:type="spellEnd"/>
          </w:p>
        </w:tc>
        <w:tc>
          <w:tcPr>
            <w:tcW w:w="4110" w:type="dxa"/>
          </w:tcPr>
          <w:p w14:paraId="18380485" w14:textId="179D9FBC" w:rsidR="00C007F0" w:rsidRPr="00BD35C3" w:rsidRDefault="00B40ADD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Geral</w:t>
            </w:r>
          </w:p>
        </w:tc>
      </w:tr>
      <w:tr w:rsidR="00C007F0" w:rsidRPr="00BD35C3" w14:paraId="1DAAE68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F78899B" w14:textId="77777777" w:rsidR="00C007F0" w:rsidRPr="00BD35C3" w:rsidRDefault="00C007F0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E43D5DA" w14:textId="79C4A4EA" w:rsidR="00C007F0" w:rsidRPr="00BD35C3" w:rsidRDefault="00B40ADD" w:rsidP="00FA20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Carla Dal Lago</w:t>
            </w:r>
          </w:p>
        </w:tc>
        <w:tc>
          <w:tcPr>
            <w:tcW w:w="4110" w:type="dxa"/>
          </w:tcPr>
          <w:p w14:paraId="4B6FDE2B" w14:textId="2416BEAC" w:rsidR="00C007F0" w:rsidRPr="00BD35C3" w:rsidRDefault="00B40ADD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de Mesa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F1904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746EDCB3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BD35C3">
              <w:rPr>
                <w:rFonts w:cstheme="minorHAnsi"/>
                <w:sz w:val="22"/>
                <w:szCs w:val="22"/>
              </w:rPr>
              <w:t>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 w:rsidR="00242BBA" w:rsidRPr="00BD35C3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EB1BE8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>
              <w:rPr>
                <w:rFonts w:cstheme="minorHAnsi"/>
                <w:sz w:val="22"/>
                <w:szCs w:val="22"/>
              </w:rPr>
              <w:t xml:space="preserve"> solicitaram a convocação de seus membros suplentes.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09781F" w:rsidRPr="00BD35C3" w14:paraId="12794F70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57106EFF" w:rsidR="005C66A8" w:rsidRPr="005C66A8" w:rsidRDefault="002A0C9F" w:rsidP="002A0C9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 súmulas das 49ª e 50ª reuniões</w:t>
            </w:r>
            <w:r w:rsidR="005E6D64">
              <w:rPr>
                <w:rFonts w:cstheme="minorHAnsi"/>
                <w:sz w:val="22"/>
                <w:szCs w:val="22"/>
              </w:rPr>
              <w:t xml:space="preserve"> ordinárias, são aprovadas por 4</w:t>
            </w:r>
            <w:r>
              <w:rPr>
                <w:rFonts w:cstheme="minorHAnsi"/>
                <w:sz w:val="22"/>
                <w:szCs w:val="22"/>
              </w:rPr>
              <w:t xml:space="preserve"> votos favoráveis.</w:t>
            </w:r>
          </w:p>
        </w:tc>
      </w:tr>
      <w:tr w:rsidR="0009781F" w:rsidRPr="00BD35C3" w14:paraId="4278A97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9F65F3A" w:rsidR="0009781F" w:rsidRPr="00BD35C3" w:rsidRDefault="005E6D64" w:rsidP="002A0C9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822CF5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3F4840AC" w:rsidR="00822CF5" w:rsidRPr="00BD35C3" w:rsidRDefault="00822CF5" w:rsidP="00A473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47C42" w:rsidRPr="00BD35C3" w14:paraId="6E39D4FF" w14:textId="77777777" w:rsidTr="00BB5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47C189" w14:textId="2CC4A866" w:rsidR="00647C42" w:rsidRPr="00BD35C3" w:rsidRDefault="00647C42" w:rsidP="00BB508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6724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85B78" w14:textId="2EC10CB6" w:rsidR="00647C42" w:rsidRPr="005C66A8" w:rsidRDefault="00D67248" w:rsidP="00BB508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Membros</w:t>
            </w:r>
          </w:p>
        </w:tc>
      </w:tr>
      <w:tr w:rsidR="00647C42" w:rsidRPr="00BD35C3" w14:paraId="0BD9E000" w14:textId="77777777" w:rsidTr="00BB5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D22A3" w14:textId="60A9A5C2" w:rsidR="00647C42" w:rsidRPr="00BD35C3" w:rsidRDefault="00647C42" w:rsidP="00647C4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134227" w14:textId="29F85885" w:rsidR="002945BF" w:rsidRDefault="00647C42" w:rsidP="00647C42">
            <w:pPr>
              <w:tabs>
                <w:tab w:val="left" w:pos="2200"/>
              </w:tabs>
              <w:ind w:left="34" w:hanging="34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2945BF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Fábio cumprimenta os membros e deseja que o novo ano que inicia seja mais democrático para o país e para o patrimônio histórico; informa que o IPHAN - </w:t>
            </w:r>
            <w:r w:rsidRPr="00647C42">
              <w:rPr>
                <w:rFonts w:eastAsia="MS Mincho" w:cstheme="minorHAnsi"/>
                <w:sz w:val="22"/>
                <w:szCs w:val="22"/>
              </w:rPr>
              <w:t xml:space="preserve"> Instituto do Patrimônio Histórico e Artístico Nacional</w:t>
            </w:r>
            <w:r>
              <w:rPr>
                <w:rFonts w:eastAsia="MS Mincho" w:cstheme="minorHAnsi"/>
                <w:sz w:val="22"/>
                <w:szCs w:val="22"/>
              </w:rPr>
              <w:t xml:space="preserve">, fará a troca da diretoria e fala que o arquiteto Rafael Passos foi indicado para ser o diretor de patrimônio imaterial; fala que esta mudança pode ser favorável para o relacionamento do CAU com o Instituto. O </w:t>
            </w:r>
            <w:r w:rsidR="002945BF">
              <w:rPr>
                <w:rFonts w:eastAsia="MS Mincho" w:cstheme="minorHAnsi"/>
                <w:sz w:val="22"/>
                <w:szCs w:val="22"/>
              </w:rPr>
              <w:t>coordenador fala</w:t>
            </w:r>
            <w:r>
              <w:rPr>
                <w:rFonts w:eastAsia="MS Mincho" w:cstheme="minorHAnsi"/>
                <w:sz w:val="22"/>
                <w:szCs w:val="22"/>
              </w:rPr>
              <w:t xml:space="preserve"> que lamenta o</w:t>
            </w:r>
            <w:r w:rsidR="002945BF">
              <w:rPr>
                <w:rFonts w:eastAsia="MS Mincho" w:cstheme="minorHAnsi"/>
                <w:sz w:val="22"/>
                <w:szCs w:val="22"/>
              </w:rPr>
              <w:t xml:space="preserve">s casos de vandalismo e destruição ao </w:t>
            </w:r>
            <w:r>
              <w:rPr>
                <w:rFonts w:eastAsia="MS Mincho" w:cstheme="minorHAnsi"/>
                <w:sz w:val="22"/>
                <w:szCs w:val="22"/>
              </w:rPr>
              <w:t>patrimônio pú</w:t>
            </w:r>
            <w:r w:rsidR="002945BF">
              <w:rPr>
                <w:rFonts w:eastAsia="MS Mincho" w:cstheme="minorHAnsi"/>
                <w:sz w:val="22"/>
                <w:szCs w:val="22"/>
              </w:rPr>
              <w:t xml:space="preserve">blico, </w:t>
            </w:r>
            <w:r w:rsidR="00BF0C5A">
              <w:rPr>
                <w:rFonts w:eastAsia="MS Mincho" w:cstheme="minorHAnsi"/>
                <w:sz w:val="22"/>
                <w:szCs w:val="22"/>
              </w:rPr>
              <w:t>bens materiais e obras de arte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945BF">
              <w:rPr>
                <w:rFonts w:eastAsia="MS Mincho" w:cstheme="minorHAnsi"/>
                <w:sz w:val="22"/>
                <w:szCs w:val="22"/>
              </w:rPr>
              <w:t xml:space="preserve">que ocorreram nos atos </w:t>
            </w:r>
            <w:proofErr w:type="spellStart"/>
            <w:r w:rsidR="002945BF">
              <w:rPr>
                <w:rFonts w:eastAsia="MS Mincho" w:cstheme="minorHAnsi"/>
                <w:sz w:val="22"/>
                <w:szCs w:val="22"/>
              </w:rPr>
              <w:t>anti-democráticos</w:t>
            </w:r>
            <w:proofErr w:type="spellEnd"/>
            <w:r w:rsidR="002945B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F0C5A">
              <w:rPr>
                <w:rFonts w:eastAsia="MS Mincho" w:cstheme="minorHAnsi"/>
                <w:sz w:val="22"/>
                <w:szCs w:val="22"/>
              </w:rPr>
              <w:t>de</w:t>
            </w:r>
            <w:r w:rsidR="002945BF">
              <w:rPr>
                <w:rFonts w:eastAsia="MS Mincho" w:cstheme="minorHAnsi"/>
                <w:sz w:val="22"/>
                <w:szCs w:val="22"/>
              </w:rPr>
              <w:t xml:space="preserve"> domingo n</w:t>
            </w:r>
            <w:r>
              <w:rPr>
                <w:rFonts w:eastAsia="MS Mincho" w:cstheme="minorHAnsi"/>
                <w:sz w:val="22"/>
                <w:szCs w:val="22"/>
              </w:rPr>
              <w:t>os p</w:t>
            </w:r>
            <w:r w:rsidR="002945BF">
              <w:rPr>
                <w:rFonts w:eastAsia="MS Mincho" w:cstheme="minorHAnsi"/>
                <w:sz w:val="22"/>
                <w:szCs w:val="22"/>
              </w:rPr>
              <w:t>rédios dos três poderes em Brasí</w:t>
            </w:r>
            <w:r>
              <w:rPr>
                <w:rFonts w:eastAsia="MS Mincho" w:cstheme="minorHAnsi"/>
                <w:sz w:val="22"/>
                <w:szCs w:val="22"/>
              </w:rPr>
              <w:t>lia/DF</w:t>
            </w:r>
            <w:r w:rsidR="00BF0C5A">
              <w:rPr>
                <w:rFonts w:eastAsia="MS Mincho" w:cstheme="minorHAnsi"/>
                <w:sz w:val="22"/>
                <w:szCs w:val="22"/>
              </w:rPr>
              <w:t>; os membros discutem acerca do</w:t>
            </w:r>
            <w:r w:rsidR="004C7028">
              <w:rPr>
                <w:rFonts w:eastAsia="MS Mincho" w:cstheme="minorHAnsi"/>
                <w:sz w:val="22"/>
                <w:szCs w:val="22"/>
              </w:rPr>
              <w:t>s</w:t>
            </w:r>
            <w:r w:rsidR="00BF0C5A">
              <w:rPr>
                <w:rFonts w:eastAsia="MS Mincho" w:cstheme="minorHAnsi"/>
                <w:sz w:val="22"/>
                <w:szCs w:val="22"/>
              </w:rPr>
              <w:t xml:space="preserve"> atos de vandalismo ocorridos no Distrito Federal.</w:t>
            </w:r>
          </w:p>
          <w:p w14:paraId="7C16A58C" w14:textId="17B99E74" w:rsidR="00647C42" w:rsidRPr="00647C42" w:rsidRDefault="00647C42" w:rsidP="00B649B6">
            <w:pPr>
              <w:tabs>
                <w:tab w:val="left" w:pos="2200"/>
              </w:tabs>
              <w:ind w:left="34" w:hanging="34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assessor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B7E3B">
              <w:rPr>
                <w:rFonts w:eastAsia="MS Mincho" w:cstheme="minorHAnsi"/>
                <w:sz w:val="22"/>
                <w:szCs w:val="22"/>
              </w:rPr>
              <w:t>informa</w:t>
            </w:r>
            <w:r>
              <w:rPr>
                <w:rFonts w:eastAsia="MS Mincho" w:cstheme="minorHAnsi"/>
                <w:sz w:val="22"/>
                <w:szCs w:val="22"/>
              </w:rPr>
              <w:t xml:space="preserve"> sobre o </w:t>
            </w:r>
            <w:r w:rsidR="00B649B6">
              <w:rPr>
                <w:rFonts w:eastAsia="MS Mincho" w:cstheme="minorHAnsi"/>
                <w:sz w:val="22"/>
                <w:szCs w:val="22"/>
              </w:rPr>
              <w:t xml:space="preserve">Seminário </w:t>
            </w:r>
            <w:r>
              <w:rPr>
                <w:rFonts w:eastAsia="MS Mincho" w:cstheme="minorHAnsi"/>
                <w:sz w:val="22"/>
                <w:szCs w:val="22"/>
              </w:rPr>
              <w:t xml:space="preserve">do Direito </w:t>
            </w:r>
            <w:r w:rsidR="00B649B6">
              <w:rPr>
                <w:rFonts w:eastAsia="MS Mincho" w:cstheme="minorHAnsi"/>
                <w:sz w:val="22"/>
                <w:szCs w:val="22"/>
              </w:rPr>
              <w:t>do Patrim</w:t>
            </w:r>
            <w:r w:rsidR="00FC2EA8">
              <w:rPr>
                <w:rFonts w:eastAsia="MS Mincho" w:cstheme="minorHAnsi"/>
                <w:sz w:val="22"/>
                <w:szCs w:val="22"/>
              </w:rPr>
              <w:t>ô</w:t>
            </w:r>
            <w:r w:rsidR="00B649B6">
              <w:rPr>
                <w:rFonts w:eastAsia="MS Mincho" w:cstheme="minorHAnsi"/>
                <w:sz w:val="22"/>
                <w:szCs w:val="22"/>
              </w:rPr>
              <w:t>nio Cultural</w:t>
            </w:r>
            <w:r>
              <w:rPr>
                <w:rFonts w:eastAsia="MS Mincho" w:cstheme="minorHAnsi"/>
                <w:sz w:val="22"/>
                <w:szCs w:val="22"/>
              </w:rPr>
              <w:t xml:space="preserve"> que ocorrerá nos dias 04 e 05 de abril, em Ouro Preto/</w:t>
            </w:r>
            <w:r w:rsidR="007D67BA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MG e o </w:t>
            </w:r>
            <w:r w:rsidR="00B649B6">
              <w:rPr>
                <w:rFonts w:eastAsia="MS Mincho" w:cstheme="minorHAnsi"/>
                <w:sz w:val="22"/>
                <w:szCs w:val="22"/>
              </w:rPr>
              <w:t xml:space="preserve">coordenador </w:t>
            </w:r>
            <w:r>
              <w:rPr>
                <w:rFonts w:eastAsia="MS Mincho" w:cstheme="minorHAnsi"/>
                <w:sz w:val="22"/>
                <w:szCs w:val="22"/>
              </w:rPr>
              <w:t xml:space="preserve">Fábio </w:t>
            </w:r>
            <w:r w:rsidR="00B649B6">
              <w:rPr>
                <w:rFonts w:eastAsia="MS Mincho" w:cstheme="minorHAnsi"/>
                <w:sz w:val="22"/>
                <w:szCs w:val="22"/>
              </w:rPr>
              <w:t xml:space="preserve">solicita a assessoria mais informações para </w:t>
            </w:r>
            <w:r w:rsidR="004C7028">
              <w:rPr>
                <w:rFonts w:eastAsia="MS Mincho" w:cstheme="minorHAnsi"/>
                <w:sz w:val="22"/>
                <w:szCs w:val="22"/>
              </w:rPr>
              <w:t xml:space="preserve">alinhamento </w:t>
            </w:r>
            <w:r w:rsidR="00B649B6">
              <w:rPr>
                <w:rFonts w:eastAsia="MS Mincho" w:cstheme="minorHAnsi"/>
                <w:sz w:val="22"/>
                <w:szCs w:val="22"/>
              </w:rPr>
              <w:t xml:space="preserve">de </w:t>
            </w:r>
            <w:r>
              <w:rPr>
                <w:rFonts w:eastAsia="MS Mincho" w:cstheme="minorHAnsi"/>
                <w:sz w:val="22"/>
                <w:szCs w:val="22"/>
              </w:rPr>
              <w:t xml:space="preserve">participação de um membro; a conselheira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649B6">
              <w:rPr>
                <w:rFonts w:eastAsia="MS Mincho" w:cstheme="minorHAnsi"/>
                <w:sz w:val="22"/>
                <w:szCs w:val="22"/>
              </w:rPr>
              <w:t xml:space="preserve">informa sobre o 9º Fórum do Patrimônio Arquitetônico, </w:t>
            </w:r>
            <w:r w:rsidR="00D67248">
              <w:rPr>
                <w:rFonts w:eastAsia="MS Mincho" w:cstheme="minorHAnsi"/>
                <w:sz w:val="22"/>
                <w:szCs w:val="22"/>
              </w:rPr>
              <w:t xml:space="preserve">que ocorrerá nos dia 14,15 e 16 de junho, </w:t>
            </w:r>
            <w:r w:rsidR="00B649B6">
              <w:rPr>
                <w:rFonts w:eastAsia="MS Mincho" w:cstheme="minorHAnsi"/>
                <w:sz w:val="22"/>
                <w:szCs w:val="22"/>
              </w:rPr>
              <w:t>em S</w:t>
            </w:r>
            <w:r w:rsidR="007D67BA">
              <w:rPr>
                <w:rFonts w:eastAsia="MS Mincho" w:cstheme="minorHAnsi"/>
                <w:sz w:val="22"/>
                <w:szCs w:val="22"/>
              </w:rPr>
              <w:t xml:space="preserve">ão Luiz/ </w:t>
            </w:r>
            <w:r w:rsidR="00D67248">
              <w:rPr>
                <w:rFonts w:eastAsia="MS Mincho" w:cstheme="minorHAnsi"/>
                <w:sz w:val="22"/>
                <w:szCs w:val="22"/>
              </w:rPr>
              <w:t>MA.</w:t>
            </w:r>
          </w:p>
        </w:tc>
      </w:tr>
      <w:tr w:rsidR="00856130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54DDAC02" w:rsidR="00856130" w:rsidRPr="00BD35C3" w:rsidRDefault="00856130" w:rsidP="0085613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130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856130" w:rsidRPr="00BD35C3" w:rsidRDefault="00856130" w:rsidP="008561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56130" w:rsidRPr="00F52C22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7A0A5AB" w:rsidR="00856130" w:rsidRPr="00F52C22" w:rsidRDefault="00F52C22" w:rsidP="000D21DA">
            <w:pPr>
              <w:tabs>
                <w:tab w:val="left" w:pos="2249"/>
              </w:tabs>
              <w:ind w:left="1877"/>
              <w:jc w:val="both"/>
              <w:rPr>
                <w:rFonts w:cstheme="minorHAnsi"/>
                <w:sz w:val="22"/>
                <w:szCs w:val="22"/>
              </w:rPr>
            </w:pPr>
            <w:r w:rsidRPr="00F52C22">
              <w:rPr>
                <w:rFonts w:eastAsia="MS Mincho" w:cstheme="minorHAnsi"/>
                <w:sz w:val="22"/>
                <w:szCs w:val="22"/>
              </w:rPr>
              <w:t>Mantida a pauta apresentada.</w:t>
            </w:r>
            <w:r w:rsidR="00797102">
              <w:rPr>
                <w:rFonts w:eastAsia="MS Mincho" w:cstheme="minorHAnsi"/>
                <w:sz w:val="22"/>
                <w:szCs w:val="22"/>
              </w:rPr>
              <w:t xml:space="preserve"> Inserido o item 6.1. extra pauta.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B9774D" w:rsidRPr="000D21DA" w14:paraId="3894B62A" w14:textId="77777777" w:rsidTr="00E0460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78074269" w:rsidR="00B9774D" w:rsidRPr="000D21DA" w:rsidRDefault="002A0C9F" w:rsidP="002A0C9F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lastRenderedPageBreak/>
              <w:t xml:space="preserve"> </w:t>
            </w:r>
            <w:r w:rsidRPr="002A0C9F">
              <w:rPr>
                <w:rFonts w:cstheme="minorHAnsi"/>
                <w:b/>
                <w:sz w:val="22"/>
                <w:szCs w:val="22"/>
              </w:rPr>
              <w:t>Listagem dos processos pendentes: atualizações</w:t>
            </w:r>
          </w:p>
        </w:tc>
      </w:tr>
      <w:tr w:rsidR="008D5A5E" w:rsidRPr="000D21DA" w14:paraId="4DAD1EB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0D21DA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0D21DA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0D21DA" w14:paraId="680A1A2E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193B3554" w:rsidR="008D5A5E" w:rsidRPr="000D21DA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AE88DE4" w:rsidR="008D5A5E" w:rsidRPr="000D21DA" w:rsidRDefault="002A0C9F" w:rsidP="003673B3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2E26"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A15910" w:rsidRPr="000E7FAE" w14:paraId="41E075A6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7B948BC" w14:textId="7808E17C" w:rsidR="00F33B17" w:rsidRDefault="00F33B17" w:rsidP="00E75DE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Cervejaria Polar – Município de Estrela: 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>a assessoria 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elata que será realizada uma </w:t>
            </w:r>
            <w:r w:rsidRPr="00F33B17">
              <w:rPr>
                <w:rFonts w:ascii="Calibri" w:hAnsi="Calibri" w:cs="Calibri"/>
                <w:color w:val="000000"/>
                <w:sz w:val="22"/>
                <w:szCs w:val="22"/>
              </w:rPr>
              <w:t>perícia ao imóvel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 O CAU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>/RS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aguarda a análise técnica;</w:t>
            </w:r>
          </w:p>
          <w:p w14:paraId="22A6EDE2" w14:textId="72105098" w:rsidR="00F55D50" w:rsidRDefault="00FA42BE" w:rsidP="00E75DE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Cine Teatro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Colômbo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O assessor Cezar  relata que o processo 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foi digitalizado 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 o CAU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>/RS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>aguarda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>a sentença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juízo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0BBAC3FA" w14:textId="2D4B2995" w:rsidR="00FA42BE" w:rsidRDefault="00FA42BE" w:rsidP="00E75DE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Viaduto Otávio Rocha: 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assessora Jéssica relata que foi</w:t>
            </w:r>
            <w:r w:rsidR="00F33B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solicitando</w:t>
            </w:r>
            <w:r w:rsidR="00F33B17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33B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por ofício,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mais esclarecimentos </w:t>
            </w:r>
            <w:r w:rsidR="00F33B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aspectos apontados 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>no restaura 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refeitura de Porto Alegre;</w:t>
            </w:r>
          </w:p>
          <w:p w14:paraId="3ABA83B2" w14:textId="7BC0BA15" w:rsidR="00E75DE0" w:rsidRDefault="00FA42BE" w:rsidP="00E75DE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I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nventário de Estância Velha: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assessor 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Cezar fala sobre o parecer técnico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feito para 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>sustentação oral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o CAU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>/RS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aguarda a sentença de juízo;</w:t>
            </w:r>
          </w:p>
          <w:p w14:paraId="7C7157AF" w14:textId="22012C38" w:rsidR="00E75DE0" w:rsidRDefault="00FA42BE" w:rsidP="00E75DE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Casa Dal Bó: 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assessoria fala que 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>o processo foi devolvido à fiscalização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devido 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identificação de indícios de exercício ilegal da profissão de arquiteto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fala que 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>a REDEPAC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foi questionada sobre o caso e que o CAU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>/RS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aguarda </w:t>
            </w:r>
            <w:r w:rsidR="00DF2AD3">
              <w:rPr>
                <w:rFonts w:ascii="Calibri" w:hAnsi="Calibri" w:cs="Calibri"/>
                <w:color w:val="000000"/>
                <w:sz w:val="22"/>
                <w:szCs w:val="22"/>
              </w:rPr>
              <w:t>retornos</w:t>
            </w:r>
            <w:r w:rsidR="00E75DE0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0DA8FAF4" w14:textId="28BDDE02" w:rsidR="00F33B17" w:rsidRDefault="00381DCC" w:rsidP="00E75DE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Município de Montenegro: a </w:t>
            </w:r>
            <w:r w:rsidR="00F33B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assessoria 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informa que </w:t>
            </w:r>
            <w:r w:rsidR="00F33B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fez contato </w:t>
            </w:r>
            <w:r w:rsidR="00B94D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 o município </w:t>
            </w:r>
            <w:r w:rsidR="00F33B17">
              <w:rPr>
                <w:rFonts w:ascii="Calibri" w:hAnsi="Calibri" w:cs="Calibri"/>
                <w:color w:val="000000"/>
                <w:sz w:val="22"/>
                <w:szCs w:val="22"/>
              </w:rPr>
              <w:t>para uma reunião, porém, sem retorno;</w:t>
            </w:r>
          </w:p>
          <w:p w14:paraId="117E6434" w14:textId="2FA15F33" w:rsidR="00381DCC" w:rsidRDefault="00381DCC" w:rsidP="00E75DE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Estação Férrea de Santa Maria: 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assessoria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informa que o assunto foi </w:t>
            </w:r>
            <w:r w:rsidR="00B94D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levado 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REDEPAC;</w:t>
            </w:r>
          </w:p>
          <w:p w14:paraId="3F476BC8" w14:textId="6BFC43D5" w:rsidR="00E75DE0" w:rsidRDefault="00DF2AD3" w:rsidP="00E75DE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Prédio da </w:t>
            </w:r>
            <w:r w:rsidR="004973C3">
              <w:rPr>
                <w:rFonts w:ascii="Calibri" w:hAnsi="Calibri" w:cs="Calibri"/>
                <w:color w:val="000000"/>
                <w:sz w:val="22"/>
                <w:szCs w:val="22"/>
              </w:rPr>
              <w:t>SMOV:</w:t>
            </w:r>
            <w:r w:rsidR="00381D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assessoria </w:t>
            </w:r>
            <w:r w:rsidR="00B94D6F">
              <w:rPr>
                <w:rFonts w:ascii="Calibri" w:hAnsi="Calibri" w:cs="Calibri"/>
                <w:color w:val="000000"/>
                <w:sz w:val="22"/>
                <w:szCs w:val="22"/>
              </w:rPr>
              <w:t>informa que o CAU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>/RS</w:t>
            </w:r>
            <w:r w:rsidR="00B94D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aguarda pelos próximos trâmites do processo e tenta contato com o SAERGS;</w:t>
            </w:r>
          </w:p>
          <w:p w14:paraId="0CE70186" w14:textId="32F22412" w:rsidR="004973C3" w:rsidRDefault="00DF2AD3" w:rsidP="00E75DE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B94D6F">
              <w:rPr>
                <w:rFonts w:ascii="Calibri" w:hAnsi="Calibri" w:cs="Calibri"/>
                <w:color w:val="000000"/>
                <w:sz w:val="22"/>
                <w:szCs w:val="22"/>
              </w:rPr>
              <w:t>Legislação de proteção ao patrimônio histórico do m</w:t>
            </w:r>
            <w:r w:rsidR="00F33B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unicípio de </w:t>
            </w:r>
            <w:r w:rsidR="004973C3">
              <w:rPr>
                <w:rFonts w:ascii="Calibri" w:hAnsi="Calibri" w:cs="Calibri"/>
                <w:color w:val="000000"/>
                <w:sz w:val="22"/>
                <w:szCs w:val="22"/>
              </w:rPr>
              <w:t>Caxias do Sul:</w:t>
            </w:r>
            <w:r w:rsidR="00F33B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assessoria </w:t>
            </w:r>
            <w:r w:rsidR="00F33B17">
              <w:rPr>
                <w:rFonts w:ascii="Calibri" w:hAnsi="Calibri" w:cs="Calibri"/>
                <w:color w:val="000000"/>
                <w:sz w:val="22"/>
                <w:szCs w:val="22"/>
              </w:rPr>
              <w:t>relata que aguarda retornos</w:t>
            </w:r>
            <w:r w:rsidR="00B94D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atualização do processo</w:t>
            </w:r>
            <w:r w:rsidR="00F33B17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15322CF3" w14:textId="7CEE44CA" w:rsidR="004973C3" w:rsidRDefault="00DF2AD3" w:rsidP="00E75DE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F33B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Prédio da rua </w:t>
            </w:r>
            <w:r w:rsidR="004973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Duque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4973C3">
              <w:rPr>
                <w:rFonts w:ascii="Calibri" w:hAnsi="Calibri" w:cs="Calibri"/>
                <w:color w:val="000000"/>
                <w:sz w:val="22"/>
                <w:szCs w:val="22"/>
              </w:rPr>
              <w:t>axias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Porto Alegre</w:t>
            </w:r>
            <w:r w:rsidR="004973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assessoria </w:t>
            </w:r>
            <w:r w:rsidR="00381DCC">
              <w:rPr>
                <w:rFonts w:ascii="Calibri" w:hAnsi="Calibri" w:cs="Calibri"/>
                <w:color w:val="000000"/>
                <w:sz w:val="22"/>
                <w:szCs w:val="22"/>
              </w:rPr>
              <w:t>relata sobre um prédio que foi demolido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rua citada </w:t>
            </w:r>
            <w:r w:rsidR="00381D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r w:rsidR="00B94D6F">
              <w:rPr>
                <w:rFonts w:ascii="Calibri" w:hAnsi="Calibri" w:cs="Calibri"/>
                <w:color w:val="000000"/>
                <w:sz w:val="22"/>
                <w:szCs w:val="22"/>
              </w:rPr>
              <w:t>que o processo precisa ser atualizado</w:t>
            </w:r>
            <w:r w:rsidR="00381DCC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623C644B" w14:textId="1F7822C4" w:rsidR="004973C3" w:rsidRPr="00832733" w:rsidRDefault="00381DCC" w:rsidP="00F33B1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B94D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Edital 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F33B17">
              <w:rPr>
                <w:rFonts w:ascii="Calibri" w:hAnsi="Calibri" w:cs="Calibri"/>
                <w:color w:val="000000"/>
                <w:sz w:val="22"/>
                <w:szCs w:val="22"/>
              </w:rPr>
              <w:t>unicípio de Uruguaiana:</w:t>
            </w:r>
            <w:r w:rsidR="004C7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assessoria</w:t>
            </w:r>
            <w:r w:rsidR="002652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94D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relata que </w:t>
            </w:r>
            <w:r w:rsidR="00265295">
              <w:rPr>
                <w:rFonts w:ascii="Calibri" w:hAnsi="Calibri" w:cs="Calibri"/>
                <w:color w:val="000000"/>
                <w:sz w:val="22"/>
                <w:szCs w:val="22"/>
              </w:rPr>
              <w:t>é necessária a</w:t>
            </w:r>
            <w:r w:rsidR="00B94D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atualização do processo</w:t>
            </w:r>
            <w:r w:rsidR="0013506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15910" w:rsidRPr="00BD35C3" w14:paraId="10AE56CB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40F333C1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021707F5" w:rsidR="008C3963" w:rsidRPr="00447965" w:rsidRDefault="004C7028" w:rsidP="0084159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informes.</w:t>
            </w:r>
          </w:p>
        </w:tc>
      </w:tr>
      <w:tr w:rsidR="001449E9" w:rsidRPr="00BD35C3" w14:paraId="78851CB9" w14:textId="77777777" w:rsidTr="004E2AE9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5636E8" w14:textId="77777777" w:rsidR="001449E9" w:rsidRPr="00BD35C3" w:rsidRDefault="001449E9" w:rsidP="004E2AE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49E9" w:rsidRPr="004131F6" w14:paraId="7CBE54F9" w14:textId="77777777" w:rsidTr="004E2AE9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8BB57E" w14:textId="10358234" w:rsidR="001449E9" w:rsidRPr="00B9774D" w:rsidRDefault="002A0C9F" w:rsidP="00B9774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042E26">
              <w:rPr>
                <w:rFonts w:cstheme="minorHAnsi"/>
                <w:b/>
                <w:sz w:val="22"/>
                <w:szCs w:val="22"/>
              </w:rPr>
              <w:t>Plano de Trabalho 2023: ações, p</w:t>
            </w:r>
            <w:r>
              <w:rPr>
                <w:rFonts w:cstheme="minorHAnsi"/>
                <w:b/>
                <w:sz w:val="22"/>
                <w:szCs w:val="22"/>
              </w:rPr>
              <w:t>rojetos e cronograma (planilha)</w:t>
            </w:r>
          </w:p>
        </w:tc>
      </w:tr>
      <w:tr w:rsidR="001449E9" w:rsidRPr="00BD35C3" w14:paraId="57F87746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CEC91F" w14:textId="77777777" w:rsidR="001449E9" w:rsidRPr="00A32497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067D0F" w14:textId="77777777" w:rsidR="001449E9" w:rsidRPr="007D1102" w:rsidRDefault="001449E9" w:rsidP="004E2AE9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449E9" w:rsidRPr="00BD35C3" w14:paraId="29FD8964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049590" w14:textId="77777777" w:rsidR="001449E9" w:rsidRPr="00BD35C3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AAD0D" w14:textId="4CEFCCE5" w:rsidR="001449E9" w:rsidRDefault="00B9774D" w:rsidP="004E2AE9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Fábio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A0C9F" w:rsidRPr="00042E26">
              <w:rPr>
                <w:rFonts w:cstheme="minorHAnsi"/>
                <w:sz w:val="22"/>
                <w:szCs w:val="22"/>
              </w:rPr>
              <w:t>Müller</w:t>
            </w:r>
          </w:p>
        </w:tc>
      </w:tr>
      <w:tr w:rsidR="001449E9" w:rsidRPr="00BD35C3" w14:paraId="2F142B40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C879B" w14:textId="77777777" w:rsidR="001449E9" w:rsidRPr="00D63CE4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3CE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3B540B" w14:textId="7F883047" w:rsidR="00A429AB" w:rsidRPr="00D63CE4" w:rsidRDefault="00163C7D" w:rsidP="00163C7D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Pauta sem </w:t>
            </w:r>
            <w:r w:rsidR="004973C3">
              <w:rPr>
                <w:rFonts w:cstheme="minorHAnsi"/>
                <w:sz w:val="22"/>
                <w:szCs w:val="22"/>
              </w:rPr>
              <w:t>discu</w:t>
            </w:r>
            <w:r>
              <w:rPr>
                <w:rFonts w:cstheme="minorHAnsi"/>
                <w:sz w:val="22"/>
                <w:szCs w:val="22"/>
              </w:rPr>
              <w:t>ssão</w:t>
            </w:r>
            <w:r w:rsidR="00FF0A7A">
              <w:rPr>
                <w:rFonts w:cstheme="minorHAnsi"/>
                <w:sz w:val="22"/>
                <w:szCs w:val="22"/>
              </w:rPr>
              <w:t xml:space="preserve"> devido a extensão das demais pautas.</w:t>
            </w:r>
          </w:p>
        </w:tc>
      </w:tr>
      <w:tr w:rsidR="001449E9" w:rsidRPr="00BD35C3" w14:paraId="4B05B353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CBF677" w14:textId="6F6FEF58" w:rsidR="001449E9" w:rsidRPr="00A32497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BB0042" w14:textId="1EAF57A7" w:rsidR="001449E9" w:rsidRPr="007D1102" w:rsidRDefault="007326BC" w:rsidP="00577AC0">
            <w:pPr>
              <w:tabs>
                <w:tab w:val="left" w:pos="305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Pautar </w:t>
            </w:r>
            <w:r w:rsidR="00D67248">
              <w:rPr>
                <w:rFonts w:eastAsia="MS Mincho" w:cstheme="minorHAnsi"/>
                <w:sz w:val="22"/>
                <w:szCs w:val="22"/>
              </w:rPr>
              <w:t>para a próxima reunião.</w:t>
            </w:r>
          </w:p>
        </w:tc>
      </w:tr>
      <w:tr w:rsidR="007F0D85" w:rsidRPr="00BD35C3" w14:paraId="5852BE68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2025B0" w14:textId="77777777" w:rsidR="007F0D85" w:rsidRPr="00BD35C3" w:rsidRDefault="007F0D85" w:rsidP="007633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E539E" w:rsidRPr="00A4735A" w14:paraId="7ED1CB68" w14:textId="77777777" w:rsidTr="009D5ADC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20E0D" w14:textId="34F02350" w:rsidR="00CE539E" w:rsidRPr="00CE539E" w:rsidRDefault="002A0C9F" w:rsidP="00CE539E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CE539E" w:rsidRPr="00CE539E">
              <w:rPr>
                <w:rFonts w:cstheme="minorHAnsi"/>
                <w:b/>
                <w:sz w:val="22"/>
                <w:szCs w:val="22"/>
              </w:rPr>
              <w:t>Cartilha de Patrimônio</w:t>
            </w:r>
          </w:p>
        </w:tc>
      </w:tr>
      <w:tr w:rsidR="008C3963" w:rsidRPr="00BD35C3" w14:paraId="4ADD39A1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7547F2" w14:textId="77777777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5EFCD" w14:textId="77777777" w:rsidR="008C3963" w:rsidRPr="00BD35C3" w:rsidRDefault="008C3963" w:rsidP="0076337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C3963" w:rsidRPr="00BD35C3" w14:paraId="01CC0FF4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F8AB22" w14:textId="77777777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CA026F" w14:textId="789B80D5" w:rsidR="008C3963" w:rsidRPr="00BD35C3" w:rsidRDefault="00CE539E" w:rsidP="002F355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Fábio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A0C9F" w:rsidRPr="00042E26">
              <w:rPr>
                <w:rFonts w:cstheme="minorHAnsi"/>
                <w:sz w:val="22"/>
                <w:szCs w:val="22"/>
              </w:rPr>
              <w:t>Müller</w:t>
            </w:r>
          </w:p>
        </w:tc>
      </w:tr>
      <w:tr w:rsidR="008C3963" w:rsidRPr="000E7FAE" w14:paraId="5F2964D7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CBCE4" w14:textId="77777777" w:rsidR="008C3963" w:rsidRPr="008B38AC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EAC32E5" w14:textId="5B1FE271" w:rsidR="000701F3" w:rsidRPr="00832733" w:rsidRDefault="00163C7D" w:rsidP="00C641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6D2798" w:rsidRPr="000E7FAE" w14:paraId="63A1E6BD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9351C" w14:textId="201E8AC4" w:rsidR="006D2798" w:rsidRPr="008B38AC" w:rsidRDefault="006D2798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0875A5A" w14:textId="0E12C06C" w:rsidR="001A6FA7" w:rsidRDefault="00FF0A7A" w:rsidP="001A6FA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Pautar para a próxima reunião.</w:t>
            </w:r>
          </w:p>
        </w:tc>
      </w:tr>
      <w:tr w:rsidR="002A0C9F" w:rsidRPr="00BD35C3" w14:paraId="0E339A74" w14:textId="77777777" w:rsidTr="00132CF2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166C229" w14:textId="77777777" w:rsidR="002A0C9F" w:rsidRPr="00BD35C3" w:rsidRDefault="002A0C9F" w:rsidP="00132CF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A0C9F" w:rsidRPr="00A4735A" w14:paraId="4C18EFDA" w14:textId="77777777" w:rsidTr="00132CF2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87EA" w14:textId="19BAAFD6" w:rsidR="002A0C9F" w:rsidRPr="00CE539E" w:rsidRDefault="002A0C9F" w:rsidP="002A0C9F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Pr="00042E26">
              <w:rPr>
                <w:rFonts w:cstheme="minorHAnsi"/>
                <w:b/>
                <w:sz w:val="22"/>
                <w:szCs w:val="22"/>
              </w:rPr>
              <w:t>Projeto Especial Assistência Técnica</w:t>
            </w:r>
          </w:p>
        </w:tc>
      </w:tr>
      <w:tr w:rsidR="002A0C9F" w:rsidRPr="00BD35C3" w14:paraId="18BD80B2" w14:textId="77777777" w:rsidTr="00132CF2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B661D9" w14:textId="77777777" w:rsidR="002A0C9F" w:rsidRPr="00BD35C3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4B200" w14:textId="77777777" w:rsidR="002A0C9F" w:rsidRPr="00BD35C3" w:rsidRDefault="002A0C9F" w:rsidP="00132CF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A0C9F" w:rsidRPr="00BD35C3" w14:paraId="14909E49" w14:textId="77777777" w:rsidTr="00132CF2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FEE636" w14:textId="60A0D8C1" w:rsidR="002A0C9F" w:rsidRPr="00BD35C3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E90DA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D26C47" w14:textId="3DE58A86" w:rsidR="002A0C9F" w:rsidRPr="00BD35C3" w:rsidRDefault="005F5C5F" w:rsidP="00132CF2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Jéssica, </w:t>
            </w:r>
            <w:r w:rsidR="00C007F0">
              <w:rPr>
                <w:rFonts w:cstheme="minorHAnsi"/>
                <w:sz w:val="22"/>
                <w:szCs w:val="22"/>
              </w:rPr>
              <w:t>Tales e Carla Dal Lago</w:t>
            </w:r>
          </w:p>
        </w:tc>
      </w:tr>
      <w:tr w:rsidR="002A0C9F" w:rsidRPr="000E7FAE" w14:paraId="32BF11C1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151CBB" w14:textId="77777777" w:rsidR="002A0C9F" w:rsidRPr="008B38AC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636B5EA" w14:textId="66A6B1FE" w:rsidR="00E2314D" w:rsidRDefault="00B40ADD" w:rsidP="00F94F6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</w:t>
            </w:r>
            <w:r w:rsidR="00C007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Jéssica relata que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participou de uma reunião com </w:t>
            </w:r>
            <w:r w:rsidR="00C007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proofErr w:type="spellStart"/>
            <w:r w:rsidR="00C007F0">
              <w:rPr>
                <w:rFonts w:ascii="Calibri" w:hAnsi="Calibri" w:cs="Calibri"/>
                <w:color w:val="000000"/>
                <w:sz w:val="22"/>
                <w:szCs w:val="22"/>
              </w:rPr>
              <w:t>CPFi</w:t>
            </w:r>
            <w:proofErr w:type="spellEnd"/>
            <w:r w:rsidR="00F95964">
              <w:rPr>
                <w:rFonts w:ascii="Calibri" w:hAnsi="Calibri" w:cs="Calibri"/>
                <w:color w:val="000000"/>
                <w:sz w:val="22"/>
                <w:szCs w:val="22"/>
              </w:rPr>
              <w:t>-CAU/RS</w:t>
            </w:r>
            <w:r w:rsidR="005F5C5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D92B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>foi analisado</w:t>
            </w:r>
            <w:r w:rsidR="005F5C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cronograma e o</w:t>
            </w:r>
            <w:r w:rsidR="00D92B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valor previsto para 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projeto especial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assitencia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</w:t>
            </w:r>
            <w:r w:rsidR="00C007F0">
              <w:rPr>
                <w:rFonts w:ascii="Calibri" w:hAnsi="Calibri" w:cs="Calibri"/>
                <w:color w:val="000000"/>
                <w:sz w:val="22"/>
                <w:szCs w:val="22"/>
              </w:rPr>
              <w:t>écnica</w:t>
            </w:r>
            <w:r w:rsidR="00D92B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patrimônio</w:t>
            </w:r>
            <w:r w:rsidR="00C007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="005F5C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gerente Tales fala que o Conselho Diretor analisa o mérito dos projetos e a </w:t>
            </w:r>
            <w:proofErr w:type="spellStart"/>
            <w:r w:rsidR="005F5C5F">
              <w:rPr>
                <w:rFonts w:ascii="Calibri" w:hAnsi="Calibri" w:cs="Calibri"/>
                <w:color w:val="000000"/>
                <w:sz w:val="22"/>
                <w:szCs w:val="22"/>
              </w:rPr>
              <w:t>CPFi</w:t>
            </w:r>
            <w:proofErr w:type="spellEnd"/>
            <w:r w:rsidR="005F5C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contribui com questões orçamentárias; a assessora </w:t>
            </w:r>
            <w:r w:rsidR="00D92B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fala </w:t>
            </w:r>
            <w:r w:rsidR="00C007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a </w:t>
            </w:r>
            <w:proofErr w:type="spellStart"/>
            <w:r w:rsidR="00C007F0">
              <w:rPr>
                <w:rFonts w:ascii="Calibri" w:hAnsi="Calibri" w:cs="Calibri"/>
                <w:color w:val="000000"/>
                <w:sz w:val="22"/>
                <w:szCs w:val="22"/>
              </w:rPr>
              <w:t>CPFi</w:t>
            </w:r>
            <w:proofErr w:type="spellEnd"/>
            <w:r w:rsidR="00C007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questionou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sobre </w:t>
            </w:r>
            <w:r w:rsidR="00CA5DAD">
              <w:rPr>
                <w:rFonts w:ascii="Calibri" w:hAnsi="Calibri" w:cs="Calibri"/>
                <w:color w:val="000000"/>
                <w:sz w:val="22"/>
                <w:szCs w:val="22"/>
              </w:rPr>
              <w:t>itens co</w:t>
            </w:r>
            <w:r w:rsidR="005F5C5F">
              <w:rPr>
                <w:rFonts w:ascii="Calibri" w:hAnsi="Calibri" w:cs="Calibri"/>
                <w:color w:val="000000"/>
                <w:sz w:val="22"/>
                <w:szCs w:val="22"/>
              </w:rPr>
              <w:t>mo o perfil e a</w:t>
            </w:r>
            <w:r w:rsidR="00CA5D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007F0">
              <w:rPr>
                <w:rFonts w:ascii="Calibri" w:hAnsi="Calibri" w:cs="Calibri"/>
                <w:color w:val="000000"/>
                <w:sz w:val="22"/>
                <w:szCs w:val="22"/>
              </w:rPr>
              <w:t>renda familiar</w:t>
            </w:r>
            <w:r w:rsidR="00CA5D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mínima</w:t>
            </w:r>
            <w:r w:rsidR="00C007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r w:rsidR="00CA5D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contemplar </w:t>
            </w:r>
            <w:r w:rsidR="00C007F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pessoas físicas, </w:t>
            </w:r>
            <w:r w:rsidR="005F5C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perfil e a </w:t>
            </w:r>
            <w:r w:rsidR="00C007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renda mínima para </w:t>
            </w:r>
            <w:r w:rsidR="00CA5D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contemplar </w:t>
            </w:r>
            <w:r w:rsidR="00C007F0">
              <w:rPr>
                <w:rFonts w:ascii="Calibri" w:hAnsi="Calibri" w:cs="Calibri"/>
                <w:color w:val="000000"/>
                <w:sz w:val="22"/>
                <w:szCs w:val="22"/>
              </w:rPr>
              <w:t>pessoas jurídicas</w:t>
            </w:r>
            <w:r w:rsidR="005F5C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diz que explicou </w:t>
            </w:r>
            <w:r w:rsidR="00CD19AC">
              <w:rPr>
                <w:rFonts w:ascii="Calibri" w:hAnsi="Calibri" w:cs="Calibri"/>
                <w:color w:val="000000"/>
                <w:sz w:val="22"/>
                <w:szCs w:val="22"/>
              </w:rPr>
              <w:t>os quesitos</w:t>
            </w:r>
            <w:r w:rsidR="005F5C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fala que </w:t>
            </w:r>
            <w:r w:rsidR="00F959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questionaram os </w:t>
            </w:r>
            <w:r w:rsidR="005F5C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prazos para </w:t>
            </w:r>
            <w:proofErr w:type="spellStart"/>
            <w:r w:rsidR="005F5C5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F95964">
              <w:rPr>
                <w:rFonts w:ascii="Calibri" w:hAnsi="Calibri" w:cs="Calibri"/>
                <w:color w:val="000000"/>
                <w:sz w:val="22"/>
                <w:szCs w:val="22"/>
              </w:rPr>
              <w:t>nalise</w:t>
            </w:r>
            <w:proofErr w:type="spellEnd"/>
            <w:r w:rsidR="00F959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A5D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</w:t>
            </w:r>
            <w:r w:rsidR="00C007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banca técnica </w:t>
            </w:r>
            <w:r w:rsidR="005F5C5F">
              <w:rPr>
                <w:rFonts w:ascii="Calibri" w:hAnsi="Calibri" w:cs="Calibri"/>
                <w:color w:val="000000"/>
                <w:sz w:val="22"/>
                <w:szCs w:val="22"/>
              </w:rPr>
              <w:t>para o edital</w:t>
            </w:r>
            <w:r w:rsidR="00BB5E3D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  <w:r w:rsidR="005F5C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959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gerente Tales fala que há prazos estabelecidos pela CTCC-CAU/RS para a realização de concursos e que </w:t>
            </w:r>
            <w:r w:rsidR="003F59FC">
              <w:rPr>
                <w:rFonts w:ascii="Calibri" w:hAnsi="Calibri" w:cs="Calibri"/>
                <w:color w:val="000000"/>
                <w:sz w:val="22"/>
                <w:szCs w:val="22"/>
              </w:rPr>
              <w:t>é necessário rever os prazos</w:t>
            </w:r>
            <w:r w:rsidR="00F959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  <w:r w:rsidR="003629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 w:rsidR="00F95964">
              <w:rPr>
                <w:rFonts w:ascii="Calibri" w:hAnsi="Calibri" w:cs="Calibri"/>
                <w:color w:val="000000"/>
                <w:sz w:val="22"/>
                <w:szCs w:val="22"/>
              </w:rPr>
              <w:t>cro</w:t>
            </w:r>
            <w:r w:rsidR="00362911">
              <w:rPr>
                <w:rFonts w:ascii="Calibri" w:hAnsi="Calibri" w:cs="Calibri"/>
                <w:color w:val="000000"/>
                <w:sz w:val="22"/>
                <w:szCs w:val="22"/>
              </w:rPr>
              <w:t>nograma</w:t>
            </w:r>
            <w:r w:rsidR="000B6D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a assessoria faz a leitura dos prazos e os membros discutem. </w:t>
            </w:r>
            <w:r w:rsidR="003F59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 w:rsidR="00362911">
              <w:rPr>
                <w:rFonts w:eastAsia="MS Mincho" w:cstheme="minorHAnsi"/>
                <w:sz w:val="22"/>
                <w:szCs w:val="22"/>
              </w:rPr>
              <w:t xml:space="preserve">coordenador </w:t>
            </w:r>
            <w:r w:rsidR="003F59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Fábio </w:t>
            </w:r>
            <w:r w:rsidR="005A0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relata </w:t>
            </w:r>
            <w:r w:rsidR="003629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o projeto especial é do </w:t>
            </w:r>
            <w:r w:rsidR="003F59FC">
              <w:rPr>
                <w:rFonts w:ascii="Calibri" w:hAnsi="Calibri" w:cs="Calibri"/>
                <w:color w:val="000000"/>
                <w:sz w:val="22"/>
                <w:szCs w:val="22"/>
              </w:rPr>
              <w:t>CAU</w:t>
            </w:r>
            <w:r w:rsidR="00362911">
              <w:rPr>
                <w:rFonts w:ascii="Calibri" w:hAnsi="Calibri" w:cs="Calibri"/>
                <w:color w:val="000000"/>
                <w:sz w:val="22"/>
                <w:szCs w:val="22"/>
              </w:rPr>
              <w:t>/RS</w:t>
            </w:r>
            <w:r w:rsidR="00CD19AC">
              <w:rPr>
                <w:rFonts w:ascii="Calibri" w:hAnsi="Calibri" w:cs="Calibri"/>
                <w:color w:val="000000"/>
                <w:sz w:val="22"/>
                <w:szCs w:val="22"/>
              </w:rPr>
              <w:t>, que</w:t>
            </w:r>
            <w:r w:rsidR="003629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ele é importante para o </w:t>
            </w:r>
            <w:r w:rsidR="00F35314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362911">
              <w:rPr>
                <w:rFonts w:ascii="Calibri" w:hAnsi="Calibri" w:cs="Calibri"/>
                <w:color w:val="000000"/>
                <w:sz w:val="22"/>
                <w:szCs w:val="22"/>
              </w:rPr>
              <w:t>onselho</w:t>
            </w:r>
            <w:r w:rsidR="00CD1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que o mérito já foi discutido anteriormente; </w:t>
            </w:r>
            <w:r w:rsidR="003F59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fala que </w:t>
            </w:r>
            <w:r w:rsidR="00CD1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já foi apresentado ao CD e que </w:t>
            </w:r>
            <w:r w:rsidR="003F59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r w:rsidR="00CD1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discussão ao mérito, pela </w:t>
            </w:r>
            <w:proofErr w:type="spellStart"/>
            <w:r w:rsidR="00CD19AC">
              <w:rPr>
                <w:rFonts w:ascii="Calibri" w:hAnsi="Calibri" w:cs="Calibri"/>
                <w:color w:val="000000"/>
                <w:sz w:val="22"/>
                <w:szCs w:val="22"/>
              </w:rPr>
              <w:t>CPFi</w:t>
            </w:r>
            <w:proofErr w:type="spellEnd"/>
            <w:r w:rsidR="00CD19AC">
              <w:rPr>
                <w:rFonts w:ascii="Calibri" w:hAnsi="Calibri" w:cs="Calibri"/>
                <w:color w:val="000000"/>
                <w:sz w:val="22"/>
                <w:szCs w:val="22"/>
              </w:rPr>
              <w:t>, não cabe neste momento</w:t>
            </w:r>
            <w:r w:rsidR="003F59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explica que </w:t>
            </w:r>
            <w:r w:rsidR="00CD19AC">
              <w:rPr>
                <w:rFonts w:ascii="Calibri" w:hAnsi="Calibri" w:cs="Calibri"/>
                <w:color w:val="000000"/>
                <w:sz w:val="22"/>
                <w:szCs w:val="22"/>
              </w:rPr>
              <w:t>é um edital de fomento a educação patrimonial, que envolverá profissionais A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rquitetos </w:t>
            </w:r>
            <w:r w:rsidR="00CD19AC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D19AC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>rbanistas</w:t>
            </w:r>
            <w:r w:rsidR="00CD1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educação nas escolas; relata sobre conjuntos habitacionais de </w:t>
            </w:r>
            <w:r w:rsidR="003F59FC">
              <w:rPr>
                <w:rFonts w:ascii="Calibri" w:hAnsi="Calibri" w:cs="Calibri"/>
                <w:color w:val="000000"/>
                <w:sz w:val="22"/>
                <w:szCs w:val="22"/>
              </w:rPr>
              <w:t>famílias</w:t>
            </w:r>
            <w:r w:rsidR="00B35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D1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moram em </w:t>
            </w:r>
            <w:r w:rsidR="003F59FC">
              <w:rPr>
                <w:rFonts w:ascii="Calibri" w:hAnsi="Calibri" w:cs="Calibri"/>
                <w:color w:val="000000"/>
                <w:sz w:val="22"/>
                <w:szCs w:val="22"/>
              </w:rPr>
              <w:t>imóveis do patrimônio histórico</w:t>
            </w:r>
            <w:r w:rsidR="00CD1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que necessitam de assistência habitacional; </w:t>
            </w:r>
            <w:r w:rsidR="003A0772">
              <w:rPr>
                <w:rFonts w:ascii="Calibri" w:hAnsi="Calibri" w:cs="Calibri"/>
                <w:color w:val="000000"/>
                <w:sz w:val="22"/>
                <w:szCs w:val="22"/>
              </w:rPr>
              <w:t>concorda</w:t>
            </w:r>
            <w:r w:rsidR="003F59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as etapas </w:t>
            </w:r>
            <w:r w:rsidR="003A07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prazos </w:t>
            </w:r>
            <w:r w:rsidR="003F59FC">
              <w:rPr>
                <w:rFonts w:ascii="Calibri" w:hAnsi="Calibri" w:cs="Calibri"/>
                <w:color w:val="000000"/>
                <w:sz w:val="22"/>
                <w:szCs w:val="22"/>
              </w:rPr>
              <w:t>do cronograma pode</w:t>
            </w:r>
            <w:r w:rsidR="00B35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 ser </w:t>
            </w:r>
            <w:r w:rsidR="003A0772">
              <w:rPr>
                <w:rFonts w:ascii="Calibri" w:hAnsi="Calibri" w:cs="Calibri"/>
                <w:color w:val="000000"/>
                <w:sz w:val="22"/>
                <w:szCs w:val="22"/>
              </w:rPr>
              <w:t>ajustad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3A07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s, que o prazo para a banca técnica pode ser ampliado para 60 dias e que almeja </w:t>
            </w:r>
            <w:r w:rsidR="003C2C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o </w:t>
            </w:r>
            <w:r w:rsidR="003A07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edital </w:t>
            </w:r>
            <w:r w:rsidR="003C2C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esteja pronto para </w:t>
            </w:r>
            <w:proofErr w:type="spellStart"/>
            <w:r w:rsidR="003C2CFC">
              <w:rPr>
                <w:rFonts w:ascii="Calibri" w:hAnsi="Calibri" w:cs="Calibri"/>
                <w:color w:val="000000"/>
                <w:sz w:val="22"/>
                <w:szCs w:val="22"/>
              </w:rPr>
              <w:t>inicio</w:t>
            </w:r>
            <w:proofErr w:type="spellEnd"/>
            <w:r w:rsidR="003C2C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trabalhos em</w:t>
            </w:r>
            <w:r w:rsidR="003A07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</w:t>
            </w:r>
            <w:r w:rsidR="00E2314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43FBECFA" w14:textId="1D83E1F7" w:rsidR="00ED0047" w:rsidRPr="00832733" w:rsidRDefault="00E2314D" w:rsidP="0088020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F94F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secretária Carla </w:t>
            </w:r>
            <w:r w:rsidR="00E0769C">
              <w:rPr>
                <w:rFonts w:ascii="Calibri" w:hAnsi="Calibri" w:cs="Calibri"/>
                <w:color w:val="000000"/>
                <w:sz w:val="22"/>
                <w:szCs w:val="22"/>
              </w:rPr>
              <w:t>explica</w:t>
            </w:r>
            <w:r w:rsidR="00F94F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sobre os ritos da </w:t>
            </w:r>
            <w:r w:rsidR="00E076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comissão de </w:t>
            </w:r>
            <w:r w:rsidR="00F94F63">
              <w:rPr>
                <w:rFonts w:ascii="Calibri" w:hAnsi="Calibri" w:cs="Calibri"/>
                <w:color w:val="000000"/>
                <w:sz w:val="22"/>
                <w:szCs w:val="22"/>
              </w:rPr>
              <w:t>elaboração d</w:t>
            </w:r>
            <w:r w:rsidR="00E0769C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F94F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edital, a</w:t>
            </w:r>
            <w:r w:rsidR="000B73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 regras para utilização da </w:t>
            </w:r>
            <w:r w:rsidR="00F94F63">
              <w:rPr>
                <w:rFonts w:ascii="Calibri" w:hAnsi="Calibri" w:cs="Calibri"/>
                <w:color w:val="000000"/>
                <w:sz w:val="22"/>
                <w:szCs w:val="22"/>
              </w:rPr>
              <w:t>verba do imobilizado</w:t>
            </w:r>
            <w:r w:rsidR="00E076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F94F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 </w:t>
            </w:r>
            <w:r w:rsidR="00E0769C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F94F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ntidades </w:t>
            </w:r>
            <w:r w:rsidR="00E076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apoio, as diferenças entre os editais de apoio e os </w:t>
            </w:r>
            <w:r w:rsidR="00F94F63">
              <w:rPr>
                <w:rFonts w:ascii="Calibri" w:hAnsi="Calibri" w:cs="Calibri"/>
                <w:color w:val="000000"/>
                <w:sz w:val="22"/>
                <w:szCs w:val="22"/>
              </w:rPr>
              <w:t>editais de patrocínio</w:t>
            </w:r>
            <w:r w:rsidR="000B73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a composição da banca técnica</w:t>
            </w:r>
            <w:r w:rsidR="00E0769C">
              <w:rPr>
                <w:rFonts w:ascii="Calibri" w:hAnsi="Calibri" w:cs="Calibri"/>
                <w:color w:val="000000"/>
                <w:sz w:val="22"/>
                <w:szCs w:val="22"/>
              </w:rPr>
              <w:t>. O</w:t>
            </w:r>
            <w:r w:rsidR="007C025B">
              <w:rPr>
                <w:rFonts w:ascii="Calibri" w:hAnsi="Calibri" w:cs="Calibri"/>
                <w:color w:val="000000"/>
                <w:sz w:val="22"/>
                <w:szCs w:val="22"/>
              </w:rPr>
              <w:t>s membros discutem o assunto e a assessor</w:t>
            </w:r>
            <w:r w:rsidR="000B73C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="007C025B">
              <w:rPr>
                <w:rFonts w:ascii="Calibri" w:hAnsi="Calibri" w:cs="Calibri"/>
                <w:color w:val="000000"/>
                <w:sz w:val="22"/>
                <w:szCs w:val="22"/>
              </w:rPr>
              <w:t>a faz ajustes no cronograma.</w:t>
            </w:r>
            <w:r w:rsidR="00A12B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21F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secretaria Carla explica as etapas </w:t>
            </w:r>
            <w:r w:rsidR="00C14F88">
              <w:rPr>
                <w:rFonts w:ascii="Calibri" w:hAnsi="Calibri" w:cs="Calibri"/>
                <w:color w:val="000000"/>
                <w:sz w:val="22"/>
                <w:szCs w:val="22"/>
              </w:rPr>
              <w:t>que o projeto percorre n</w:t>
            </w:r>
            <w:r w:rsidR="00221F88">
              <w:rPr>
                <w:rFonts w:ascii="Calibri" w:hAnsi="Calibri" w:cs="Calibri"/>
                <w:color w:val="000000"/>
                <w:sz w:val="22"/>
                <w:szCs w:val="22"/>
              </w:rPr>
              <w:t>o fluxograma</w:t>
            </w:r>
            <w:r w:rsidR="00C14F88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="00221F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1º) </w:t>
            </w:r>
            <w:r w:rsidR="00C14F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r w:rsidR="005F3E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assessoria da </w:t>
            </w:r>
            <w:r w:rsidR="00C14F88">
              <w:rPr>
                <w:rFonts w:ascii="Calibri" w:hAnsi="Calibri" w:cs="Calibri"/>
                <w:color w:val="000000"/>
                <w:sz w:val="22"/>
                <w:szCs w:val="22"/>
              </w:rPr>
              <w:t>comissão faz a minuta do edital;</w:t>
            </w:r>
            <w:r w:rsidR="005F3E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2º) </w:t>
            </w:r>
            <w:r w:rsidR="005F3E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 </w:t>
            </w:r>
            <w:r w:rsidR="00C14F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encaminha </w:t>
            </w:r>
            <w:r w:rsidR="00221F88">
              <w:rPr>
                <w:rFonts w:ascii="Calibri" w:hAnsi="Calibri" w:cs="Calibri"/>
                <w:color w:val="000000"/>
                <w:sz w:val="22"/>
                <w:szCs w:val="22"/>
              </w:rPr>
              <w:t>à presidência</w:t>
            </w:r>
            <w:r w:rsidR="005F3E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aprovação; 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3º) </w:t>
            </w:r>
            <w:r w:rsidR="005F3E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segue para o </w:t>
            </w:r>
            <w:r w:rsidR="00221F88">
              <w:rPr>
                <w:rFonts w:ascii="Calibri" w:hAnsi="Calibri" w:cs="Calibri"/>
                <w:color w:val="000000"/>
                <w:sz w:val="22"/>
                <w:szCs w:val="22"/>
              </w:rPr>
              <w:t>setor financeiro para</w:t>
            </w:r>
            <w:r w:rsidR="005F3E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aprovação do recurso orçamentário; 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4º) será </w:t>
            </w:r>
            <w:r w:rsidR="009D5DC6">
              <w:rPr>
                <w:rFonts w:ascii="Calibri" w:hAnsi="Calibri" w:cs="Calibri"/>
                <w:color w:val="000000"/>
                <w:sz w:val="22"/>
                <w:szCs w:val="22"/>
              </w:rPr>
              <w:t>aberto um</w:t>
            </w:r>
            <w:r w:rsidR="005F3E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processo para</w:t>
            </w:r>
            <w:r w:rsidR="00221F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instauração do edital</w:t>
            </w:r>
            <w:r w:rsidR="005F3E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5º) </w:t>
            </w:r>
            <w:r w:rsidR="005F3EB5">
              <w:rPr>
                <w:rFonts w:ascii="Calibri" w:hAnsi="Calibri" w:cs="Calibri"/>
                <w:color w:val="000000"/>
                <w:sz w:val="22"/>
                <w:szCs w:val="22"/>
              </w:rPr>
              <w:t>se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>gue</w:t>
            </w:r>
            <w:r w:rsidR="005F3E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despach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5F3E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a comissão </w:t>
            </w:r>
            <w:r w:rsidR="00221F88">
              <w:rPr>
                <w:rFonts w:ascii="Calibri" w:hAnsi="Calibri" w:cs="Calibri"/>
                <w:color w:val="000000"/>
                <w:sz w:val="22"/>
                <w:szCs w:val="22"/>
              </w:rPr>
              <w:t>de elaboração d</w:t>
            </w:r>
            <w:r w:rsidR="00EA1D4D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221F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edital</w:t>
            </w:r>
            <w:r w:rsidR="005F3E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que, também, faz a publicação</w:t>
            </w:r>
            <w:r w:rsidR="009D5D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</w:t>
            </w:r>
            <w:r w:rsidR="007C18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analisa as impugnações</w:t>
            </w:r>
            <w:r w:rsidR="009D5D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recebidas</w:t>
            </w:r>
            <w:r w:rsidR="007C18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6º) </w:t>
            </w:r>
            <w:r w:rsidR="007C18D1">
              <w:rPr>
                <w:rFonts w:ascii="Calibri" w:hAnsi="Calibri" w:cs="Calibri"/>
                <w:color w:val="000000"/>
                <w:sz w:val="22"/>
                <w:szCs w:val="22"/>
              </w:rPr>
              <w:t>o edital é encaminhado a CTCC</w:t>
            </w:r>
            <w:r w:rsidR="009D5D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56A94">
              <w:rPr>
                <w:rFonts w:ascii="Calibri" w:hAnsi="Calibri" w:cs="Calibri"/>
                <w:color w:val="000000"/>
                <w:sz w:val="22"/>
                <w:szCs w:val="22"/>
              </w:rPr>
              <w:t>para</w:t>
            </w:r>
            <w:r w:rsidR="009D5D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seleção das chamadas públicas</w:t>
            </w:r>
            <w:r w:rsidR="000F41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análise técnica;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7º)</w:t>
            </w:r>
            <w:r w:rsidR="000F41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será </w:t>
            </w:r>
            <w:r w:rsidR="000F418C">
              <w:rPr>
                <w:rFonts w:ascii="Calibri" w:hAnsi="Calibri" w:cs="Calibri"/>
                <w:color w:val="000000"/>
                <w:sz w:val="22"/>
                <w:szCs w:val="22"/>
              </w:rPr>
              <w:t>tramit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0F41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ao setor jurídico que faz um parecer</w:t>
            </w:r>
            <w:r w:rsidR="003C2C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técnico</w:t>
            </w:r>
            <w:r w:rsidR="000F41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="00337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8º) será </w:t>
            </w:r>
            <w:r w:rsidR="000F41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feito um parecer conclusivo e </w:t>
            </w:r>
            <w:r w:rsidR="003C2C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projeto </w:t>
            </w:r>
            <w:r w:rsidR="000F418C">
              <w:rPr>
                <w:rFonts w:ascii="Calibri" w:hAnsi="Calibri" w:cs="Calibri"/>
                <w:color w:val="000000"/>
                <w:sz w:val="22"/>
                <w:szCs w:val="22"/>
              </w:rPr>
              <w:t>retorna à comissão.</w:t>
            </w:r>
            <w:r w:rsidR="008802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Fábio define os </w:t>
            </w:r>
            <w:r w:rsidR="00906B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prazos </w:t>
            </w:r>
            <w:r w:rsidR="008802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 conclusão das etapas </w:t>
            </w:r>
            <w:r w:rsidR="00906B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fluxograma </w:t>
            </w:r>
            <w:r w:rsidR="0088020B">
              <w:rPr>
                <w:rFonts w:ascii="Calibri" w:hAnsi="Calibri" w:cs="Calibri"/>
                <w:color w:val="000000"/>
                <w:sz w:val="22"/>
                <w:szCs w:val="22"/>
              </w:rPr>
              <w:t>e a assessoria faz anotações.</w:t>
            </w:r>
          </w:p>
        </w:tc>
      </w:tr>
      <w:tr w:rsidR="002A0C9F" w:rsidRPr="000E7FAE" w14:paraId="515CD0B0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18F845" w14:textId="7786B878" w:rsidR="002A0C9F" w:rsidRPr="008B38AC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41CC836" w14:textId="3419237D" w:rsidR="005953DB" w:rsidRDefault="005953DB" w:rsidP="00D245F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Janeiro</w:t>
            </w:r>
            <w:r w:rsidR="00906B48">
              <w:rPr>
                <w:rFonts w:ascii="Calibri" w:hAnsi="Calibri" w:cs="Calibri"/>
                <w:color w:val="000000"/>
                <w:sz w:val="22"/>
                <w:szCs w:val="22"/>
              </w:rPr>
              <w:t>/2023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 a</w:t>
            </w:r>
            <w:r w:rsidR="008802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assessoria </w:t>
            </w:r>
            <w:r w:rsidR="00641B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fará a minuta do Plano de trabalho 2023 da CPC-CAU/RS para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 enviado ao </w:t>
            </w:r>
            <w:r w:rsidR="00641B2A">
              <w:rPr>
                <w:rFonts w:ascii="Calibri" w:hAnsi="Calibri" w:cs="Calibri"/>
                <w:color w:val="000000"/>
                <w:sz w:val="22"/>
                <w:szCs w:val="22"/>
              </w:rPr>
              <w:t>conselho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41B2A">
              <w:rPr>
                <w:rFonts w:ascii="Calibri" w:hAnsi="Calibri" w:cs="Calibri"/>
                <w:color w:val="000000"/>
                <w:sz w:val="22"/>
                <w:szCs w:val="22"/>
              </w:rPr>
              <w:t>diretor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aprovação na próxima plenária</w:t>
            </w:r>
            <w:r w:rsidR="00641B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</w:p>
          <w:p w14:paraId="1E8A7931" w14:textId="10F4E6BC" w:rsidR="005953DB" w:rsidRDefault="005953DB" w:rsidP="00D245F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Fevereiro</w:t>
            </w:r>
            <w:r w:rsidR="00906B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março</w:t>
            </w:r>
            <w:r w:rsidR="00906B48">
              <w:rPr>
                <w:rFonts w:ascii="Calibri" w:hAnsi="Calibri" w:cs="Calibri"/>
                <w:color w:val="000000"/>
                <w:sz w:val="22"/>
                <w:szCs w:val="22"/>
              </w:rPr>
              <w:t>/2023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a assessoria </w:t>
            </w:r>
            <w:r w:rsidR="00641B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fará a minuta do projeto especial; </w:t>
            </w:r>
          </w:p>
          <w:p w14:paraId="2ED6EA5B" w14:textId="1C9B1761" w:rsidR="00641B2A" w:rsidRDefault="005953DB" w:rsidP="005953D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Abril</w:t>
            </w:r>
            <w:r w:rsidR="00906B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maio</w:t>
            </w:r>
            <w:r w:rsidR="00906B48">
              <w:rPr>
                <w:rFonts w:ascii="Calibri" w:hAnsi="Calibri" w:cs="Calibri"/>
                <w:color w:val="000000"/>
                <w:sz w:val="22"/>
                <w:szCs w:val="22"/>
              </w:rPr>
              <w:t>/2023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 w:rsidR="00456A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encaminhar 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projeto </w:t>
            </w:r>
            <w:r w:rsidR="00456A94">
              <w:rPr>
                <w:rFonts w:ascii="Calibri" w:hAnsi="Calibri" w:cs="Calibri"/>
                <w:color w:val="000000"/>
                <w:sz w:val="22"/>
                <w:szCs w:val="22"/>
              </w:rPr>
              <w:t>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presidência</w:t>
            </w:r>
            <w:r w:rsidR="003C2C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56A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à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CPFi</w:t>
            </w:r>
            <w:proofErr w:type="spellEnd"/>
            <w:r w:rsidR="003C2C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="00456A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abrir 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processo de instauração do edital;</w:t>
            </w:r>
          </w:p>
          <w:p w14:paraId="2EE3D629" w14:textId="2AD79343" w:rsidR="005953DB" w:rsidRDefault="005953DB" w:rsidP="005953D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Junho</w:t>
            </w:r>
            <w:r w:rsidR="00906B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julho</w:t>
            </w:r>
            <w:r w:rsidR="00906B48">
              <w:rPr>
                <w:rFonts w:ascii="Calibri" w:hAnsi="Calibri" w:cs="Calibri"/>
                <w:color w:val="000000"/>
                <w:sz w:val="22"/>
                <w:szCs w:val="22"/>
              </w:rPr>
              <w:t>/2023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="00456A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desenvolvimento do edital pela comissão de elaboração;</w:t>
            </w:r>
          </w:p>
          <w:p w14:paraId="68E75CBB" w14:textId="08437407" w:rsidR="00456A94" w:rsidRDefault="005953DB" w:rsidP="00456A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Agost</w:t>
            </w:r>
            <w:r w:rsidR="00906B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setembro</w:t>
            </w:r>
            <w:r w:rsidR="00906B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456A94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utubro</w:t>
            </w:r>
            <w:r w:rsidR="00906B48">
              <w:rPr>
                <w:rFonts w:ascii="Calibri" w:hAnsi="Calibri" w:cs="Calibri"/>
                <w:color w:val="000000"/>
                <w:sz w:val="22"/>
                <w:szCs w:val="22"/>
              </w:rPr>
              <w:t>/2023</w:t>
            </w:r>
            <w:r w:rsidR="00456A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 w:rsidR="003C2C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seleção de chamada pública pela CTCC; </w:t>
            </w:r>
            <w:r w:rsidR="00456A94">
              <w:rPr>
                <w:rFonts w:ascii="Calibri" w:hAnsi="Calibri" w:cs="Calibri"/>
                <w:color w:val="000000"/>
                <w:sz w:val="22"/>
                <w:szCs w:val="22"/>
              </w:rPr>
              <w:t>desenvolvimento da</w:t>
            </w:r>
            <w:r w:rsidR="003C2CF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456A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demais etapas do fluxograma;</w:t>
            </w:r>
          </w:p>
          <w:p w14:paraId="43F96321" w14:textId="2A718280" w:rsidR="005953DB" w:rsidRDefault="00456A94" w:rsidP="00456A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5953DB">
              <w:rPr>
                <w:rFonts w:ascii="Calibri" w:hAnsi="Calibri" w:cs="Calibri"/>
                <w:color w:val="000000"/>
                <w:sz w:val="22"/>
                <w:szCs w:val="22"/>
              </w:rPr>
              <w:t>ovembro</w:t>
            </w:r>
            <w:r w:rsidR="00906B48">
              <w:rPr>
                <w:rFonts w:ascii="Calibri" w:hAnsi="Calibri" w:cs="Calibri"/>
                <w:color w:val="000000"/>
                <w:sz w:val="22"/>
                <w:szCs w:val="22"/>
              </w:rPr>
              <w:t>/2023</w:t>
            </w:r>
            <w:r w:rsidR="005953D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finalização das etapas do </w:t>
            </w:r>
            <w:r w:rsidR="00F35314">
              <w:rPr>
                <w:rFonts w:ascii="Calibri" w:hAnsi="Calibri" w:cs="Calibri"/>
                <w:color w:val="000000"/>
                <w:sz w:val="22"/>
                <w:szCs w:val="22"/>
              </w:rPr>
              <w:t>edital.</w:t>
            </w:r>
          </w:p>
        </w:tc>
      </w:tr>
      <w:tr w:rsidR="007F0D85" w:rsidRPr="00BD35C3" w14:paraId="71F5C4E9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137ED6" w14:textId="77777777" w:rsidR="007F0D85" w:rsidRPr="00BD35C3" w:rsidRDefault="007F0D85" w:rsidP="007633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7CC87E6F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D1201" w14:textId="40E41090" w:rsidR="000A3892" w:rsidRPr="00BD35C3" w:rsidRDefault="000A3892" w:rsidP="00400D28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2A0C9F" w:rsidRPr="00A4735A" w14:paraId="3554E741" w14:textId="77777777" w:rsidTr="00132CF2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6D1A1" w14:textId="2D3B0416" w:rsidR="002A0C9F" w:rsidRPr="002A0C9F" w:rsidRDefault="002A0C9F" w:rsidP="002A0C9F">
            <w:pPr>
              <w:pStyle w:val="PargrafodaLista"/>
              <w:numPr>
                <w:ilvl w:val="1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Pr="00042E26">
              <w:rPr>
                <w:rFonts w:cstheme="minorHAnsi"/>
                <w:b/>
                <w:sz w:val="22"/>
                <w:szCs w:val="22"/>
              </w:rPr>
              <w:t>DELIBERAÇÃO Nº 095/2022 - CEP-CAU/RS</w:t>
            </w:r>
            <w:r>
              <w:rPr>
                <w:rFonts w:cstheme="minorHAnsi"/>
                <w:b/>
                <w:sz w:val="22"/>
                <w:szCs w:val="22"/>
              </w:rPr>
              <w:t>: contribuição sobre itens da res. 21</w:t>
            </w:r>
          </w:p>
        </w:tc>
      </w:tr>
      <w:tr w:rsidR="002A0C9F" w:rsidRPr="00BD35C3" w14:paraId="4C7F100A" w14:textId="77777777" w:rsidTr="00132CF2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387352" w14:textId="77777777" w:rsidR="002A0C9F" w:rsidRPr="00BD35C3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CC7F0" w14:textId="77777777" w:rsidR="002A0C9F" w:rsidRPr="00BD35C3" w:rsidRDefault="002A0C9F" w:rsidP="00132CF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A0C9F" w:rsidRPr="00BD35C3" w14:paraId="00A11F4C" w14:textId="77777777" w:rsidTr="00132CF2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71EE8" w14:textId="77777777" w:rsidR="002A0C9F" w:rsidRPr="00BD35C3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98ADD" w14:textId="50479200" w:rsidR="002A0C9F" w:rsidRPr="00BD35C3" w:rsidRDefault="002A0C9F" w:rsidP="00132CF2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Lima</w:t>
            </w:r>
          </w:p>
        </w:tc>
      </w:tr>
      <w:tr w:rsidR="002A0C9F" w:rsidRPr="000E7FAE" w14:paraId="21AD67AF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A6660" w14:textId="77777777" w:rsidR="002A0C9F" w:rsidRPr="008B38AC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B763A75" w14:textId="3AA211DB" w:rsidR="002A0C9F" w:rsidRPr="00832733" w:rsidRDefault="00D47A0C" w:rsidP="00132CF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2A0C9F" w:rsidRPr="000E7FAE" w14:paraId="589C4F0D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F5B80" w14:textId="77777777" w:rsidR="002A0C9F" w:rsidRPr="008B38AC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F15F673" w14:textId="6D77DB8A" w:rsidR="002A0C9F" w:rsidRDefault="00D47A0C" w:rsidP="00132CF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Pautar para a próxima reunião.</w:t>
            </w:r>
          </w:p>
        </w:tc>
      </w:tr>
      <w:tr w:rsidR="00D34006" w:rsidRPr="00BD35C3" w14:paraId="32EBCE01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72BE5" w14:textId="53F21C11" w:rsidR="00D34006" w:rsidRDefault="00D34006" w:rsidP="002E4DB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68DB9421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0A3892" w:rsidRPr="00BD35C3" w:rsidRDefault="000A3892" w:rsidP="0090436F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B36BB" w:rsidRPr="00BD35C3" w14:paraId="607552A4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2B36BB" w:rsidRPr="00BD35C3" w:rsidRDefault="002B36BB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13BB6C66" w:rsidR="002B36BB" w:rsidRPr="00C4518C" w:rsidRDefault="00D47A0C" w:rsidP="00C4518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2E26">
              <w:rPr>
                <w:rFonts w:cstheme="minorHAnsi"/>
                <w:b/>
                <w:sz w:val="22"/>
                <w:szCs w:val="22"/>
              </w:rPr>
              <w:t>Plano de Trabalho 2023: ações, p</w:t>
            </w:r>
            <w:r>
              <w:rPr>
                <w:rFonts w:cstheme="minorHAnsi"/>
                <w:b/>
                <w:sz w:val="22"/>
                <w:szCs w:val="22"/>
              </w:rPr>
              <w:t>rojetos e cronograma (planilha)</w:t>
            </w:r>
          </w:p>
        </w:tc>
      </w:tr>
      <w:tr w:rsidR="009D654E" w:rsidRPr="00BD35C3" w14:paraId="3ADF30AC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9D654E" w:rsidRDefault="009D654E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9D654E" w:rsidRDefault="009D654E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D3EF9" w:rsidRPr="00BD35C3" w14:paraId="1165F8F3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BFAD05" w14:textId="68A09CA5" w:rsidR="005D3EF9" w:rsidRDefault="005D3EF9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D7BE0" w14:textId="01105228" w:rsidR="005D3EF9" w:rsidRPr="00BD35C3" w:rsidRDefault="00D47A0C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E539E">
              <w:rPr>
                <w:rFonts w:cstheme="minorHAnsi"/>
                <w:b/>
                <w:sz w:val="22"/>
                <w:szCs w:val="22"/>
              </w:rPr>
              <w:t>Cartilha de Patrimônio</w:t>
            </w:r>
          </w:p>
        </w:tc>
      </w:tr>
      <w:tr w:rsidR="005D3EF9" w:rsidRPr="00BD35C3" w14:paraId="228FB1B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2E6C22" w14:textId="04BD22CE" w:rsidR="005D3EF9" w:rsidRDefault="005D3EF9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6FE89" w14:textId="3254E6BE" w:rsidR="005D3EF9" w:rsidRPr="00BD35C3" w:rsidRDefault="00D47A0C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D3EF9" w:rsidRPr="00BD35C3" w14:paraId="6FC07FC5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4E3D5C" w14:textId="74A64EC3" w:rsidR="005D3EF9" w:rsidRDefault="005D3EF9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94C7C5" w14:textId="61B7561C" w:rsidR="005D3EF9" w:rsidRPr="00BD35C3" w:rsidRDefault="00D47A0C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42E26">
              <w:rPr>
                <w:rFonts w:cstheme="minorHAnsi"/>
                <w:b/>
                <w:sz w:val="22"/>
                <w:szCs w:val="22"/>
              </w:rPr>
              <w:t>DELIBERAÇÃO Nº 095/2022 - CEP-CAU/RS</w:t>
            </w:r>
            <w:r>
              <w:rPr>
                <w:rFonts w:cstheme="minorHAnsi"/>
                <w:b/>
                <w:sz w:val="22"/>
                <w:szCs w:val="22"/>
              </w:rPr>
              <w:t>: contribuição sobre itens da res. 21</w:t>
            </w:r>
          </w:p>
        </w:tc>
      </w:tr>
      <w:tr w:rsidR="005D3EF9" w:rsidRPr="00BD35C3" w14:paraId="78EF709D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279C9" w14:textId="66ECEE8F" w:rsidR="005D3EF9" w:rsidRDefault="005D3EF9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86F845" w14:textId="7E24C955" w:rsidR="005D3EF9" w:rsidRPr="00BD35C3" w:rsidRDefault="00D47A0C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B36BB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77777777" w:rsidR="002B36BB" w:rsidRPr="00BD35C3" w:rsidRDefault="002B36BB" w:rsidP="002B36B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A3892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424723E4" w:rsidR="00AA2113" w:rsidRPr="00BD35C3" w:rsidRDefault="00AA2113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E24EFE">
              <w:rPr>
                <w:rFonts w:eastAsia="MS Mincho" w:cstheme="minorHAnsi"/>
              </w:rPr>
              <w:t>7h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13683D53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1056488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6E87135" w14:textId="77777777" w:rsidR="002F1875" w:rsidRDefault="002F187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FA36BA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29C2E2D" w14:textId="795FE0F4" w:rsidR="00F30CE4" w:rsidRPr="0028502A" w:rsidRDefault="0028502A" w:rsidP="0028502A">
      <w:pPr>
        <w:spacing w:after="0"/>
        <w:jc w:val="center"/>
        <w:rPr>
          <w:rFonts w:cstheme="minorHAnsi"/>
          <w:b/>
          <w:sz w:val="22"/>
          <w:szCs w:val="22"/>
        </w:rPr>
      </w:pPr>
      <w:r w:rsidRPr="0028502A">
        <w:rPr>
          <w:b/>
          <w:sz w:val="22"/>
          <w:szCs w:val="22"/>
        </w:rPr>
        <w:t>Fábio Müller</w:t>
      </w:r>
    </w:p>
    <w:p w14:paraId="3CA427AD" w14:textId="27372A9D" w:rsidR="00F30CE4" w:rsidRPr="00BD35C3" w:rsidRDefault="00F30CE4" w:rsidP="00F30CE4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 w:rsidR="002F3551">
        <w:rPr>
          <w:rFonts w:cstheme="minorHAnsi"/>
          <w:sz w:val="22"/>
          <w:szCs w:val="22"/>
        </w:rPr>
        <w:t xml:space="preserve"> </w:t>
      </w:r>
      <w:r w:rsidRPr="00BD35C3">
        <w:rPr>
          <w:rFonts w:cstheme="minorHAnsi"/>
          <w:sz w:val="22"/>
          <w:szCs w:val="22"/>
        </w:rPr>
        <w:t>da CPC-CAU/RS</w:t>
      </w:r>
    </w:p>
    <w:p w14:paraId="073DD59B" w14:textId="77777777" w:rsidR="0093273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76D8767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9B2DDC" w14:textId="77777777" w:rsidR="00FD3318" w:rsidRPr="00BD35C3" w:rsidRDefault="00FD3318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5E19BD37" w:rsidR="00BF3DBE" w:rsidRPr="00BD35C3" w:rsidRDefault="00F30CE4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</w:p>
    <w:p w14:paraId="7841B29C" w14:textId="3E843308" w:rsidR="00F30CE4" w:rsidRP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CAU/RS</w:t>
      </w:r>
    </w:p>
    <w:sectPr w:rsidR="00F30CE4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EAD3" w14:textId="77777777" w:rsidR="006A48BC" w:rsidRDefault="006A48BC" w:rsidP="004C3048">
      <w:r>
        <w:separator/>
      </w:r>
    </w:p>
  </w:endnote>
  <w:endnote w:type="continuationSeparator" w:id="0">
    <w:p w14:paraId="22A95D72" w14:textId="77777777" w:rsidR="006A48BC" w:rsidRDefault="006A48B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24E56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24E56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45EA" w14:textId="77777777" w:rsidR="006A48BC" w:rsidRDefault="006A48BC" w:rsidP="004C3048">
      <w:r>
        <w:separator/>
      </w:r>
    </w:p>
  </w:footnote>
  <w:footnote w:type="continuationSeparator" w:id="0">
    <w:p w14:paraId="78E1DC85" w14:textId="77777777" w:rsidR="006A48BC" w:rsidRDefault="006A48B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44E3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56EC65D2"/>
    <w:multiLevelType w:val="multilevel"/>
    <w:tmpl w:val="22241D9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9D54DDE"/>
    <w:multiLevelType w:val="multilevel"/>
    <w:tmpl w:val="6A9EB5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9D2C4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32579538">
    <w:abstractNumId w:val="35"/>
  </w:num>
  <w:num w:numId="2" w16cid:durableId="246232218">
    <w:abstractNumId w:val="13"/>
  </w:num>
  <w:num w:numId="3" w16cid:durableId="1305887780">
    <w:abstractNumId w:val="30"/>
  </w:num>
  <w:num w:numId="4" w16cid:durableId="1633245449">
    <w:abstractNumId w:val="21"/>
  </w:num>
  <w:num w:numId="5" w16cid:durableId="1171799630">
    <w:abstractNumId w:val="1"/>
  </w:num>
  <w:num w:numId="6" w16cid:durableId="1346009536">
    <w:abstractNumId w:val="5"/>
  </w:num>
  <w:num w:numId="7" w16cid:durableId="1407073209">
    <w:abstractNumId w:val="23"/>
  </w:num>
  <w:num w:numId="8" w16cid:durableId="1382822027">
    <w:abstractNumId w:val="24"/>
  </w:num>
  <w:num w:numId="9" w16cid:durableId="839349401">
    <w:abstractNumId w:val="14"/>
  </w:num>
  <w:num w:numId="10" w16cid:durableId="1435057306">
    <w:abstractNumId w:val="16"/>
  </w:num>
  <w:num w:numId="11" w16cid:durableId="2033456490">
    <w:abstractNumId w:val="22"/>
  </w:num>
  <w:num w:numId="12" w16cid:durableId="1744372416">
    <w:abstractNumId w:val="34"/>
  </w:num>
  <w:num w:numId="13" w16cid:durableId="655914325">
    <w:abstractNumId w:val="20"/>
  </w:num>
  <w:num w:numId="14" w16cid:durableId="459306079">
    <w:abstractNumId w:val="0"/>
  </w:num>
  <w:num w:numId="15" w16cid:durableId="916331278">
    <w:abstractNumId w:val="12"/>
  </w:num>
  <w:num w:numId="16" w16cid:durableId="1611352496">
    <w:abstractNumId w:val="3"/>
  </w:num>
  <w:num w:numId="17" w16cid:durableId="1494445499">
    <w:abstractNumId w:val="33"/>
  </w:num>
  <w:num w:numId="18" w16cid:durableId="819686463">
    <w:abstractNumId w:val="6"/>
  </w:num>
  <w:num w:numId="19" w16cid:durableId="413673268">
    <w:abstractNumId w:val="2"/>
  </w:num>
  <w:num w:numId="20" w16cid:durableId="668486015">
    <w:abstractNumId w:val="29"/>
  </w:num>
  <w:num w:numId="21" w16cid:durableId="1768453749">
    <w:abstractNumId w:val="4"/>
  </w:num>
  <w:num w:numId="22" w16cid:durableId="1991711801">
    <w:abstractNumId w:val="31"/>
  </w:num>
  <w:num w:numId="23" w16cid:durableId="2034260692">
    <w:abstractNumId w:val="9"/>
  </w:num>
  <w:num w:numId="24" w16cid:durableId="1311978819">
    <w:abstractNumId w:val="15"/>
  </w:num>
  <w:num w:numId="25" w16cid:durableId="1527448923">
    <w:abstractNumId w:val="11"/>
  </w:num>
  <w:num w:numId="26" w16cid:durableId="1212226139">
    <w:abstractNumId w:val="25"/>
  </w:num>
  <w:num w:numId="27" w16cid:durableId="671760957">
    <w:abstractNumId w:val="7"/>
  </w:num>
  <w:num w:numId="28" w16cid:durableId="1992556889">
    <w:abstractNumId w:val="36"/>
  </w:num>
  <w:num w:numId="29" w16cid:durableId="1589926738">
    <w:abstractNumId w:val="18"/>
  </w:num>
  <w:num w:numId="30" w16cid:durableId="1000766854">
    <w:abstractNumId w:val="32"/>
  </w:num>
  <w:num w:numId="31" w16cid:durableId="902064293">
    <w:abstractNumId w:val="8"/>
  </w:num>
  <w:num w:numId="32" w16cid:durableId="1907567360">
    <w:abstractNumId w:val="10"/>
  </w:num>
  <w:num w:numId="33" w16cid:durableId="388115911">
    <w:abstractNumId w:val="27"/>
  </w:num>
  <w:num w:numId="34" w16cid:durableId="900091485">
    <w:abstractNumId w:val="19"/>
  </w:num>
  <w:num w:numId="35" w16cid:durableId="1446920944">
    <w:abstractNumId w:val="26"/>
  </w:num>
  <w:num w:numId="36" w16cid:durableId="1513836673">
    <w:abstractNumId w:val="17"/>
  </w:num>
  <w:num w:numId="37" w16cid:durableId="1497305824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787"/>
    <w:rsid w:val="00002A08"/>
    <w:rsid w:val="00002EA1"/>
    <w:rsid w:val="00003A8C"/>
    <w:rsid w:val="00003C32"/>
    <w:rsid w:val="00003D91"/>
    <w:rsid w:val="000042D2"/>
    <w:rsid w:val="000043D2"/>
    <w:rsid w:val="00004D9D"/>
    <w:rsid w:val="00004F9B"/>
    <w:rsid w:val="0000507B"/>
    <w:rsid w:val="000051D6"/>
    <w:rsid w:val="0000536D"/>
    <w:rsid w:val="00005BFB"/>
    <w:rsid w:val="00005E90"/>
    <w:rsid w:val="00005F69"/>
    <w:rsid w:val="00006224"/>
    <w:rsid w:val="000064F7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A15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ECA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555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6DEC"/>
    <w:rsid w:val="000B71EB"/>
    <w:rsid w:val="000B731D"/>
    <w:rsid w:val="000B73C6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18C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061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3C7D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BEC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3F9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2D1D"/>
    <w:rsid w:val="00213177"/>
    <w:rsid w:val="002137EB"/>
    <w:rsid w:val="00213A0C"/>
    <w:rsid w:val="00213B9C"/>
    <w:rsid w:val="00213DF0"/>
    <w:rsid w:val="00214303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1F88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295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5BF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94C"/>
    <w:rsid w:val="002A2ADE"/>
    <w:rsid w:val="002A2BC0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F52"/>
    <w:rsid w:val="002B313E"/>
    <w:rsid w:val="002B334A"/>
    <w:rsid w:val="002B36BB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7F7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519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911"/>
    <w:rsid w:val="00362CF4"/>
    <w:rsid w:val="00362E72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73B"/>
    <w:rsid w:val="00375818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1DCC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0772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2CFC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F0"/>
    <w:rsid w:val="003F59FC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6A94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2E"/>
    <w:rsid w:val="0046219A"/>
    <w:rsid w:val="004623E5"/>
    <w:rsid w:val="0046246D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3C3"/>
    <w:rsid w:val="0049795F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028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4A2"/>
    <w:rsid w:val="004D55FB"/>
    <w:rsid w:val="004D568F"/>
    <w:rsid w:val="004D5770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17FC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886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DE"/>
    <w:rsid w:val="00576CFC"/>
    <w:rsid w:val="00576F14"/>
    <w:rsid w:val="00576F7D"/>
    <w:rsid w:val="00576FD4"/>
    <w:rsid w:val="00577329"/>
    <w:rsid w:val="00577431"/>
    <w:rsid w:val="00577AC0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3DB"/>
    <w:rsid w:val="00595959"/>
    <w:rsid w:val="00595B69"/>
    <w:rsid w:val="00595EAC"/>
    <w:rsid w:val="00596388"/>
    <w:rsid w:val="0059653C"/>
    <w:rsid w:val="00596779"/>
    <w:rsid w:val="00596EDB"/>
    <w:rsid w:val="00596F34"/>
    <w:rsid w:val="00597BF8"/>
    <w:rsid w:val="00597C60"/>
    <w:rsid w:val="00597DFB"/>
    <w:rsid w:val="005A0622"/>
    <w:rsid w:val="005A0839"/>
    <w:rsid w:val="005A083A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3B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88"/>
    <w:rsid w:val="005D3DBF"/>
    <w:rsid w:val="005D3EF9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6D64"/>
    <w:rsid w:val="005E736E"/>
    <w:rsid w:val="005E73BB"/>
    <w:rsid w:val="005E757D"/>
    <w:rsid w:val="005E7A6F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F4"/>
    <w:rsid w:val="005F3DB9"/>
    <w:rsid w:val="005F3EB5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5C5F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B2A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C42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48BC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1F0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5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364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9B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6BC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37EF4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717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102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25B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8D1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52E"/>
    <w:rsid w:val="007D6706"/>
    <w:rsid w:val="007D67BA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020B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C7C79"/>
    <w:rsid w:val="008D0076"/>
    <w:rsid w:val="008D04C4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BE5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6B48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8D2"/>
    <w:rsid w:val="009B1925"/>
    <w:rsid w:val="009B21FE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5DC6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33A7"/>
    <w:rsid w:val="00A034AB"/>
    <w:rsid w:val="00A036A6"/>
    <w:rsid w:val="00A03B15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B71"/>
    <w:rsid w:val="00A12E4D"/>
    <w:rsid w:val="00A135FA"/>
    <w:rsid w:val="00A1370E"/>
    <w:rsid w:val="00A1384A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651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09B"/>
    <w:rsid w:val="00A7659F"/>
    <w:rsid w:val="00A766F3"/>
    <w:rsid w:val="00A767D5"/>
    <w:rsid w:val="00A76B2D"/>
    <w:rsid w:val="00A76B80"/>
    <w:rsid w:val="00A76FEC"/>
    <w:rsid w:val="00A77E71"/>
    <w:rsid w:val="00A802FE"/>
    <w:rsid w:val="00A803B3"/>
    <w:rsid w:val="00A80497"/>
    <w:rsid w:val="00A809B8"/>
    <w:rsid w:val="00A80C65"/>
    <w:rsid w:val="00A80DC8"/>
    <w:rsid w:val="00A81412"/>
    <w:rsid w:val="00A8149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43B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824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E93"/>
    <w:rsid w:val="00B24033"/>
    <w:rsid w:val="00B241A7"/>
    <w:rsid w:val="00B2433D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73B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DD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9B6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4D6F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74D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2DF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5E3D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0C5A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7F0"/>
    <w:rsid w:val="00C00999"/>
    <w:rsid w:val="00C00CE3"/>
    <w:rsid w:val="00C00D4A"/>
    <w:rsid w:val="00C00F15"/>
    <w:rsid w:val="00C0113C"/>
    <w:rsid w:val="00C015A3"/>
    <w:rsid w:val="00C0163E"/>
    <w:rsid w:val="00C01D55"/>
    <w:rsid w:val="00C0209C"/>
    <w:rsid w:val="00C02201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59"/>
    <w:rsid w:val="00C06F47"/>
    <w:rsid w:val="00C0705C"/>
    <w:rsid w:val="00C07210"/>
    <w:rsid w:val="00C073D6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88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6749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DAD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9AC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5BD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5F4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C03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0C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248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5C9"/>
    <w:rsid w:val="00D92633"/>
    <w:rsid w:val="00D92B62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392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74A"/>
    <w:rsid w:val="00DC79C6"/>
    <w:rsid w:val="00DC7B5D"/>
    <w:rsid w:val="00DD0863"/>
    <w:rsid w:val="00DD09A6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AD3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9C"/>
    <w:rsid w:val="00E076DE"/>
    <w:rsid w:val="00E079F8"/>
    <w:rsid w:val="00E07CA9"/>
    <w:rsid w:val="00E1011F"/>
    <w:rsid w:val="00E1036D"/>
    <w:rsid w:val="00E1060F"/>
    <w:rsid w:val="00E108CC"/>
    <w:rsid w:val="00E10A5E"/>
    <w:rsid w:val="00E11105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14D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13B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5FF"/>
    <w:rsid w:val="00E566B4"/>
    <w:rsid w:val="00E56752"/>
    <w:rsid w:val="00E567E9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F7A"/>
    <w:rsid w:val="00E62321"/>
    <w:rsid w:val="00E6237F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DE0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0DAA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695"/>
    <w:rsid w:val="00EA18BA"/>
    <w:rsid w:val="00EA19DE"/>
    <w:rsid w:val="00EA1A7E"/>
    <w:rsid w:val="00EA1AB6"/>
    <w:rsid w:val="00EA1D4D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6FBE"/>
    <w:rsid w:val="00EC70BB"/>
    <w:rsid w:val="00EC72B5"/>
    <w:rsid w:val="00EC7341"/>
    <w:rsid w:val="00EC76BC"/>
    <w:rsid w:val="00EC7AF3"/>
    <w:rsid w:val="00EC7F23"/>
    <w:rsid w:val="00ED0047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0D8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805"/>
    <w:rsid w:val="00F24ABC"/>
    <w:rsid w:val="00F24D60"/>
    <w:rsid w:val="00F24E56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17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314"/>
    <w:rsid w:val="00F3560A"/>
    <w:rsid w:val="00F356D4"/>
    <w:rsid w:val="00F356F8"/>
    <w:rsid w:val="00F357BD"/>
    <w:rsid w:val="00F357EF"/>
    <w:rsid w:val="00F3597D"/>
    <w:rsid w:val="00F361FD"/>
    <w:rsid w:val="00F363E1"/>
    <w:rsid w:val="00F3723E"/>
    <w:rsid w:val="00F3754E"/>
    <w:rsid w:val="00F37CA8"/>
    <w:rsid w:val="00F37D14"/>
    <w:rsid w:val="00F37D8A"/>
    <w:rsid w:val="00F37F12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39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D5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4F63"/>
    <w:rsid w:val="00F9502E"/>
    <w:rsid w:val="00F950B6"/>
    <w:rsid w:val="00F95530"/>
    <w:rsid w:val="00F95964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2BE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19"/>
    <w:rsid w:val="00FB028D"/>
    <w:rsid w:val="00FB074E"/>
    <w:rsid w:val="00FB079C"/>
    <w:rsid w:val="00FB113B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2EA8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E7F1E"/>
    <w:rsid w:val="00FF0149"/>
    <w:rsid w:val="00FF0477"/>
    <w:rsid w:val="00FF059F"/>
    <w:rsid w:val="00FF05B2"/>
    <w:rsid w:val="00FF062D"/>
    <w:rsid w:val="00FF0A37"/>
    <w:rsid w:val="00FF0A7A"/>
    <w:rsid w:val="00FF0DAD"/>
    <w:rsid w:val="00FF1343"/>
    <w:rsid w:val="00FF1372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DDB3B-2D90-4FFF-854D-5E3E506DB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2</cp:revision>
  <cp:lastPrinted>2022-11-22T14:43:00Z</cp:lastPrinted>
  <dcterms:created xsi:type="dcterms:W3CDTF">2023-02-08T12:57:00Z</dcterms:created>
  <dcterms:modified xsi:type="dcterms:W3CDTF">2023-02-08T12:57:00Z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