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831"/>
        <w:gridCol w:w="116"/>
      </w:tblGrid>
      <w:tr w:rsidR="00C9255C" w:rsidRPr="00CD688B" w14:paraId="69B1A934" w14:textId="77777777" w:rsidTr="007F3CF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5AE0" w14:textId="206C56E6" w:rsidR="00C9255C" w:rsidRPr="00CD688B" w:rsidRDefault="00C9255C" w:rsidP="003F691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D68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139F" w14:textId="7B53AE10" w:rsidR="00C9255C" w:rsidRPr="00CD688B" w:rsidRDefault="005C75BD" w:rsidP="003F691D">
            <w:pPr>
              <w:rPr>
                <w:rFonts w:asciiTheme="minorHAnsi" w:hAnsiTheme="minorHAnsi" w:cstheme="minorHAnsi"/>
              </w:rPr>
            </w:pPr>
            <w:r w:rsidRPr="00CD688B">
              <w:rPr>
                <w:rFonts w:asciiTheme="minorHAnsi" w:hAnsiTheme="minorHAnsi" w:cstheme="minorHAnsi"/>
              </w:rPr>
              <w:t xml:space="preserve">Atribuição </w:t>
            </w:r>
            <w:r w:rsidR="00DB4086" w:rsidRPr="00CD688B">
              <w:rPr>
                <w:rFonts w:asciiTheme="minorHAnsi" w:hAnsiTheme="minorHAnsi" w:cstheme="minorHAnsi"/>
              </w:rPr>
              <w:t xml:space="preserve">privativa de arquitetos e urbanistas </w:t>
            </w:r>
            <w:r w:rsidRPr="00CD688B">
              <w:rPr>
                <w:rFonts w:asciiTheme="minorHAnsi" w:hAnsiTheme="minorHAnsi" w:cstheme="minorHAnsi"/>
              </w:rPr>
              <w:t xml:space="preserve">para intervenção em bens integrantes do Patrimônio Histórico e Cultural </w:t>
            </w:r>
          </w:p>
        </w:tc>
      </w:tr>
      <w:tr w:rsidR="00C9255C" w:rsidRPr="00CD688B" w14:paraId="582B258F" w14:textId="77777777" w:rsidTr="00CD688B">
        <w:trPr>
          <w:gridAfter w:val="1"/>
          <w:wAfter w:w="116" w:type="dxa"/>
          <w:trHeight w:hRule="exact" w:val="454"/>
        </w:trPr>
        <w:tc>
          <w:tcPr>
            <w:tcW w:w="924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3092" w14:textId="6E7FF681" w:rsidR="00C9255C" w:rsidRPr="00CD688B" w:rsidRDefault="00C9255C" w:rsidP="003F691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D688B">
              <w:rPr>
                <w:rFonts w:asciiTheme="minorHAnsi" w:hAnsiTheme="minorHAnsi" w:cstheme="minorHAnsi"/>
                <w:b/>
              </w:rPr>
              <w:t>DELIBERAÇÃO C</w:t>
            </w:r>
            <w:r w:rsidR="0082710B" w:rsidRPr="00CD688B">
              <w:rPr>
                <w:rFonts w:asciiTheme="minorHAnsi" w:hAnsiTheme="minorHAnsi" w:cstheme="minorHAnsi"/>
                <w:b/>
              </w:rPr>
              <w:t>PC</w:t>
            </w:r>
            <w:r w:rsidRPr="00CD688B">
              <w:rPr>
                <w:rFonts w:asciiTheme="minorHAnsi" w:hAnsiTheme="minorHAnsi" w:cstheme="minorHAnsi"/>
                <w:b/>
              </w:rPr>
              <w:t>-CAU/RS nº 0</w:t>
            </w:r>
            <w:r w:rsidR="00572161" w:rsidRPr="00CD688B">
              <w:rPr>
                <w:rFonts w:asciiTheme="minorHAnsi" w:hAnsiTheme="minorHAnsi" w:cstheme="minorHAnsi"/>
                <w:b/>
              </w:rPr>
              <w:t>09</w:t>
            </w:r>
            <w:r w:rsidRPr="00CD688B">
              <w:rPr>
                <w:rFonts w:asciiTheme="minorHAnsi" w:hAnsiTheme="minorHAnsi" w:cstheme="minorHAnsi"/>
                <w:b/>
              </w:rPr>
              <w:t>/202</w:t>
            </w:r>
            <w:r w:rsidR="00DB4086" w:rsidRPr="00CD688B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1D8C60E1" w14:textId="77777777" w:rsidR="00C9255C" w:rsidRPr="00CD688B" w:rsidRDefault="00C9255C" w:rsidP="00C9255C">
      <w:pPr>
        <w:tabs>
          <w:tab w:val="left" w:pos="1418"/>
        </w:tabs>
        <w:ind w:left="-426"/>
        <w:jc w:val="both"/>
        <w:rPr>
          <w:rFonts w:asciiTheme="minorHAnsi" w:hAnsiTheme="minorHAnsi" w:cstheme="minorHAnsi"/>
        </w:rPr>
      </w:pPr>
    </w:p>
    <w:p w14:paraId="67F57608" w14:textId="1A450833" w:rsidR="00AD4447" w:rsidRPr="00CD688B" w:rsidRDefault="00C90145" w:rsidP="00C90145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A COMISSÃO </w:t>
      </w:r>
      <w:r w:rsidR="0082710B" w:rsidRPr="00CD688B">
        <w:rPr>
          <w:rFonts w:asciiTheme="minorHAnsi" w:hAnsiTheme="minorHAnsi" w:cstheme="minorHAnsi"/>
        </w:rPr>
        <w:t>ESPECIAL DE PATRIMÔNIO CULTURAL</w:t>
      </w:r>
      <w:r w:rsidRPr="00CD688B">
        <w:rPr>
          <w:rFonts w:asciiTheme="minorHAnsi" w:hAnsiTheme="minorHAnsi" w:cstheme="minorHAnsi"/>
        </w:rPr>
        <w:t xml:space="preserve"> – C</w:t>
      </w:r>
      <w:r w:rsidR="0082710B" w:rsidRPr="00CD688B">
        <w:rPr>
          <w:rFonts w:asciiTheme="minorHAnsi" w:hAnsiTheme="minorHAnsi" w:cstheme="minorHAnsi"/>
        </w:rPr>
        <w:t>PC</w:t>
      </w:r>
      <w:r w:rsidRPr="00CD688B">
        <w:rPr>
          <w:rFonts w:asciiTheme="minorHAnsi" w:hAnsiTheme="minorHAnsi" w:cstheme="minorHAnsi"/>
        </w:rPr>
        <w:t>-CAU/RS, reunida</w:t>
      </w:r>
      <w:r w:rsidR="00AD4447" w:rsidRPr="00CD688B">
        <w:rPr>
          <w:rFonts w:asciiTheme="minorHAnsi" w:hAnsiTheme="minorHAnsi" w:cstheme="minorHAnsi"/>
        </w:rPr>
        <w:t xml:space="preserve"> presencialmente, na sede do CAU/RS,</w:t>
      </w:r>
      <w:r w:rsidR="00572161" w:rsidRPr="00CD688B">
        <w:rPr>
          <w:rFonts w:asciiTheme="minorHAnsi" w:hAnsiTheme="minorHAnsi" w:cstheme="minorHAnsi"/>
        </w:rPr>
        <w:t xml:space="preserve"> no dia 19 de abril de 2023,</w:t>
      </w:r>
      <w:r w:rsidRPr="00CD688B">
        <w:rPr>
          <w:rFonts w:asciiTheme="minorHAnsi" w:hAnsiTheme="minorHAnsi" w:cstheme="minorHAnsi"/>
        </w:rPr>
        <w:t xml:space="preserve"> no uso das competências que lhe conferem o </w:t>
      </w:r>
      <w:r w:rsidR="00AD4447" w:rsidRPr="00CD688B">
        <w:rPr>
          <w:rFonts w:asciiTheme="minorHAnsi" w:hAnsiTheme="minorHAnsi" w:cstheme="minorHAnsi"/>
        </w:rPr>
        <w:t>Art.</w:t>
      </w:r>
      <w:r w:rsidRPr="00CD688B">
        <w:rPr>
          <w:rFonts w:asciiTheme="minorHAnsi" w:hAnsiTheme="minorHAnsi" w:cstheme="minorHAnsi"/>
        </w:rPr>
        <w:t xml:space="preserve"> </w:t>
      </w:r>
      <w:r w:rsidR="0082710B" w:rsidRPr="00CD688B">
        <w:rPr>
          <w:rFonts w:asciiTheme="minorHAnsi" w:hAnsiTheme="minorHAnsi" w:cstheme="minorHAnsi"/>
        </w:rPr>
        <w:t>98-A</w:t>
      </w:r>
      <w:r w:rsidRPr="00CD688B">
        <w:rPr>
          <w:rFonts w:asciiTheme="minorHAnsi" w:hAnsiTheme="minorHAnsi" w:cstheme="minorHAnsi"/>
        </w:rPr>
        <w:t>º, inciso</w:t>
      </w:r>
      <w:r w:rsidR="0082710B" w:rsidRPr="00CD688B">
        <w:rPr>
          <w:rFonts w:asciiTheme="minorHAnsi" w:hAnsiTheme="minorHAnsi" w:cstheme="minorHAnsi"/>
        </w:rPr>
        <w:t>s I e II</w:t>
      </w:r>
      <w:r w:rsidRPr="00CD688B">
        <w:rPr>
          <w:rFonts w:asciiTheme="minorHAnsi" w:hAnsiTheme="minorHAnsi" w:cstheme="minorHAnsi"/>
        </w:rPr>
        <w:t xml:space="preserve">, </w:t>
      </w:r>
      <w:r w:rsidR="0082710B" w:rsidRPr="00CD688B">
        <w:rPr>
          <w:rFonts w:asciiTheme="minorHAnsi" w:hAnsiTheme="minorHAnsi" w:cstheme="minorHAnsi"/>
        </w:rPr>
        <w:t>bem como o Art. 99</w:t>
      </w:r>
      <w:r w:rsidRPr="00CD688B">
        <w:rPr>
          <w:rFonts w:asciiTheme="minorHAnsi" w:hAnsiTheme="minorHAnsi" w:cstheme="minorHAnsi"/>
        </w:rPr>
        <w:t xml:space="preserve"> do Regimento Interno do CAU/RS</w:t>
      </w:r>
      <w:r w:rsidR="00514D97" w:rsidRPr="00CD688B">
        <w:rPr>
          <w:rFonts w:asciiTheme="minorHAnsi" w:hAnsiTheme="minorHAnsi" w:cstheme="minorHAnsi"/>
        </w:rPr>
        <w:t>,</w:t>
      </w:r>
      <w:r w:rsidR="00AD4447" w:rsidRPr="00CD688B">
        <w:rPr>
          <w:rFonts w:asciiTheme="minorHAnsi" w:hAnsiTheme="minorHAnsi" w:cstheme="minorHAnsi"/>
        </w:rPr>
        <w:t xml:space="preserve"> e</w:t>
      </w:r>
    </w:p>
    <w:p w14:paraId="78A4990B" w14:textId="77777777" w:rsidR="00514D97" w:rsidRPr="00CD688B" w:rsidRDefault="00514D97" w:rsidP="00C90145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60E61927" w14:textId="0DB724B7" w:rsidR="0082710B" w:rsidRPr="00CD688B" w:rsidRDefault="0082710B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</w:t>
      </w:r>
      <w:r w:rsidR="00AD4447" w:rsidRPr="00CD688B">
        <w:rPr>
          <w:rFonts w:asciiTheme="minorHAnsi" w:hAnsiTheme="minorHAnsi" w:cstheme="minorHAnsi"/>
        </w:rPr>
        <w:t xml:space="preserve"> o disposto no Art. 24, parágrafo 1º, da</w:t>
      </w:r>
      <w:r w:rsidRPr="00CD688B">
        <w:rPr>
          <w:rFonts w:asciiTheme="minorHAnsi" w:hAnsiTheme="minorHAnsi" w:cstheme="minorHAnsi"/>
        </w:rPr>
        <w:t xml:space="preserve"> Lei </w:t>
      </w:r>
      <w:r w:rsidR="00AD4447" w:rsidRPr="00CD688B">
        <w:rPr>
          <w:rFonts w:asciiTheme="minorHAnsi" w:hAnsiTheme="minorHAnsi" w:cstheme="minorHAnsi"/>
        </w:rPr>
        <w:t xml:space="preserve">nº </w:t>
      </w:r>
      <w:r w:rsidRPr="00CD688B">
        <w:rPr>
          <w:rFonts w:asciiTheme="minorHAnsi" w:hAnsiTheme="minorHAnsi" w:cstheme="minorHAnsi"/>
        </w:rPr>
        <w:t xml:space="preserve">12.378/2010, que regulamenta o exercício de </w:t>
      </w:r>
      <w:r w:rsidR="00AD4447" w:rsidRPr="00CD688B">
        <w:rPr>
          <w:rFonts w:asciiTheme="minorHAnsi" w:hAnsiTheme="minorHAnsi" w:cstheme="minorHAnsi"/>
        </w:rPr>
        <w:t>a</w:t>
      </w:r>
      <w:r w:rsidRPr="00CD688B">
        <w:rPr>
          <w:rFonts w:asciiTheme="minorHAnsi" w:hAnsiTheme="minorHAnsi" w:cstheme="minorHAnsi"/>
        </w:rPr>
        <w:t xml:space="preserve">rquitetura e </w:t>
      </w:r>
      <w:r w:rsidR="00AD4447" w:rsidRPr="00CD688B">
        <w:rPr>
          <w:rFonts w:asciiTheme="minorHAnsi" w:hAnsiTheme="minorHAnsi" w:cstheme="minorHAnsi"/>
        </w:rPr>
        <w:t>u</w:t>
      </w:r>
      <w:r w:rsidRPr="00CD688B">
        <w:rPr>
          <w:rFonts w:asciiTheme="minorHAnsi" w:hAnsiTheme="minorHAnsi" w:cstheme="minorHAnsi"/>
        </w:rPr>
        <w:t>rbanismo, cria o CAU/BR, o CAU/DF e os CAU/UF, definindo que esses “...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urbanismo”</w:t>
      </w:r>
      <w:r w:rsidR="00AD4447" w:rsidRPr="00CD688B">
        <w:rPr>
          <w:rFonts w:asciiTheme="minorHAnsi" w:hAnsiTheme="minorHAnsi" w:cstheme="minorHAnsi"/>
        </w:rPr>
        <w:t>;</w:t>
      </w:r>
    </w:p>
    <w:p w14:paraId="2B3ACFE8" w14:textId="77777777" w:rsidR="00AD4447" w:rsidRPr="00CD688B" w:rsidRDefault="00AD4447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C5FB501" w14:textId="6F345782" w:rsidR="00AD4447" w:rsidRPr="00CD688B" w:rsidRDefault="00AD4447" w:rsidP="00AD4447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 a parte final do previsto no Art</w:t>
      </w:r>
      <w:r w:rsidR="00514D97" w:rsidRPr="00CD688B">
        <w:rPr>
          <w:rFonts w:asciiTheme="minorHAnsi" w:hAnsiTheme="minorHAnsi" w:cstheme="minorHAnsi"/>
        </w:rPr>
        <w:t>.</w:t>
      </w:r>
      <w:r w:rsidRPr="00CD688B">
        <w:rPr>
          <w:rFonts w:asciiTheme="minorHAnsi" w:hAnsiTheme="minorHAnsi" w:cstheme="minorHAnsi"/>
        </w:rPr>
        <w:t xml:space="preserve"> 5º, inciso XIII, da Constituição Federal do Brasil de 1988, o qual define que é livre o exercício de qualquer trabalho, ofício ou profissão, </w:t>
      </w:r>
      <w:r w:rsidRPr="00CD688B">
        <w:rPr>
          <w:rFonts w:asciiTheme="minorHAnsi" w:hAnsiTheme="minorHAnsi" w:cstheme="minorHAnsi"/>
          <w:b/>
          <w:bCs/>
        </w:rPr>
        <w:t>atendidas as qualificações profissionais que a lei estabelecer</w:t>
      </w:r>
      <w:r w:rsidR="00514D97" w:rsidRPr="00CD688B">
        <w:rPr>
          <w:rFonts w:asciiTheme="minorHAnsi" w:hAnsiTheme="minorHAnsi" w:cstheme="minorHAnsi"/>
        </w:rPr>
        <w:t>;</w:t>
      </w:r>
    </w:p>
    <w:p w14:paraId="59390AC9" w14:textId="77777777" w:rsidR="00AD4447" w:rsidRPr="00CD688B" w:rsidRDefault="00AD4447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1AE338C7" w14:textId="65F9E42E" w:rsidR="00975065" w:rsidRPr="00CD688B" w:rsidRDefault="008C263B" w:rsidP="00342B56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 que o </w:t>
      </w:r>
      <w:r w:rsidR="00234D3C" w:rsidRPr="00CD688B">
        <w:rPr>
          <w:rFonts w:asciiTheme="minorHAnsi" w:hAnsiTheme="minorHAnsi" w:cstheme="minorHAnsi"/>
        </w:rPr>
        <w:t>A</w:t>
      </w:r>
      <w:r w:rsidRPr="00CD688B">
        <w:rPr>
          <w:rFonts w:asciiTheme="minorHAnsi" w:hAnsiTheme="minorHAnsi" w:cstheme="minorHAnsi"/>
        </w:rPr>
        <w:t>rt. 2º,</w:t>
      </w:r>
      <w:r w:rsidR="00342B56" w:rsidRPr="00CD688B">
        <w:rPr>
          <w:rFonts w:asciiTheme="minorHAnsi" w:hAnsiTheme="minorHAnsi" w:cstheme="minorHAnsi"/>
        </w:rPr>
        <w:t xml:space="preserve"> parágrafo único, inciso IV, da Lei nº 12.378/2010, determina as atividades e atribuições do arquiteto e urbanista as quais aplicam-se aos campos de atuação, dentre outros, no setor “(...) do 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conjuntos e cidades;” </w:t>
      </w:r>
      <w:bookmarkStart w:id="0" w:name="_Hlk132817067"/>
    </w:p>
    <w:bookmarkEnd w:id="0"/>
    <w:p w14:paraId="538699F5" w14:textId="77777777" w:rsidR="00234D3C" w:rsidRPr="00CD688B" w:rsidRDefault="00234D3C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12C0CE8" w14:textId="08468EAE" w:rsidR="00234D3C" w:rsidRPr="00CD688B" w:rsidRDefault="00234D3C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 que o Art. 3º, caput, da Lei nº 12.378/2010 dispõe que </w:t>
      </w:r>
      <w:r w:rsidR="00DE391B" w:rsidRPr="00CD688B">
        <w:rPr>
          <w:rFonts w:asciiTheme="minorHAnsi" w:hAnsiTheme="minorHAnsi" w:cstheme="minorHAnsi"/>
        </w:rPr>
        <w:t>“</w:t>
      </w:r>
      <w:r w:rsidRPr="00CD688B">
        <w:rPr>
          <w:rFonts w:asciiTheme="minorHAnsi" w:hAnsiTheme="minorHAnsi" w:cstheme="minorHAnsi"/>
        </w:rPr>
        <w:t>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</w:t>
      </w:r>
      <w:r w:rsidR="00DE391B" w:rsidRPr="00CD688B">
        <w:rPr>
          <w:rFonts w:asciiTheme="minorHAnsi" w:hAnsiTheme="minorHAnsi" w:cstheme="minorHAnsi"/>
        </w:rPr>
        <w:t>”</w:t>
      </w:r>
      <w:r w:rsidR="00514D97" w:rsidRPr="00CD688B">
        <w:rPr>
          <w:rFonts w:asciiTheme="minorHAnsi" w:hAnsiTheme="minorHAnsi" w:cstheme="minorHAnsi"/>
        </w:rPr>
        <w:t>;</w:t>
      </w:r>
    </w:p>
    <w:p w14:paraId="75A55465" w14:textId="77777777" w:rsidR="00234D3C" w:rsidRPr="00CD688B" w:rsidRDefault="00234D3C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068A437A" w14:textId="4338181D" w:rsidR="00234D3C" w:rsidRPr="00CD688B" w:rsidRDefault="00234D3C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 que o Art. 3º, parágrafo 1º, da Lei nº 12.378/2010 define que </w:t>
      </w:r>
      <w:r w:rsidR="00DE391B" w:rsidRPr="00CD688B">
        <w:rPr>
          <w:rFonts w:asciiTheme="minorHAnsi" w:hAnsiTheme="minorHAnsi" w:cstheme="minorHAnsi"/>
        </w:rPr>
        <w:t>“</w:t>
      </w:r>
      <w:r w:rsidRPr="00CD688B">
        <w:rPr>
          <w:rFonts w:asciiTheme="minorHAnsi" w:hAnsiTheme="minorHAnsi" w:cstheme="minorHAnsi"/>
        </w:rPr>
        <w:t>o Conselho de Arquitetura e Urbanismo do Brasil - CAU/BR especificará, atentando para o disposto no caput, as áreas de atuação privativas dos arquitetos e urbanistas e as áreas de atuação compartilhadas com outras profissões regulamentadas</w:t>
      </w:r>
      <w:r w:rsidR="00DE391B" w:rsidRPr="00CD688B">
        <w:rPr>
          <w:rFonts w:asciiTheme="minorHAnsi" w:hAnsiTheme="minorHAnsi" w:cstheme="minorHAnsi"/>
        </w:rPr>
        <w:t>”</w:t>
      </w:r>
      <w:r w:rsidR="00514D97" w:rsidRPr="00CD688B">
        <w:rPr>
          <w:rFonts w:asciiTheme="minorHAnsi" w:hAnsiTheme="minorHAnsi" w:cstheme="minorHAnsi"/>
        </w:rPr>
        <w:t>;</w:t>
      </w:r>
    </w:p>
    <w:p w14:paraId="178F0E52" w14:textId="77777777" w:rsidR="00234D3C" w:rsidRPr="00CD688B" w:rsidRDefault="00234D3C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404CDDF2" w14:textId="1D9AF53A" w:rsidR="00234D3C" w:rsidRPr="00CD688B" w:rsidRDefault="00234D3C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 que o Art. 3º, parágrafo 2º, da Lei nº 12.378/2010 estabelece que </w:t>
      </w:r>
      <w:r w:rsidR="00DE391B" w:rsidRPr="00CD688B">
        <w:rPr>
          <w:rFonts w:asciiTheme="minorHAnsi" w:hAnsiTheme="minorHAnsi" w:cstheme="minorHAnsi"/>
        </w:rPr>
        <w:t>“</w:t>
      </w:r>
      <w:r w:rsidRPr="00CD688B">
        <w:rPr>
          <w:rFonts w:asciiTheme="minorHAnsi" w:hAnsiTheme="minorHAnsi" w:cstheme="minorHAnsi"/>
        </w:rPr>
        <w:t>serão consideradas privativas de profissional especializado as áreas de atuação nas quais a ausência de formação superior exponha o usuário do serviço a qualquer risco ou danos materiais à segurança, à saúde ou ao meio ambiente</w:t>
      </w:r>
      <w:r w:rsidR="00DE391B" w:rsidRPr="00CD688B">
        <w:rPr>
          <w:rFonts w:asciiTheme="minorHAnsi" w:hAnsiTheme="minorHAnsi" w:cstheme="minorHAnsi"/>
        </w:rPr>
        <w:t>”</w:t>
      </w:r>
      <w:r w:rsidR="00514D97" w:rsidRPr="00CD688B">
        <w:rPr>
          <w:rFonts w:asciiTheme="minorHAnsi" w:hAnsiTheme="minorHAnsi" w:cstheme="minorHAnsi"/>
        </w:rPr>
        <w:t>;</w:t>
      </w:r>
    </w:p>
    <w:p w14:paraId="531151B4" w14:textId="77777777" w:rsidR="006E7F4F" w:rsidRPr="00CD688B" w:rsidRDefault="006E7F4F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5533275A" w14:textId="26F19D4F" w:rsidR="006E7F4F" w:rsidRPr="00CD688B" w:rsidRDefault="006E7F4F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Considerando, assim, que a expressão contida na parte final do inciso XIII do art. 5º da CF (atendidas as qualificações profissionais que a lei estabelecer) consubstancia verdadeira </w:t>
      </w:r>
      <w:r w:rsidRPr="00CD688B">
        <w:rPr>
          <w:rFonts w:asciiTheme="minorHAnsi" w:hAnsiTheme="minorHAnsi" w:cstheme="minorHAnsi"/>
        </w:rPr>
        <w:lastRenderedPageBreak/>
        <w:t>reserva de lei em sentido formal e material. A Lei nº 12.378/2010 - ao considerar privativa atuação nas quais a ausência de formação superior exponha o usuário do serviço a qualquer risco ou danos materiais à segurança, à saúde ou ao meio ambiente – atendeu o princípio da reserva de lei;</w:t>
      </w:r>
    </w:p>
    <w:p w14:paraId="64CC146A" w14:textId="77777777" w:rsidR="00574BB5" w:rsidRPr="00CD688B" w:rsidRDefault="00574BB5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01E432DA" w14:textId="4C04F4BE" w:rsidR="002E1BB4" w:rsidRPr="00CD688B" w:rsidRDefault="002E1BB4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 que as Diretrizes Curriculares Nacionais dos cursos de Arquitetura e Urbanismo (Resolução MEC 02/2010), são explícitas quanto ao ensino do Patrimônio Cultural e Artístico no seus Art. 3º, §1º; §2º; Art. 4º, III, e Art. 6º, III</w:t>
      </w:r>
      <w:r w:rsidR="006E7F4F" w:rsidRPr="00CD688B">
        <w:rPr>
          <w:rFonts w:asciiTheme="minorHAnsi" w:hAnsiTheme="minorHAnsi" w:cstheme="minorHAnsi"/>
        </w:rPr>
        <w:t>;</w:t>
      </w:r>
    </w:p>
    <w:p w14:paraId="328E890F" w14:textId="77777777" w:rsidR="002E1BB4" w:rsidRPr="00CD688B" w:rsidRDefault="002E1BB4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4C8F8D72" w14:textId="3299BD55" w:rsidR="00DB4086" w:rsidRPr="00CD688B" w:rsidRDefault="002E1BB4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 que as Diretrizes Curriculares dos Cursos de Engenharia (Resolução MEC 02/2019) não há menção quanto a este conteúdo. Também não são encontradas nas Resoluções do CONFEA menções relacionadas à “Patrimônio Cultural e Artístico”, no âmbito das atribuições dos</w:t>
      </w:r>
      <w:r w:rsidR="00DE391B" w:rsidRPr="00CD688B">
        <w:rPr>
          <w:rFonts w:asciiTheme="minorHAnsi" w:hAnsiTheme="minorHAnsi" w:cstheme="minorHAnsi"/>
        </w:rPr>
        <w:t>(as)</w:t>
      </w:r>
      <w:r w:rsidRPr="00CD688B">
        <w:rPr>
          <w:rFonts w:asciiTheme="minorHAnsi" w:hAnsiTheme="minorHAnsi" w:cstheme="minorHAnsi"/>
        </w:rPr>
        <w:t xml:space="preserve"> Engenheiros</w:t>
      </w:r>
      <w:r w:rsidR="00DE391B" w:rsidRPr="00CD688B">
        <w:rPr>
          <w:rFonts w:asciiTheme="minorHAnsi" w:hAnsiTheme="minorHAnsi" w:cstheme="minorHAnsi"/>
        </w:rPr>
        <w:t>(as)</w:t>
      </w:r>
      <w:r w:rsidRPr="00CD688B">
        <w:rPr>
          <w:rFonts w:asciiTheme="minorHAnsi" w:hAnsiTheme="minorHAnsi" w:cstheme="minorHAnsi"/>
        </w:rPr>
        <w:t>, confirmando assim que est</w:t>
      </w:r>
      <w:r w:rsidR="00EE3E91" w:rsidRPr="00CD688B">
        <w:rPr>
          <w:rFonts w:asciiTheme="minorHAnsi" w:hAnsiTheme="minorHAnsi" w:cstheme="minorHAnsi"/>
        </w:rPr>
        <w:t>a</w:t>
      </w:r>
      <w:r w:rsidRPr="00CD688B">
        <w:rPr>
          <w:rFonts w:asciiTheme="minorHAnsi" w:hAnsiTheme="minorHAnsi" w:cstheme="minorHAnsi"/>
        </w:rPr>
        <w:t xml:space="preserve"> não é uma área compartilhada por ambas profissões</w:t>
      </w:r>
      <w:r w:rsidR="006E7F4F" w:rsidRPr="00CD688B">
        <w:rPr>
          <w:rFonts w:asciiTheme="minorHAnsi" w:hAnsiTheme="minorHAnsi" w:cstheme="minorHAnsi"/>
        </w:rPr>
        <w:t>;</w:t>
      </w:r>
    </w:p>
    <w:p w14:paraId="60074E7D" w14:textId="77777777" w:rsidR="00C03523" w:rsidRPr="00CD688B" w:rsidRDefault="00C03523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235E7825" w14:textId="7A7B3CAD" w:rsidR="00C03523" w:rsidRPr="00CD688B" w:rsidRDefault="00C03523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 o disposto na Resolução CAU/BR nº 51</w:t>
      </w:r>
      <w:r w:rsidR="00DE391B" w:rsidRPr="00CD688B">
        <w:rPr>
          <w:rFonts w:asciiTheme="minorHAnsi" w:hAnsiTheme="minorHAnsi" w:cstheme="minorHAnsi"/>
        </w:rPr>
        <w:t>,</w:t>
      </w:r>
      <w:r w:rsidRPr="00CD688B">
        <w:rPr>
          <w:rFonts w:asciiTheme="minorHAnsi" w:hAnsiTheme="minorHAnsi" w:cstheme="minorHAnsi"/>
        </w:rPr>
        <w:t xml:space="preserve"> de 12 de julho de 2013</w:t>
      </w:r>
      <w:r w:rsidR="00DE391B" w:rsidRPr="00CD688B">
        <w:rPr>
          <w:rFonts w:asciiTheme="minorHAnsi" w:hAnsiTheme="minorHAnsi" w:cstheme="minorHAnsi"/>
        </w:rPr>
        <w:t>,</w:t>
      </w:r>
      <w:r w:rsidRPr="00CD688B">
        <w:rPr>
          <w:rFonts w:asciiTheme="minorHAnsi" w:hAnsiTheme="minorHAnsi" w:cstheme="minorHAnsi"/>
        </w:rPr>
        <w:t xml:space="preserve"> </w:t>
      </w:r>
      <w:r w:rsidR="007F7AFA" w:rsidRPr="00CD688B">
        <w:rPr>
          <w:rFonts w:asciiTheme="minorHAnsi" w:hAnsiTheme="minorHAnsi" w:cstheme="minorHAnsi"/>
        </w:rPr>
        <w:t>que dispõe sobre as áreas de atuação dos arquitetos e urbanistas para o exercício profissional da Arquitetura e Urbanismo no Brasil, definidas a partir das competências e habilidades adquiridas na formação do profissional, e dá outras providências, estabelece em seu Art. 2º que “... ficam especificadas como da competência e habilidade do arquiteto e urbanista, adquiridas na formação profissional, as seguintes áreas de atuação:”, e, no</w:t>
      </w:r>
      <w:r w:rsidR="00DE391B" w:rsidRPr="00CD688B">
        <w:rPr>
          <w:rFonts w:asciiTheme="minorHAnsi" w:hAnsiTheme="minorHAnsi" w:cstheme="minorHAnsi"/>
        </w:rPr>
        <w:t xml:space="preserve"> i</w:t>
      </w:r>
      <w:r w:rsidR="007F7AFA" w:rsidRPr="00CD688B">
        <w:rPr>
          <w:rFonts w:asciiTheme="minorHAnsi" w:hAnsiTheme="minorHAnsi" w:cstheme="minorHAnsi"/>
        </w:rPr>
        <w:t>tem IV</w:t>
      </w:r>
      <w:r w:rsidR="00DE391B" w:rsidRPr="00CD688B">
        <w:rPr>
          <w:rFonts w:asciiTheme="minorHAnsi" w:hAnsiTheme="minorHAnsi" w:cstheme="minorHAnsi"/>
        </w:rPr>
        <w:t>, “</w:t>
      </w:r>
      <w:r w:rsidR="007F7AFA" w:rsidRPr="00CD688B">
        <w:rPr>
          <w:rFonts w:asciiTheme="minorHAnsi" w:hAnsiTheme="minorHAnsi" w:cstheme="minorHAnsi"/>
        </w:rPr>
        <w:t>DO PATRIMÔNIO CULTURAL, ARQUITETÔNICO E URBANÍSTICO</w:t>
      </w:r>
      <w:r w:rsidR="00DE391B" w:rsidRPr="00CD688B">
        <w:rPr>
          <w:rFonts w:asciiTheme="minorHAnsi" w:hAnsiTheme="minorHAnsi" w:cstheme="minorHAnsi"/>
        </w:rPr>
        <w:t>”</w:t>
      </w:r>
      <w:r w:rsidR="007F7AFA" w:rsidRPr="00CD688B">
        <w:rPr>
          <w:rFonts w:asciiTheme="minorHAnsi" w:hAnsiTheme="minorHAnsi" w:cstheme="minorHAnsi"/>
        </w:rPr>
        <w:t>, as seguintes áreas de atuação: </w:t>
      </w:r>
      <w:r w:rsidRPr="00CD688B">
        <w:rPr>
          <w:rFonts w:asciiTheme="minorHAnsi" w:hAnsiTheme="minorHAnsi" w:cstheme="minorHAnsi"/>
        </w:rPr>
        <w:t xml:space="preserve"> </w:t>
      </w:r>
    </w:p>
    <w:p w14:paraId="5BF741F7" w14:textId="77777777" w:rsidR="007F7AFA" w:rsidRPr="00CD688B" w:rsidRDefault="007F7AFA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229171B6" w14:textId="77777777" w:rsidR="007A11D9" w:rsidRDefault="007F7AFA" w:rsidP="007A11D9">
      <w:pPr>
        <w:pStyle w:val="PargrafodaLista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A11D9">
        <w:rPr>
          <w:rFonts w:asciiTheme="minorHAnsi" w:hAnsiTheme="minorHAnsi" w:cstheme="minorHAnsi"/>
          <w:sz w:val="20"/>
          <w:szCs w:val="20"/>
        </w:rPr>
        <w:t>projeto arquitetônico ou urbanístico de intervenção no patrimônio cultural, natural ou edificado;</w:t>
      </w:r>
    </w:p>
    <w:p w14:paraId="2F313130" w14:textId="3ED87D61" w:rsidR="007F7AFA" w:rsidRPr="007A11D9" w:rsidRDefault="007F7AFA" w:rsidP="007A11D9">
      <w:pPr>
        <w:ind w:left="2160"/>
        <w:jc w:val="both"/>
        <w:rPr>
          <w:rFonts w:asciiTheme="minorHAnsi" w:hAnsiTheme="minorHAnsi" w:cstheme="minorHAnsi"/>
          <w:sz w:val="20"/>
          <w:szCs w:val="20"/>
        </w:rPr>
      </w:pPr>
      <w:r w:rsidRPr="007A11D9">
        <w:rPr>
          <w:rFonts w:asciiTheme="minorHAnsi" w:hAnsiTheme="minorHAnsi" w:cstheme="minorHAnsi"/>
          <w:sz w:val="20"/>
          <w:szCs w:val="20"/>
        </w:rPr>
        <w:t xml:space="preserve">b) coordenação e compatibilização de projeto arquitetônico ou urbanístico de intervenção no patrimônio cultural, natural ou edificado, com projetos complementares; </w:t>
      </w:r>
    </w:p>
    <w:p w14:paraId="7A1954F8" w14:textId="4C4CAC9F" w:rsidR="007F7AFA" w:rsidRPr="007A11D9" w:rsidRDefault="007F7AFA" w:rsidP="007A11D9">
      <w:pPr>
        <w:ind w:left="2160"/>
        <w:jc w:val="both"/>
        <w:rPr>
          <w:rFonts w:asciiTheme="minorHAnsi" w:hAnsiTheme="minorHAnsi" w:cstheme="minorHAnsi"/>
          <w:sz w:val="20"/>
          <w:szCs w:val="20"/>
        </w:rPr>
      </w:pPr>
      <w:r w:rsidRPr="007A11D9">
        <w:rPr>
          <w:rFonts w:asciiTheme="minorHAnsi" w:hAnsiTheme="minorHAnsi" w:cstheme="minorHAnsi"/>
          <w:sz w:val="20"/>
          <w:szCs w:val="20"/>
        </w:rPr>
        <w:t>(...)</w:t>
      </w:r>
      <w:r w:rsidRPr="007A11D9">
        <w:rPr>
          <w:rFonts w:asciiTheme="minorHAnsi" w:hAnsiTheme="minorHAnsi" w:cstheme="minorHAnsi"/>
          <w:sz w:val="20"/>
          <w:szCs w:val="20"/>
        </w:rPr>
        <w:br/>
        <w:t>e) desempenho de cargo ou função técnica concernente a projeto arquitetônico ou urbanístico de intervenção no patrimônio cultural, natural ou edificado</w:t>
      </w:r>
    </w:p>
    <w:p w14:paraId="38DDA60E" w14:textId="7FAFE04D" w:rsidR="007F7AFA" w:rsidRPr="007A11D9" w:rsidRDefault="007F7AFA" w:rsidP="007A11D9">
      <w:pPr>
        <w:ind w:left="2160"/>
        <w:jc w:val="both"/>
        <w:rPr>
          <w:rFonts w:asciiTheme="minorHAnsi" w:hAnsiTheme="minorHAnsi" w:cstheme="minorHAnsi"/>
          <w:sz w:val="20"/>
          <w:szCs w:val="20"/>
        </w:rPr>
      </w:pPr>
      <w:r w:rsidRPr="007A11D9">
        <w:rPr>
          <w:rFonts w:asciiTheme="minorHAnsi" w:hAnsiTheme="minorHAnsi" w:cstheme="minorHAnsi"/>
          <w:sz w:val="20"/>
          <w:szCs w:val="20"/>
        </w:rPr>
        <w:t>f) ensino de teoria e projeto arquitetônico ou urbanístico de intervenção no patrimônio cultural, natural ou edificado</w:t>
      </w:r>
      <w:r w:rsidR="006E7F4F" w:rsidRPr="007A11D9">
        <w:rPr>
          <w:rFonts w:asciiTheme="minorHAnsi" w:hAnsiTheme="minorHAnsi" w:cstheme="minorHAnsi"/>
          <w:sz w:val="20"/>
          <w:szCs w:val="20"/>
        </w:rPr>
        <w:t>;</w:t>
      </w:r>
    </w:p>
    <w:p w14:paraId="3B54D247" w14:textId="77777777" w:rsidR="007F7AFA" w:rsidRPr="00CD688B" w:rsidRDefault="007F7AFA" w:rsidP="002E1BB4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CADEC55" w14:textId="6ADF4998" w:rsidR="006074AB" w:rsidRPr="00CD688B" w:rsidRDefault="006074AB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 que nos autos da Ação Civil Pública nº 5081352-53.2018.4.04.7100/RS ajuizada pelo CAU/RS em face do MUNICÍPIO DE GRAVATAÍ/RS, que teve por objeto a vedação do uso do pregão para projeto de restauro </w:t>
      </w:r>
      <w:r w:rsidR="002A4458" w:rsidRPr="00CD688B">
        <w:rPr>
          <w:rFonts w:asciiTheme="minorHAnsi" w:hAnsiTheme="minorHAnsi" w:cstheme="minorHAnsi"/>
        </w:rPr>
        <w:t xml:space="preserve">do Museu Agustinho Marta, </w:t>
      </w:r>
      <w:r w:rsidRPr="00CD688B">
        <w:rPr>
          <w:rFonts w:asciiTheme="minorHAnsi" w:hAnsiTheme="minorHAnsi" w:cstheme="minorHAnsi"/>
        </w:rPr>
        <w:t xml:space="preserve">bem como a defesa desta atividade como privativa de arquitetos e urbanistas, </w:t>
      </w:r>
      <w:r w:rsidR="00B445E2" w:rsidRPr="00CD688B">
        <w:rPr>
          <w:rFonts w:asciiTheme="minorHAnsi" w:hAnsiTheme="minorHAnsi" w:cstheme="minorHAnsi"/>
        </w:rPr>
        <w:t>foi juntado aos autos</w:t>
      </w:r>
      <w:r w:rsidRPr="00CD688B">
        <w:rPr>
          <w:rFonts w:asciiTheme="minorHAnsi" w:hAnsiTheme="minorHAnsi" w:cstheme="minorHAnsi"/>
        </w:rPr>
        <w:t xml:space="preserve"> o parecer N.º 167/2018 – SFCONST/PGR Sistema Único n.º 291246/2018, exarado pela</w:t>
      </w:r>
      <w:r w:rsidR="00B445E2" w:rsidRPr="00CD688B">
        <w:rPr>
          <w:rFonts w:asciiTheme="minorHAnsi" w:hAnsiTheme="minorHAnsi" w:cstheme="minorHAnsi"/>
        </w:rPr>
        <w:t xml:space="preserve">, à época, </w:t>
      </w:r>
      <w:r w:rsidRPr="00CD688B">
        <w:rPr>
          <w:rFonts w:asciiTheme="minorHAnsi" w:hAnsiTheme="minorHAnsi" w:cstheme="minorHAnsi"/>
        </w:rPr>
        <w:t xml:space="preserve"> Procuradora-Geral da República. Dra. Raquel Elias Ferreira Dodge,</w:t>
      </w:r>
      <w:r w:rsidR="00B445E2" w:rsidRPr="00CD688B">
        <w:rPr>
          <w:rFonts w:asciiTheme="minorHAnsi" w:hAnsiTheme="minorHAnsi" w:cstheme="minorHAnsi"/>
        </w:rPr>
        <w:t xml:space="preserve"> no âmbito da ADI nº 5.634/DF,</w:t>
      </w:r>
      <w:r w:rsidRPr="00CD688B">
        <w:rPr>
          <w:rFonts w:asciiTheme="minorHAnsi" w:hAnsiTheme="minorHAnsi" w:cstheme="minorHAnsi"/>
        </w:rPr>
        <w:t xml:space="preserve"> no sentido de que a Resolução CAU/BR nº 051/2013 é legitima em virtude de que não afronta o princípio da reserva legal o regulamento que detalha atividades privativas de profissionais já delineadas em lei específica, no caso a Lei 12.378/2010 que criou o Conselho de Arquitetura e Urbanismo.</w:t>
      </w:r>
    </w:p>
    <w:p w14:paraId="14F28B05" w14:textId="77777777" w:rsidR="00B445E2" w:rsidRPr="00CD688B" w:rsidRDefault="00B445E2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2A1D2AC0" w14:textId="58D1959C" w:rsidR="00B445E2" w:rsidRPr="00CD688B" w:rsidRDefault="00B445E2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lastRenderedPageBreak/>
        <w:t xml:space="preserve">Considerando que no autos da Ação Civil Pública nº </w:t>
      </w:r>
      <w:r w:rsidR="002A4458" w:rsidRPr="00CD688B">
        <w:rPr>
          <w:rFonts w:asciiTheme="minorHAnsi" w:hAnsiTheme="minorHAnsi" w:cstheme="minorHAnsi"/>
        </w:rPr>
        <w:t>5079090-33.2018.4.04.7100/RS, ajuizada pelo CAU/RS em face da UNIÃO, que teve por objeto a vedação do uso do pregão para projeto de restauro do Prédio da Alfândega da Receita Federal do Brasil em Porto Alegre/RS, bem como a defesa desta atividade como privativa de arquitetos e urbanistas, consta despacho</w:t>
      </w:r>
      <w:r w:rsidR="00EE3E91" w:rsidRPr="00CD688B">
        <w:rPr>
          <w:rFonts w:asciiTheme="minorHAnsi" w:hAnsiTheme="minorHAnsi" w:cstheme="minorHAnsi"/>
        </w:rPr>
        <w:t xml:space="preserve"> da</w:t>
      </w:r>
      <w:r w:rsidR="002A4458" w:rsidRPr="00CD688B">
        <w:rPr>
          <w:rFonts w:asciiTheme="minorHAnsi" w:hAnsiTheme="minorHAnsi" w:cstheme="minorHAnsi"/>
        </w:rPr>
        <w:t xml:space="preserve"> Juíza Federal Dra.</w:t>
      </w:r>
      <w:r w:rsidR="00683388" w:rsidRPr="00CD688B">
        <w:rPr>
          <w:rFonts w:asciiTheme="minorHAnsi" w:hAnsiTheme="minorHAnsi" w:cstheme="minorHAnsi"/>
        </w:rPr>
        <w:t xml:space="preserve"> DULCE HELENA DIAS BRASIL, da 8ª Vara Federal de Porto Alegre/RS, reconhecendo que  compete privativamente </w:t>
      </w:r>
      <w:r w:rsidR="00DE391B" w:rsidRPr="00CD688B">
        <w:rPr>
          <w:rFonts w:asciiTheme="minorHAnsi" w:hAnsiTheme="minorHAnsi" w:cstheme="minorHAnsi"/>
        </w:rPr>
        <w:t>a</w:t>
      </w:r>
      <w:r w:rsidR="00683388" w:rsidRPr="00CD688B">
        <w:rPr>
          <w:rFonts w:asciiTheme="minorHAnsi" w:hAnsiTheme="minorHAnsi" w:cstheme="minorHAnsi"/>
        </w:rPr>
        <w:t xml:space="preserve"> arquitetos</w:t>
      </w:r>
      <w:r w:rsidR="00DE391B" w:rsidRPr="00CD688B">
        <w:rPr>
          <w:rFonts w:asciiTheme="minorHAnsi" w:hAnsiTheme="minorHAnsi" w:cstheme="minorHAnsi"/>
        </w:rPr>
        <w:t>(as)</w:t>
      </w:r>
      <w:r w:rsidR="00683388" w:rsidRPr="00CD688B">
        <w:rPr>
          <w:rFonts w:asciiTheme="minorHAnsi" w:hAnsiTheme="minorHAnsi" w:cstheme="minorHAnsi"/>
        </w:rPr>
        <w:t xml:space="preserve"> e urbanistas o projeto e a execução de intervenção no patrimônio histórico, cultural e artístico.</w:t>
      </w:r>
    </w:p>
    <w:p w14:paraId="3D93DA16" w14:textId="77777777" w:rsidR="00683388" w:rsidRPr="00CD688B" w:rsidRDefault="00683388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C065E41" w14:textId="0C21C25A" w:rsidR="00683388" w:rsidRPr="00CD688B" w:rsidRDefault="00683388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Considerando, ainda, que na Ação Civil Pública supracitada, consta Parecer Técnico do CAU/RS nº 01/2019, de lavra da então </w:t>
      </w:r>
      <w:r w:rsidRPr="00CD688B">
        <w:rPr>
          <w:rFonts w:asciiTheme="minorHAnsi" w:hAnsiTheme="minorHAnsi" w:cstheme="minorHAnsi"/>
          <w:color w:val="000000" w:themeColor="text1"/>
        </w:rPr>
        <w:t xml:space="preserve">Gerente </w:t>
      </w:r>
      <w:r w:rsidR="00DE391B" w:rsidRPr="00CD688B">
        <w:rPr>
          <w:rFonts w:asciiTheme="minorHAnsi" w:hAnsiTheme="minorHAnsi" w:cstheme="minorHAnsi"/>
          <w:color w:val="000000" w:themeColor="text1"/>
        </w:rPr>
        <w:t>Técnica</w:t>
      </w:r>
      <w:r w:rsidRPr="00CD688B">
        <w:rPr>
          <w:rFonts w:asciiTheme="minorHAnsi" w:hAnsiTheme="minorHAnsi" w:cstheme="minorHAnsi"/>
          <w:color w:val="000000" w:themeColor="text1"/>
        </w:rPr>
        <w:t xml:space="preserve"> </w:t>
      </w:r>
      <w:r w:rsidRPr="00CD688B">
        <w:rPr>
          <w:rFonts w:asciiTheme="minorHAnsi" w:hAnsiTheme="minorHAnsi" w:cstheme="minorHAnsi"/>
        </w:rPr>
        <w:t>do CAU/RS, arquiteta e urbanista Maríndia Izabel Girardello</w:t>
      </w:r>
      <w:r w:rsidRPr="00CD688B">
        <w:rPr>
          <w:rFonts w:asciiTheme="minorHAnsi" w:hAnsiTheme="minorHAnsi" w:cstheme="minorHAnsi"/>
          <w:i/>
          <w:iCs/>
        </w:rPr>
        <w:t>, in memoria</w:t>
      </w:r>
      <w:r w:rsidR="002B16F0" w:rsidRPr="00CD688B">
        <w:rPr>
          <w:rFonts w:asciiTheme="minorHAnsi" w:hAnsiTheme="minorHAnsi" w:cstheme="minorHAnsi"/>
          <w:i/>
          <w:iCs/>
        </w:rPr>
        <w:t>m</w:t>
      </w:r>
      <w:r w:rsidRPr="00CD688B">
        <w:rPr>
          <w:rFonts w:asciiTheme="minorHAnsi" w:hAnsiTheme="minorHAnsi" w:cstheme="minorHAnsi"/>
        </w:rPr>
        <w:t>, no qual sustenta e conclui pela especialidade do objeto do edital e pela atividade como sendo reconhecidamente pelo Juízo como privativa de arquitetos</w:t>
      </w:r>
      <w:r w:rsidR="00DE391B" w:rsidRPr="00CD688B">
        <w:rPr>
          <w:rFonts w:asciiTheme="minorHAnsi" w:hAnsiTheme="minorHAnsi" w:cstheme="minorHAnsi"/>
        </w:rPr>
        <w:t>(as)</w:t>
      </w:r>
      <w:r w:rsidRPr="00CD688B">
        <w:rPr>
          <w:rFonts w:asciiTheme="minorHAnsi" w:hAnsiTheme="minorHAnsi" w:cstheme="minorHAnsi"/>
        </w:rPr>
        <w:t xml:space="preserve"> e urbanistas.</w:t>
      </w:r>
    </w:p>
    <w:p w14:paraId="6813682A" w14:textId="77777777" w:rsidR="008C263B" w:rsidRPr="00CD688B" w:rsidRDefault="008C263B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6CC99B44" w14:textId="7BA5348D" w:rsidR="008C263B" w:rsidRPr="00CD688B" w:rsidRDefault="008C263B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 que nos termos do Art. 3º, §§ 4º e 5º, da Lei 12.378/10, os conflitos de atividades</w:t>
      </w:r>
      <w:r w:rsidR="00E80795" w:rsidRPr="00CD688B">
        <w:rPr>
          <w:rFonts w:asciiTheme="minorHAnsi" w:hAnsiTheme="minorHAnsi" w:cstheme="minorHAnsi"/>
        </w:rPr>
        <w:t xml:space="preserve"> </w:t>
      </w:r>
      <w:r w:rsidRPr="00CD688B">
        <w:rPr>
          <w:rFonts w:asciiTheme="minorHAnsi" w:hAnsiTheme="minorHAnsi" w:cstheme="minorHAnsi"/>
        </w:rPr>
        <w:t>profissionais devem ser resolvidos mediante a edição de resolução conjunta d</w:t>
      </w:r>
      <w:r w:rsidR="00E80795" w:rsidRPr="00CD688B">
        <w:rPr>
          <w:rFonts w:asciiTheme="minorHAnsi" w:hAnsiTheme="minorHAnsi" w:cstheme="minorHAnsi"/>
        </w:rPr>
        <w:t xml:space="preserve">e </w:t>
      </w:r>
      <w:r w:rsidRPr="00CD688B">
        <w:rPr>
          <w:rFonts w:asciiTheme="minorHAnsi" w:hAnsiTheme="minorHAnsi" w:cstheme="minorHAnsi"/>
        </w:rPr>
        <w:t>ambos os Conselhos</w:t>
      </w:r>
      <w:r w:rsidR="00E80795" w:rsidRPr="00CD688B">
        <w:rPr>
          <w:rFonts w:asciiTheme="minorHAnsi" w:hAnsiTheme="minorHAnsi" w:cstheme="minorHAnsi"/>
        </w:rPr>
        <w:t xml:space="preserve"> Profissionais</w:t>
      </w:r>
      <w:r w:rsidRPr="00CD688B">
        <w:rPr>
          <w:rFonts w:asciiTheme="minorHAnsi" w:hAnsiTheme="minorHAnsi" w:cstheme="minorHAnsi"/>
        </w:rPr>
        <w:t>.</w:t>
      </w:r>
    </w:p>
    <w:p w14:paraId="09725AC7" w14:textId="77777777" w:rsidR="00E80795" w:rsidRPr="00CD688B" w:rsidRDefault="00E80795" w:rsidP="008C263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4E9FBD88" w14:textId="7375B24B" w:rsidR="009D490D" w:rsidRPr="00CD688B" w:rsidRDefault="00E80795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Considerando, nesse sentido, a existência da resolução CONFEA n</w:t>
      </w:r>
      <w:r w:rsidR="0069639F" w:rsidRPr="00CD688B">
        <w:rPr>
          <w:rFonts w:asciiTheme="minorHAnsi" w:hAnsiTheme="minorHAnsi" w:cstheme="minorHAnsi"/>
        </w:rPr>
        <w:t>.</w:t>
      </w:r>
      <w:r w:rsidRPr="00CD688B">
        <w:rPr>
          <w:rFonts w:asciiTheme="minorHAnsi" w:hAnsiTheme="minorHAnsi" w:cstheme="minorHAnsi"/>
        </w:rPr>
        <w:t xml:space="preserve"> 1.010, de 22 de agosto de 2005,</w:t>
      </w:r>
      <w:r w:rsidR="009D490D" w:rsidRPr="00CD688B">
        <w:rPr>
          <w:rFonts w:asciiTheme="minorHAnsi" w:hAnsiTheme="minorHAnsi" w:cstheme="minorHAnsi"/>
        </w:rPr>
        <w:t xml:space="preserve"> ainda em vigor,</w:t>
      </w:r>
      <w:r w:rsidRPr="00CD688B">
        <w:rPr>
          <w:rFonts w:asciiTheme="minorHAnsi" w:hAnsiTheme="minorHAnsi" w:cstheme="minorHAnsi"/>
        </w:rPr>
        <w:t xml:space="preserve"> </w:t>
      </w:r>
      <w:r w:rsidR="009D490D" w:rsidRPr="00CD688B">
        <w:rPr>
          <w:rFonts w:asciiTheme="minorHAnsi" w:hAnsiTheme="minorHAnsi" w:cstheme="minorHAnsi"/>
        </w:rPr>
        <w:t xml:space="preserve">elaborada </w:t>
      </w:r>
      <w:r w:rsidR="0016043C" w:rsidRPr="00CD688B">
        <w:rPr>
          <w:rFonts w:asciiTheme="minorHAnsi" w:hAnsiTheme="minorHAnsi" w:cstheme="minorHAnsi"/>
        </w:rPr>
        <w:t xml:space="preserve">ainda </w:t>
      </w:r>
      <w:r w:rsidR="009D490D" w:rsidRPr="00CD688B">
        <w:rPr>
          <w:rFonts w:asciiTheme="minorHAnsi" w:hAnsiTheme="minorHAnsi" w:cstheme="minorHAnsi"/>
        </w:rPr>
        <w:t xml:space="preserve">em momento anterior </w:t>
      </w:r>
      <w:r w:rsidR="0016043C" w:rsidRPr="00CD688B">
        <w:rPr>
          <w:rFonts w:asciiTheme="minorHAnsi" w:hAnsiTheme="minorHAnsi" w:cstheme="minorHAnsi"/>
        </w:rPr>
        <w:t>à</w:t>
      </w:r>
      <w:r w:rsidR="009D490D" w:rsidRPr="00CD688B">
        <w:rPr>
          <w:rFonts w:asciiTheme="minorHAnsi" w:hAnsiTheme="minorHAnsi" w:cstheme="minorHAnsi"/>
        </w:rPr>
        <w:t xml:space="preserve"> separação dos Conselhos Profissionais CAU e CONFEA/CREA</w:t>
      </w:r>
      <w:r w:rsidRPr="00CD688B">
        <w:rPr>
          <w:rFonts w:asciiTheme="minorHAnsi" w:hAnsiTheme="minorHAnsi" w:cstheme="minorHAnsi"/>
        </w:rPr>
        <w:t>, na qual a</w:t>
      </w:r>
      <w:r w:rsidR="00EE3E91" w:rsidRPr="00CD688B">
        <w:rPr>
          <w:rFonts w:asciiTheme="minorHAnsi" w:hAnsiTheme="minorHAnsi" w:cstheme="minorHAnsi"/>
        </w:rPr>
        <w:t>s</w:t>
      </w:r>
      <w:r w:rsidRPr="00CD688B">
        <w:rPr>
          <w:rFonts w:asciiTheme="minorHAnsi" w:hAnsiTheme="minorHAnsi" w:cstheme="minorHAnsi"/>
        </w:rPr>
        <w:t xml:space="preserve"> atividade</w:t>
      </w:r>
      <w:r w:rsidR="00EE3E91" w:rsidRPr="00CD688B">
        <w:rPr>
          <w:rFonts w:asciiTheme="minorHAnsi" w:hAnsiTheme="minorHAnsi" w:cstheme="minorHAnsi"/>
        </w:rPr>
        <w:t>s</w:t>
      </w:r>
      <w:r w:rsidRPr="00CD688B">
        <w:rPr>
          <w:rFonts w:asciiTheme="minorHAnsi" w:hAnsiTheme="minorHAnsi" w:cstheme="minorHAnsi"/>
        </w:rPr>
        <w:t xml:space="preserve"> de </w:t>
      </w:r>
      <w:r w:rsidR="00EE3E91" w:rsidRPr="00CD688B">
        <w:rPr>
          <w:rFonts w:asciiTheme="minorHAnsi" w:hAnsiTheme="minorHAnsi" w:cstheme="minorHAnsi"/>
        </w:rPr>
        <w:t xml:space="preserve">intervenção em Patrimônio Histórico Cultural </w:t>
      </w:r>
      <w:r w:rsidR="0016043C" w:rsidRPr="00CD688B">
        <w:rPr>
          <w:rFonts w:asciiTheme="minorHAnsi" w:hAnsiTheme="minorHAnsi" w:cstheme="minorHAnsi"/>
        </w:rPr>
        <w:t>é</w:t>
      </w:r>
      <w:r w:rsidRPr="00CD688B">
        <w:rPr>
          <w:rFonts w:asciiTheme="minorHAnsi" w:hAnsiTheme="minorHAnsi" w:cstheme="minorHAnsi"/>
        </w:rPr>
        <w:t xml:space="preserve"> destinada</w:t>
      </w:r>
      <w:r w:rsidR="009D490D" w:rsidRPr="00CD688B">
        <w:rPr>
          <w:rFonts w:asciiTheme="minorHAnsi" w:hAnsiTheme="minorHAnsi" w:cstheme="minorHAnsi"/>
        </w:rPr>
        <w:t xml:space="preserve"> apenas </w:t>
      </w:r>
      <w:r w:rsidR="00DE391B" w:rsidRPr="00CD688B">
        <w:rPr>
          <w:rFonts w:asciiTheme="minorHAnsi" w:hAnsiTheme="minorHAnsi" w:cstheme="minorHAnsi"/>
        </w:rPr>
        <w:t>a</w:t>
      </w:r>
      <w:r w:rsidR="009D490D" w:rsidRPr="00CD688B">
        <w:rPr>
          <w:rFonts w:asciiTheme="minorHAnsi" w:hAnsiTheme="minorHAnsi" w:cstheme="minorHAnsi"/>
        </w:rPr>
        <w:t xml:space="preserve"> arquitetos</w:t>
      </w:r>
      <w:r w:rsidR="00DE391B" w:rsidRPr="00CD688B">
        <w:rPr>
          <w:rFonts w:asciiTheme="minorHAnsi" w:hAnsiTheme="minorHAnsi" w:cstheme="minorHAnsi"/>
        </w:rPr>
        <w:t>(as)</w:t>
      </w:r>
      <w:r w:rsidR="009D490D" w:rsidRPr="00CD688B">
        <w:rPr>
          <w:rFonts w:asciiTheme="minorHAnsi" w:hAnsiTheme="minorHAnsi" w:cstheme="minorHAnsi"/>
        </w:rPr>
        <w:t xml:space="preserve"> e urbanistas</w:t>
      </w:r>
      <w:r w:rsidRPr="00CD688B">
        <w:rPr>
          <w:rFonts w:asciiTheme="minorHAnsi" w:hAnsiTheme="minorHAnsi" w:cstheme="minorHAnsi"/>
        </w:rPr>
        <w:t>, em decisão conjunt</w:t>
      </w:r>
      <w:r w:rsidR="009D490D" w:rsidRPr="00CD688B">
        <w:rPr>
          <w:rFonts w:asciiTheme="minorHAnsi" w:hAnsiTheme="minorHAnsi" w:cstheme="minorHAnsi"/>
        </w:rPr>
        <w:t>a pelos profissionais de arquitetura e urbanismo e engenharia.</w:t>
      </w:r>
    </w:p>
    <w:p w14:paraId="4DF85D91" w14:textId="6136DBED" w:rsidR="00DB4086" w:rsidRPr="00CD688B" w:rsidRDefault="009D490D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 </w:t>
      </w:r>
    </w:p>
    <w:p w14:paraId="1C63766A" w14:textId="7D6F2171" w:rsidR="00DB574D" w:rsidRPr="00CD688B" w:rsidRDefault="00620FF1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Considerando que no Recurso Especial REsp </w:t>
      </w:r>
      <w:r w:rsidR="0069639F" w:rsidRPr="00CD688B">
        <w:rPr>
          <w:rFonts w:asciiTheme="minorHAnsi" w:hAnsiTheme="minorHAnsi" w:cstheme="minorHAnsi"/>
        </w:rPr>
        <w:t xml:space="preserve">n. </w:t>
      </w:r>
      <w:r w:rsidRPr="00CD688B">
        <w:rPr>
          <w:rFonts w:asciiTheme="minorHAnsi" w:hAnsiTheme="minorHAnsi" w:cstheme="minorHAnsi"/>
        </w:rPr>
        <w:t>1.813.857-PR, interposto Conselho de Arquitetura e Urbanismo do Paraná (CAU/PR)</w:t>
      </w:r>
      <w:r w:rsidR="00DB574D" w:rsidRPr="00CD688B">
        <w:rPr>
          <w:rFonts w:asciiTheme="minorHAnsi" w:hAnsiTheme="minorHAnsi" w:cstheme="minorHAnsi"/>
        </w:rPr>
        <w:t xml:space="preserve"> em face do Estado do Paraná</w:t>
      </w:r>
      <w:r w:rsidRPr="00CD688B">
        <w:rPr>
          <w:rFonts w:asciiTheme="minorHAnsi" w:hAnsiTheme="minorHAnsi" w:cstheme="minorHAnsi"/>
        </w:rPr>
        <w:t>, o Superior Tribunal de Justiça (STJ) reconheceu que realização de obras de restauro em Patrimônio Histórico é atribuição privativa de arquitetos</w:t>
      </w:r>
      <w:r w:rsidR="00DE391B" w:rsidRPr="00CD688B">
        <w:rPr>
          <w:rFonts w:asciiTheme="minorHAnsi" w:hAnsiTheme="minorHAnsi" w:cstheme="minorHAnsi"/>
        </w:rPr>
        <w:t>(as)</w:t>
      </w:r>
      <w:r w:rsidRPr="00CD688B">
        <w:rPr>
          <w:rFonts w:asciiTheme="minorHAnsi" w:hAnsiTheme="minorHAnsi" w:cstheme="minorHAnsi"/>
        </w:rPr>
        <w:t xml:space="preserve"> e urbanistas, conforme decisão proferida no dia 7 de novembro </w:t>
      </w:r>
      <w:r w:rsidR="00DB574D" w:rsidRPr="00CD688B">
        <w:rPr>
          <w:rFonts w:asciiTheme="minorHAnsi" w:hAnsiTheme="minorHAnsi" w:cstheme="minorHAnsi"/>
        </w:rPr>
        <w:t xml:space="preserve">de 2019 </w:t>
      </w:r>
      <w:r w:rsidRPr="00CD688B">
        <w:rPr>
          <w:rFonts w:asciiTheme="minorHAnsi" w:hAnsiTheme="minorHAnsi" w:cstheme="minorHAnsi"/>
        </w:rPr>
        <w:t>pelo ministro Francisco Falcão</w:t>
      </w:r>
      <w:r w:rsidR="008C263B" w:rsidRPr="00CD688B">
        <w:rPr>
          <w:rFonts w:asciiTheme="minorHAnsi" w:hAnsiTheme="minorHAnsi" w:cstheme="minorHAnsi"/>
        </w:rPr>
        <w:t>.</w:t>
      </w:r>
    </w:p>
    <w:p w14:paraId="57F159BC" w14:textId="77777777" w:rsidR="008C263B" w:rsidRPr="00CD688B" w:rsidRDefault="008C263B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3444860A" w14:textId="08AC510B" w:rsidR="008C263B" w:rsidRPr="00CD688B" w:rsidRDefault="0069639F" w:rsidP="004174F8">
      <w:pPr>
        <w:tabs>
          <w:tab w:val="left" w:pos="1418"/>
        </w:tabs>
        <w:ind w:left="-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D688B">
        <w:rPr>
          <w:rStyle w:val="eop"/>
          <w:rFonts w:asciiTheme="minorHAnsi" w:hAnsiTheme="minorHAnsi" w:cstheme="minorHAnsi"/>
          <w:shd w:val="clear" w:color="auto" w:fill="FFFFFF"/>
        </w:rPr>
        <w:t>C</w:t>
      </w:r>
      <w:r w:rsidR="004174F8" w:rsidRPr="00CD688B">
        <w:rPr>
          <w:rStyle w:val="eop"/>
          <w:rFonts w:asciiTheme="minorHAnsi" w:hAnsiTheme="minorHAnsi" w:cstheme="minorHAnsi"/>
          <w:shd w:val="clear" w:color="auto" w:fill="FFFFFF"/>
        </w:rPr>
        <w:t>onsiderando que a</w:t>
      </w:r>
      <w:r w:rsidRPr="00CD688B">
        <w:rPr>
          <w:rStyle w:val="eop"/>
          <w:rFonts w:asciiTheme="minorHAnsi" w:hAnsiTheme="minorHAnsi" w:cstheme="minorHAnsi"/>
          <w:shd w:val="clear" w:color="auto" w:fill="FFFFFF"/>
        </w:rPr>
        <w:t xml:space="preserve"> DPO</w:t>
      </w:r>
      <w:r w:rsidR="004174F8" w:rsidRPr="00CD688B">
        <w:rPr>
          <w:rStyle w:val="eop"/>
          <w:rFonts w:asciiTheme="minorHAnsi" w:hAnsiTheme="minorHAnsi" w:cstheme="minorHAnsi"/>
          <w:shd w:val="clear" w:color="auto" w:fill="FFFFFF"/>
        </w:rPr>
        <w:t>/RS</w:t>
      </w:r>
      <w:r w:rsidRPr="00CD688B">
        <w:rPr>
          <w:rStyle w:val="eop"/>
          <w:rFonts w:asciiTheme="minorHAnsi" w:hAnsiTheme="minorHAnsi" w:cstheme="minorHAnsi"/>
          <w:shd w:val="clear" w:color="auto" w:fill="FFFFFF"/>
        </w:rPr>
        <w:t xml:space="preserve"> 1258/2021</w:t>
      </w:r>
      <w:r w:rsidR="004174F8" w:rsidRPr="00CD688B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, que deliberou por “homologar o entendimento do CAU/RS quanto às intervenções em bens integrantes do Patrimônio Histórico e Cultural, reconhecidos, listados, inventariados ou tombados, ou mesmo aqueles com potencial valor histórico e cultural, estabelecendo que as mesmas somente podem ser realizadas e coordenadas por profissional habilitado (a) em arquitetura e urbanismo, com registro ativo e em condições de exercer a profissão de acordo com a legislação vigente”;</w:t>
      </w:r>
    </w:p>
    <w:p w14:paraId="26001740" w14:textId="583A8B5E" w:rsidR="00DB4086" w:rsidRPr="00CD688B" w:rsidRDefault="00620FF1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 </w:t>
      </w:r>
    </w:p>
    <w:p w14:paraId="53C8C588" w14:textId="2CC39A8D" w:rsidR="00DB4086" w:rsidRPr="00CD688B" w:rsidRDefault="00DB4086" w:rsidP="003C4EB2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C</w:t>
      </w:r>
      <w:r w:rsidR="004174F8" w:rsidRPr="00CD688B">
        <w:rPr>
          <w:rFonts w:asciiTheme="minorHAnsi" w:hAnsiTheme="minorHAnsi" w:cstheme="minorHAnsi"/>
        </w:rPr>
        <w:t>onsiderando</w:t>
      </w:r>
      <w:r w:rsidR="003C4EB2" w:rsidRPr="00CD688B">
        <w:rPr>
          <w:rFonts w:asciiTheme="minorHAnsi" w:hAnsiTheme="minorHAnsi" w:cstheme="minorHAnsi"/>
        </w:rPr>
        <w:t xml:space="preserve"> o posicionamento da Procuradora Federal junto ao IPHAN, Sra. Genésia Marta Alves Camelo, no Parecer nº 00261/2015/PROT/PFIPHAN/PGF/AGU, que, após analisar o contexto histórico das atribuições da arquitetura e urbanismo e da engenharia relacionadas a projeto arquitetônico e a patrimônio cultural, concluiu que “(...) a legislação anterior à Lei nº 12.378/10, bem como os atos normativos editados pelo CONFEA antes da entrada em vigor da referida lei, inseria no campo de atuação privativa dos arquitetos a atribuição concernente a projetos arquitetônicos abrangendo, inclusive, o patrimônio cultural” (...) “que a Resolução </w:t>
      </w:r>
      <w:r w:rsidR="003C4EB2" w:rsidRPr="00CD688B">
        <w:rPr>
          <w:rFonts w:asciiTheme="minorHAnsi" w:hAnsiTheme="minorHAnsi" w:cstheme="minorHAnsi"/>
        </w:rPr>
        <w:lastRenderedPageBreak/>
        <w:t>CONFEA nº 1.048/2013 não faz menção expressa à área de atuação relacionada ao patrimônio cultural e tampouco a projetos arquitetônicos, possibilitando duas interpretações distintas”.</w:t>
      </w:r>
    </w:p>
    <w:p w14:paraId="06D2BEF0" w14:textId="77777777" w:rsidR="00DB4086" w:rsidRPr="00CD688B" w:rsidRDefault="00DB4086" w:rsidP="0082710B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94B89F6" w14:textId="5CE6F3EF" w:rsidR="00C90145" w:rsidRPr="00CD688B" w:rsidRDefault="00C90145" w:rsidP="00C90145">
      <w:pPr>
        <w:tabs>
          <w:tab w:val="left" w:pos="1418"/>
        </w:tabs>
        <w:ind w:left="-284"/>
        <w:jc w:val="both"/>
        <w:rPr>
          <w:rFonts w:asciiTheme="minorHAnsi" w:hAnsiTheme="minorHAnsi" w:cstheme="minorHAnsi"/>
          <w:b/>
        </w:rPr>
      </w:pPr>
      <w:r w:rsidRPr="00CD688B">
        <w:rPr>
          <w:rFonts w:asciiTheme="minorHAnsi" w:hAnsiTheme="minorHAnsi" w:cstheme="minorHAnsi"/>
          <w:b/>
        </w:rPr>
        <w:t>DELIBERA:</w:t>
      </w:r>
    </w:p>
    <w:p w14:paraId="61F8A57D" w14:textId="77777777" w:rsidR="00C90145" w:rsidRPr="00CD688B" w:rsidRDefault="00C90145" w:rsidP="00C90145">
      <w:pPr>
        <w:pStyle w:val="PargrafodaLista"/>
        <w:spacing w:before="2" w:after="2"/>
        <w:ind w:left="-284"/>
        <w:jc w:val="both"/>
        <w:rPr>
          <w:rFonts w:asciiTheme="minorHAnsi" w:hAnsiTheme="minorHAnsi" w:cstheme="minorHAnsi"/>
          <w:shd w:val="clear" w:color="auto" w:fill="FFFF00"/>
        </w:rPr>
      </w:pPr>
    </w:p>
    <w:p w14:paraId="04E7B63C" w14:textId="0AB362A4" w:rsidR="005D1DAB" w:rsidRPr="00CD688B" w:rsidRDefault="005D1DAB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Por </w:t>
      </w:r>
      <w:r w:rsidR="00572161" w:rsidRPr="00CD688B">
        <w:rPr>
          <w:rFonts w:asciiTheme="minorHAnsi" w:hAnsiTheme="minorHAnsi" w:cstheme="minorHAnsi"/>
        </w:rPr>
        <w:t xml:space="preserve">reafirmar </w:t>
      </w:r>
      <w:r w:rsidRPr="00CD688B">
        <w:rPr>
          <w:rFonts w:asciiTheme="minorHAnsi" w:hAnsiTheme="minorHAnsi" w:cstheme="minorHAnsi"/>
        </w:rPr>
        <w:t>que as atividades definidas no Art. 2º, IV, da Lei 12378</w:t>
      </w:r>
      <w:r w:rsidR="00572161" w:rsidRPr="00CD688B">
        <w:rPr>
          <w:rFonts w:asciiTheme="minorHAnsi" w:hAnsiTheme="minorHAnsi" w:cstheme="minorHAnsi"/>
        </w:rPr>
        <w:t>/2010</w:t>
      </w:r>
      <w:r w:rsidRPr="00CD688B">
        <w:rPr>
          <w:rFonts w:asciiTheme="minorHAnsi" w:hAnsiTheme="minorHAnsi" w:cstheme="minorHAnsi"/>
        </w:rPr>
        <w:t>, e Resolução CAU/BR nº 51</w:t>
      </w:r>
      <w:r w:rsidR="00572161" w:rsidRPr="00CD688B">
        <w:rPr>
          <w:rFonts w:asciiTheme="minorHAnsi" w:hAnsiTheme="minorHAnsi" w:cstheme="minorHAnsi"/>
        </w:rPr>
        <w:t>/2013</w:t>
      </w:r>
      <w:r w:rsidRPr="00CD688B">
        <w:rPr>
          <w:rFonts w:asciiTheme="minorHAnsi" w:hAnsiTheme="minorHAnsi" w:cstheme="minorHAnsi"/>
        </w:rPr>
        <w:t>, IV</w:t>
      </w:r>
      <w:r w:rsidR="004174F8" w:rsidRPr="00CD688B">
        <w:rPr>
          <w:rFonts w:asciiTheme="minorHAnsi" w:hAnsiTheme="minorHAnsi" w:cstheme="minorHAnsi"/>
        </w:rPr>
        <w:t>,</w:t>
      </w:r>
      <w:r w:rsidRPr="00CD688B">
        <w:rPr>
          <w:rFonts w:asciiTheme="minorHAnsi" w:hAnsiTheme="minorHAnsi" w:cstheme="minorHAnsi"/>
        </w:rPr>
        <w:t xml:space="preserve"> são atividades privativas de arquitetos</w:t>
      </w:r>
      <w:r w:rsidR="00572161" w:rsidRPr="00CD688B">
        <w:rPr>
          <w:rFonts w:asciiTheme="minorHAnsi" w:hAnsiTheme="minorHAnsi" w:cstheme="minorHAnsi"/>
        </w:rPr>
        <w:t>(as)</w:t>
      </w:r>
      <w:r w:rsidRPr="00CD688B">
        <w:rPr>
          <w:rFonts w:asciiTheme="minorHAnsi" w:hAnsiTheme="minorHAnsi" w:cstheme="minorHAnsi"/>
        </w:rPr>
        <w:t xml:space="preserve"> e urbanista</w:t>
      </w:r>
      <w:r w:rsidR="00572161" w:rsidRPr="00CD688B">
        <w:rPr>
          <w:rFonts w:asciiTheme="minorHAnsi" w:hAnsiTheme="minorHAnsi" w:cstheme="minorHAnsi"/>
        </w:rPr>
        <w:t>s</w:t>
      </w:r>
      <w:r w:rsidRPr="00CD688B">
        <w:rPr>
          <w:rFonts w:asciiTheme="minorHAnsi" w:hAnsiTheme="minorHAnsi" w:cstheme="minorHAnsi"/>
        </w:rPr>
        <w:t>;</w:t>
      </w:r>
    </w:p>
    <w:p w14:paraId="7D447C71" w14:textId="7A13FB56" w:rsidR="005D1DAB" w:rsidRPr="00CD688B" w:rsidRDefault="005D1DAB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Por solicitar à </w:t>
      </w:r>
      <w:r w:rsidR="00572161" w:rsidRPr="00CD688B">
        <w:rPr>
          <w:rFonts w:asciiTheme="minorHAnsi" w:hAnsiTheme="minorHAnsi" w:cstheme="minorHAnsi"/>
        </w:rPr>
        <w:t>P</w:t>
      </w:r>
      <w:r w:rsidRPr="00CD688B">
        <w:rPr>
          <w:rFonts w:asciiTheme="minorHAnsi" w:hAnsiTheme="minorHAnsi" w:cstheme="minorHAnsi"/>
        </w:rPr>
        <w:t xml:space="preserve">residência que encaminhe a presente deliberação ao CAU/BR para que normatize </w:t>
      </w:r>
      <w:r w:rsidR="00572161" w:rsidRPr="00CD688B">
        <w:rPr>
          <w:rFonts w:asciiTheme="minorHAnsi" w:hAnsiTheme="minorHAnsi" w:cstheme="minorHAnsi"/>
        </w:rPr>
        <w:t xml:space="preserve">a matéria </w:t>
      </w:r>
      <w:r w:rsidRPr="00CD688B">
        <w:rPr>
          <w:rFonts w:asciiTheme="minorHAnsi" w:hAnsiTheme="minorHAnsi" w:cstheme="minorHAnsi"/>
        </w:rPr>
        <w:t>em formato de resolução;</w:t>
      </w:r>
    </w:p>
    <w:p w14:paraId="101C79D5" w14:textId="51D650B5" w:rsidR="005D1DAB" w:rsidRPr="00CD688B" w:rsidRDefault="005D1DAB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 xml:space="preserve">Por solicitar à </w:t>
      </w:r>
      <w:r w:rsidR="00572161" w:rsidRPr="00CD688B">
        <w:rPr>
          <w:rFonts w:asciiTheme="minorHAnsi" w:hAnsiTheme="minorHAnsi" w:cstheme="minorHAnsi"/>
        </w:rPr>
        <w:t>P</w:t>
      </w:r>
      <w:r w:rsidRPr="00CD688B">
        <w:rPr>
          <w:rFonts w:asciiTheme="minorHAnsi" w:hAnsiTheme="minorHAnsi" w:cstheme="minorHAnsi"/>
        </w:rPr>
        <w:t xml:space="preserve">residência para que, através do </w:t>
      </w:r>
      <w:r w:rsidR="00DE391B" w:rsidRPr="00CD688B">
        <w:rPr>
          <w:rFonts w:asciiTheme="minorHAnsi" w:hAnsiTheme="minorHAnsi" w:cstheme="minorHAnsi"/>
        </w:rPr>
        <w:t>G</w:t>
      </w:r>
      <w:r w:rsidRPr="00CD688B">
        <w:rPr>
          <w:rFonts w:asciiTheme="minorHAnsi" w:hAnsiTheme="minorHAnsi" w:cstheme="minorHAnsi"/>
        </w:rPr>
        <w:t xml:space="preserve">abinete e da </w:t>
      </w:r>
      <w:r w:rsidR="00DE391B" w:rsidRPr="00CD688B">
        <w:rPr>
          <w:rFonts w:asciiTheme="minorHAnsi" w:hAnsiTheme="minorHAnsi" w:cstheme="minorHAnsi"/>
        </w:rPr>
        <w:t>G</w:t>
      </w:r>
      <w:r w:rsidRPr="00CD688B">
        <w:rPr>
          <w:rFonts w:asciiTheme="minorHAnsi" w:hAnsiTheme="minorHAnsi" w:cstheme="minorHAnsi"/>
        </w:rPr>
        <w:t>er</w:t>
      </w:r>
      <w:r w:rsidR="004174F8" w:rsidRPr="00CD688B">
        <w:rPr>
          <w:rFonts w:asciiTheme="minorHAnsi" w:hAnsiTheme="minorHAnsi" w:cstheme="minorHAnsi"/>
        </w:rPr>
        <w:t>ê</w:t>
      </w:r>
      <w:r w:rsidRPr="00CD688B">
        <w:rPr>
          <w:rFonts w:asciiTheme="minorHAnsi" w:hAnsiTheme="minorHAnsi" w:cstheme="minorHAnsi"/>
        </w:rPr>
        <w:t xml:space="preserve">ncia de </w:t>
      </w:r>
      <w:r w:rsidR="00DE391B" w:rsidRPr="00CD688B">
        <w:rPr>
          <w:rFonts w:asciiTheme="minorHAnsi" w:hAnsiTheme="minorHAnsi" w:cstheme="minorHAnsi"/>
        </w:rPr>
        <w:t>C</w:t>
      </w:r>
      <w:r w:rsidRPr="00CD688B">
        <w:rPr>
          <w:rFonts w:asciiTheme="minorHAnsi" w:hAnsiTheme="minorHAnsi" w:cstheme="minorHAnsi"/>
        </w:rPr>
        <w:t xml:space="preserve">omunicação, promova ao conhecimento deste entendimento aos </w:t>
      </w:r>
      <w:r w:rsidR="00572161" w:rsidRPr="00CD688B">
        <w:rPr>
          <w:rFonts w:asciiTheme="minorHAnsi" w:hAnsiTheme="minorHAnsi" w:cstheme="minorHAnsi"/>
        </w:rPr>
        <w:t>m</w:t>
      </w:r>
      <w:r w:rsidRPr="00CD688B">
        <w:rPr>
          <w:rFonts w:asciiTheme="minorHAnsi" w:hAnsiTheme="minorHAnsi" w:cstheme="minorHAnsi"/>
        </w:rPr>
        <w:t xml:space="preserve">unicípios e à </w:t>
      </w:r>
      <w:r w:rsidR="00572161" w:rsidRPr="00CD688B">
        <w:rPr>
          <w:rFonts w:asciiTheme="minorHAnsi" w:hAnsiTheme="minorHAnsi" w:cstheme="minorHAnsi"/>
        </w:rPr>
        <w:t>s</w:t>
      </w:r>
      <w:r w:rsidRPr="00CD688B">
        <w:rPr>
          <w:rFonts w:asciiTheme="minorHAnsi" w:hAnsiTheme="minorHAnsi" w:cstheme="minorHAnsi"/>
        </w:rPr>
        <w:t>ociedade</w:t>
      </w:r>
      <w:r w:rsidR="00572161" w:rsidRPr="00CD688B">
        <w:rPr>
          <w:rFonts w:asciiTheme="minorHAnsi" w:hAnsiTheme="minorHAnsi" w:cstheme="minorHAnsi"/>
        </w:rPr>
        <w:t>, através de nota técnica a ser elaborada;</w:t>
      </w:r>
    </w:p>
    <w:p w14:paraId="5D053A05" w14:textId="739775B5" w:rsidR="001B4A46" w:rsidRPr="00CD688B" w:rsidRDefault="005D1DAB" w:rsidP="00C00577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Theme="minorHAnsi" w:hAnsiTheme="minorHAnsi" w:cstheme="minorHAnsi"/>
        </w:rPr>
      </w:pPr>
      <w:r w:rsidRPr="00CD688B">
        <w:rPr>
          <w:rFonts w:asciiTheme="minorHAnsi" w:hAnsiTheme="minorHAnsi" w:cstheme="minorHAnsi"/>
        </w:rPr>
        <w:t>Por solicitar à Presidência para que</w:t>
      </w:r>
      <w:r w:rsidR="00572161" w:rsidRPr="00CD688B">
        <w:rPr>
          <w:rFonts w:asciiTheme="minorHAnsi" w:hAnsiTheme="minorHAnsi" w:cstheme="minorHAnsi"/>
        </w:rPr>
        <w:t xml:space="preserve">, através do Gabinete, utilize o presente documento como subsídio para a elaboração da </w:t>
      </w:r>
      <w:r w:rsidR="00DB4086" w:rsidRPr="00CD688B">
        <w:rPr>
          <w:rFonts w:asciiTheme="minorHAnsi" w:hAnsiTheme="minorHAnsi" w:cstheme="minorHAnsi"/>
        </w:rPr>
        <w:t>Carta de Santa Maria</w:t>
      </w:r>
      <w:r w:rsidR="00572161" w:rsidRPr="00CD688B">
        <w:rPr>
          <w:rFonts w:asciiTheme="minorHAnsi" w:hAnsiTheme="minorHAnsi" w:cstheme="minorHAnsi"/>
        </w:rPr>
        <w:t xml:space="preserve">. </w:t>
      </w:r>
    </w:p>
    <w:p w14:paraId="5766528D" w14:textId="77777777" w:rsidR="009F5435" w:rsidRPr="00CD688B" w:rsidRDefault="009F5435" w:rsidP="001B4A46">
      <w:pPr>
        <w:pStyle w:val="PargrafodaLista"/>
        <w:rPr>
          <w:rFonts w:asciiTheme="minorHAnsi" w:hAnsiTheme="minorHAnsi" w:cstheme="minorHAnsi"/>
        </w:rPr>
      </w:pPr>
    </w:p>
    <w:p w14:paraId="120E6189" w14:textId="5731A75E" w:rsidR="00DB4086" w:rsidRPr="00CD688B" w:rsidRDefault="00DB4086" w:rsidP="00DB4086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  <w:r w:rsidRPr="00CD688B"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Pr="00CD688B">
        <w:rPr>
          <w:rFonts w:asciiTheme="minorHAnsi" w:hAnsiTheme="minorHAnsi" w:cstheme="minorHAnsi"/>
        </w:rPr>
        <w:t>19 de abril de 2023</w:t>
      </w:r>
      <w:r w:rsidRPr="00CD688B">
        <w:rPr>
          <w:rFonts w:asciiTheme="minorHAnsi" w:eastAsia="Times New Roman" w:hAnsiTheme="minorHAnsi" w:cstheme="minorHAnsi"/>
          <w:lang w:eastAsia="pt-BR"/>
        </w:rPr>
        <w:t>.</w:t>
      </w:r>
    </w:p>
    <w:p w14:paraId="4CC07F96" w14:textId="77777777" w:rsidR="00DB4086" w:rsidRPr="00CD688B" w:rsidRDefault="00DB4086" w:rsidP="00DB4086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0FEB8DE3" w14:textId="45FB1FD5" w:rsidR="00DB4086" w:rsidRPr="00CD688B" w:rsidRDefault="00DB4086" w:rsidP="07C3DDA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" w:after="2"/>
        <w:ind w:left="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CD688B">
        <w:rPr>
          <w:rFonts w:asciiTheme="minorHAnsi" w:eastAsia="Times New Roman" w:hAnsiTheme="minorHAnsi" w:cstheme="minorHAnsi"/>
          <w:lang w:eastAsia="pt-BR"/>
        </w:rPr>
        <w:t xml:space="preserve">Acompanhado dos votos dos(as) conselheiros(as) </w:t>
      </w:r>
      <w:r w:rsidRPr="00CD688B">
        <w:rPr>
          <w:rFonts w:asciiTheme="minorHAnsi" w:eastAsia="Times New Roman" w:hAnsiTheme="minorHAnsi" w:cstheme="minorHAnsi"/>
          <w:b/>
          <w:bCs/>
          <w:lang w:eastAsia="pt-BR"/>
        </w:rPr>
        <w:t>Carline Luana Carazzo, José Daniel Craidy Simões</w:t>
      </w:r>
      <w:r w:rsidR="00572161" w:rsidRPr="00CD688B">
        <w:rPr>
          <w:rFonts w:asciiTheme="minorHAnsi" w:eastAsia="Times New Roman" w:hAnsiTheme="minorHAnsi" w:cstheme="minorHAnsi"/>
          <w:b/>
          <w:bCs/>
          <w:lang w:eastAsia="pt-BR"/>
        </w:rPr>
        <w:t>, Lucas Bernardes Volpatto</w:t>
      </w:r>
      <w:r w:rsidRPr="00CD688B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Pr="00CD688B">
        <w:rPr>
          <w:rFonts w:asciiTheme="minorHAnsi" w:eastAsia="Times New Roman" w:hAnsiTheme="minorHAnsi" w:cstheme="minorHAnsi"/>
          <w:lang w:eastAsia="pt-BR"/>
        </w:rPr>
        <w:t xml:space="preserve">e </w:t>
      </w:r>
      <w:r w:rsidRPr="00CD688B">
        <w:rPr>
          <w:rFonts w:asciiTheme="minorHAnsi" w:eastAsia="Times New Roman" w:hAnsiTheme="minorHAnsi" w:cstheme="minorHAnsi"/>
          <w:b/>
          <w:bCs/>
          <w:lang w:eastAsia="pt-BR"/>
        </w:rPr>
        <w:t>Fábio Müller</w:t>
      </w:r>
      <w:r w:rsidRPr="00CD688B">
        <w:rPr>
          <w:rFonts w:asciiTheme="minorHAnsi" w:eastAsia="Times New Roman" w:hAnsiTheme="minorHAnsi" w:cstheme="minorHAnsi"/>
          <w:lang w:eastAsia="pt-BR"/>
        </w:rPr>
        <w:t>,</w:t>
      </w:r>
      <w:r w:rsidRPr="00CD688B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Pr="00CD688B">
        <w:rPr>
          <w:rFonts w:asciiTheme="minorHAnsi" w:eastAsia="Times New Roman" w:hAnsiTheme="minorHAnsi" w:cstheme="minorHAnsi"/>
          <w:lang w:eastAsia="pt-BR"/>
        </w:rPr>
        <w:t>atesto a veracidade das informações aqui apresentadas.</w:t>
      </w:r>
    </w:p>
    <w:p w14:paraId="5AAF029F" w14:textId="77777777" w:rsidR="00DB4086" w:rsidRPr="00CD688B" w:rsidRDefault="00DB4086" w:rsidP="00DB40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070480B5" w14:textId="77777777" w:rsidR="00DB4086" w:rsidRPr="00CD688B" w:rsidRDefault="00DB4086" w:rsidP="00DB40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52CA454B" w14:textId="77777777" w:rsidR="00DB4086" w:rsidRPr="00CD688B" w:rsidRDefault="00DB4086" w:rsidP="00DB40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34D12829" w14:textId="77777777" w:rsidR="00DB4086" w:rsidRPr="00CD688B" w:rsidRDefault="00DB4086" w:rsidP="00DB40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56FE8589" w14:textId="77777777" w:rsidR="00DB4086" w:rsidRPr="00CD688B" w:rsidRDefault="00DB4086" w:rsidP="00DB40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  <w:r w:rsidRPr="00CD688B">
        <w:rPr>
          <w:rFonts w:asciiTheme="minorHAnsi" w:eastAsia="Times New Roman" w:hAnsiTheme="minorHAnsi" w:cstheme="minorHAnsi"/>
          <w:b/>
          <w:lang w:eastAsia="pt-BR"/>
        </w:rPr>
        <w:t>Márcia Elizabeth Martins</w:t>
      </w:r>
    </w:p>
    <w:p w14:paraId="7D55AE09" w14:textId="77777777" w:rsidR="00DB4086" w:rsidRPr="00CD688B" w:rsidRDefault="00DB4086" w:rsidP="00DB40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  <w:r w:rsidRPr="00CD688B">
        <w:rPr>
          <w:rFonts w:asciiTheme="minorHAnsi" w:eastAsia="Times New Roman" w:hAnsiTheme="minorHAnsi" w:cstheme="minorHAnsi"/>
          <w:lang w:eastAsia="pt-BR"/>
        </w:rPr>
        <w:t>Coordenadora - CPC-CAU/RS</w:t>
      </w:r>
    </w:p>
    <w:p w14:paraId="1DF07F62" w14:textId="4B157AA1" w:rsidR="0091136E" w:rsidRPr="00CD688B" w:rsidRDefault="0091136E" w:rsidP="00DB408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91136E" w:rsidRPr="00CD688B" w:rsidSect="00C3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76C0" w14:textId="77777777" w:rsidR="002A5DA4" w:rsidRDefault="002A5DA4">
      <w:r>
        <w:separator/>
      </w:r>
    </w:p>
  </w:endnote>
  <w:endnote w:type="continuationSeparator" w:id="0">
    <w:p w14:paraId="1DD49B54" w14:textId="77777777" w:rsidR="002A5DA4" w:rsidRDefault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90145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97A3" w14:textId="77777777" w:rsidR="00F70DA5" w:rsidRDefault="00F70D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9750" w14:textId="77777777" w:rsidR="002A5DA4" w:rsidRDefault="002A5DA4">
      <w:r>
        <w:separator/>
      </w:r>
    </w:p>
  </w:footnote>
  <w:footnote w:type="continuationSeparator" w:id="0">
    <w:p w14:paraId="2E494978" w14:textId="77777777" w:rsidR="002A5DA4" w:rsidRDefault="002A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7668" w14:textId="7E4C20D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7A77" w14:textId="77777777" w:rsidR="00F70DA5" w:rsidRDefault="00F70D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EEB"/>
    <w:multiLevelType w:val="hybridMultilevel"/>
    <w:tmpl w:val="E1E6DDF6"/>
    <w:lvl w:ilvl="0" w:tplc="F8161BEE">
      <w:start w:val="1"/>
      <w:numFmt w:val="decimal"/>
      <w:lvlText w:val="%1 -"/>
      <w:lvlJc w:val="left"/>
      <w:pPr>
        <w:ind w:left="720" w:hanging="360"/>
      </w:pPr>
      <w:rPr>
        <w:rFonts w:ascii="Times New Roman" w:hAnsi="Times New Roman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06D"/>
    <w:multiLevelType w:val="hybridMultilevel"/>
    <w:tmpl w:val="1728BAC6"/>
    <w:lvl w:ilvl="0" w:tplc="550AB338">
      <w:start w:val="1"/>
      <w:numFmt w:val="decimal"/>
      <w:lvlText w:val="%1ª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305"/>
    <w:multiLevelType w:val="hybridMultilevel"/>
    <w:tmpl w:val="689EEFE0"/>
    <w:lvl w:ilvl="0" w:tplc="12F8258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A381710"/>
    <w:multiLevelType w:val="hybridMultilevel"/>
    <w:tmpl w:val="F0A8079A"/>
    <w:lvl w:ilvl="0" w:tplc="22C2DA54">
      <w:start w:val="1"/>
      <w:numFmt w:val="upperRoman"/>
      <w:lvlText w:val="%1 -"/>
      <w:lvlJc w:val="left"/>
      <w:pPr>
        <w:ind w:left="720" w:hanging="360"/>
      </w:pPr>
      <w:rPr>
        <w:rFonts w:ascii="Times New Roman" w:hAnsi="Times New Roman" w:hint="default"/>
        <w:color w:val="auto"/>
        <w:sz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9" w15:restartNumberingAfterBreak="0">
    <w:nsid w:val="3512391C"/>
    <w:multiLevelType w:val="hybridMultilevel"/>
    <w:tmpl w:val="3A1E01AE"/>
    <w:lvl w:ilvl="0" w:tplc="1844528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80C5B"/>
    <w:multiLevelType w:val="hybridMultilevel"/>
    <w:tmpl w:val="1C66D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46F06"/>
    <w:multiLevelType w:val="hybridMultilevel"/>
    <w:tmpl w:val="1728BAC6"/>
    <w:lvl w:ilvl="0" w:tplc="550AB338">
      <w:start w:val="1"/>
      <w:numFmt w:val="decimal"/>
      <w:lvlText w:val="%1ª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199E"/>
    <w:multiLevelType w:val="hybridMultilevel"/>
    <w:tmpl w:val="6C989758"/>
    <w:lvl w:ilvl="0" w:tplc="B2202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85C41"/>
    <w:multiLevelType w:val="multilevel"/>
    <w:tmpl w:val="E6F84724"/>
    <w:lvl w:ilvl="0">
      <w:start w:val="1"/>
      <w:numFmt w:val="decimal"/>
      <w:pStyle w:val="F-1T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6D8F"/>
    <w:multiLevelType w:val="hybridMultilevel"/>
    <w:tmpl w:val="91A02FF2"/>
    <w:lvl w:ilvl="0" w:tplc="D9D8C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7217"/>
    <w:multiLevelType w:val="hybridMultilevel"/>
    <w:tmpl w:val="6646FF06"/>
    <w:lvl w:ilvl="0" w:tplc="550AB338">
      <w:start w:val="1"/>
      <w:numFmt w:val="decimal"/>
      <w:lvlText w:val="%1ª."/>
      <w:lvlJc w:val="left"/>
      <w:pPr>
        <w:ind w:left="18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180A1E"/>
    <w:multiLevelType w:val="hybridMultilevel"/>
    <w:tmpl w:val="1728BAC6"/>
    <w:lvl w:ilvl="0" w:tplc="550AB338">
      <w:start w:val="1"/>
      <w:numFmt w:val="decimal"/>
      <w:lvlText w:val="%1ª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902">
    <w:abstractNumId w:val="3"/>
  </w:num>
  <w:num w:numId="2" w16cid:durableId="883178955">
    <w:abstractNumId w:val="6"/>
  </w:num>
  <w:num w:numId="3" w16cid:durableId="2095204256">
    <w:abstractNumId w:val="7"/>
  </w:num>
  <w:num w:numId="4" w16cid:durableId="1408765411">
    <w:abstractNumId w:val="21"/>
  </w:num>
  <w:num w:numId="5" w16cid:durableId="1125270509">
    <w:abstractNumId w:val="2"/>
  </w:num>
  <w:num w:numId="6" w16cid:durableId="1977762461">
    <w:abstractNumId w:val="15"/>
  </w:num>
  <w:num w:numId="7" w16cid:durableId="35013079">
    <w:abstractNumId w:val="25"/>
  </w:num>
  <w:num w:numId="8" w16cid:durableId="307707882">
    <w:abstractNumId w:val="22"/>
  </w:num>
  <w:num w:numId="9" w16cid:durableId="751659691">
    <w:abstractNumId w:val="14"/>
  </w:num>
  <w:num w:numId="10" w16cid:durableId="1483959482">
    <w:abstractNumId w:val="18"/>
  </w:num>
  <w:num w:numId="11" w16cid:durableId="1461261840">
    <w:abstractNumId w:val="8"/>
  </w:num>
  <w:num w:numId="12" w16cid:durableId="1634434867">
    <w:abstractNumId w:val="20"/>
  </w:num>
  <w:num w:numId="13" w16cid:durableId="1367296030">
    <w:abstractNumId w:val="12"/>
  </w:num>
  <w:num w:numId="14" w16cid:durableId="1358773525">
    <w:abstractNumId w:val="27"/>
  </w:num>
  <w:num w:numId="15" w16cid:durableId="926500208">
    <w:abstractNumId w:val="10"/>
  </w:num>
  <w:num w:numId="16" w16cid:durableId="1690445592">
    <w:abstractNumId w:val="19"/>
  </w:num>
  <w:num w:numId="17" w16cid:durableId="1597134896">
    <w:abstractNumId w:val="5"/>
  </w:num>
  <w:num w:numId="18" w16cid:durableId="2067727432">
    <w:abstractNumId w:val="0"/>
  </w:num>
  <w:num w:numId="19" w16cid:durableId="1925800427">
    <w:abstractNumId w:val="23"/>
  </w:num>
  <w:num w:numId="20" w16cid:durableId="350762415">
    <w:abstractNumId w:val="17"/>
  </w:num>
  <w:num w:numId="21" w16cid:durableId="16379558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98867">
    <w:abstractNumId w:val="9"/>
  </w:num>
  <w:num w:numId="23" w16cid:durableId="701127114">
    <w:abstractNumId w:val="24"/>
  </w:num>
  <w:num w:numId="24" w16cid:durableId="1001736247">
    <w:abstractNumId w:val="13"/>
  </w:num>
  <w:num w:numId="25" w16cid:durableId="513232227">
    <w:abstractNumId w:val="26"/>
  </w:num>
  <w:num w:numId="26" w16cid:durableId="1719695475">
    <w:abstractNumId w:val="16"/>
  </w:num>
  <w:num w:numId="27" w16cid:durableId="1192763538">
    <w:abstractNumId w:val="1"/>
  </w:num>
  <w:num w:numId="28" w16cid:durableId="1277833085">
    <w:abstractNumId w:val="11"/>
  </w:num>
  <w:num w:numId="29" w16cid:durableId="2026517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6038"/>
    <w:rsid w:val="000C7A68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43C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B4A46"/>
    <w:rsid w:val="001C50C7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4D3C"/>
    <w:rsid w:val="002354F7"/>
    <w:rsid w:val="00244EB9"/>
    <w:rsid w:val="00250578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32F3"/>
    <w:rsid w:val="00295710"/>
    <w:rsid w:val="002A0CA7"/>
    <w:rsid w:val="002A4458"/>
    <w:rsid w:val="002A5DA4"/>
    <w:rsid w:val="002B05F2"/>
    <w:rsid w:val="002B11F4"/>
    <w:rsid w:val="002B16F0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1BB4"/>
    <w:rsid w:val="002E64C2"/>
    <w:rsid w:val="002F0707"/>
    <w:rsid w:val="002F2D92"/>
    <w:rsid w:val="003018A4"/>
    <w:rsid w:val="00305DC6"/>
    <w:rsid w:val="00321659"/>
    <w:rsid w:val="0032536C"/>
    <w:rsid w:val="00342B56"/>
    <w:rsid w:val="00345790"/>
    <w:rsid w:val="00351B59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C4EB2"/>
    <w:rsid w:val="003D21C7"/>
    <w:rsid w:val="003D2FB5"/>
    <w:rsid w:val="003E15C0"/>
    <w:rsid w:val="003E53A0"/>
    <w:rsid w:val="003E64C7"/>
    <w:rsid w:val="003F0F29"/>
    <w:rsid w:val="003F3074"/>
    <w:rsid w:val="003F5F95"/>
    <w:rsid w:val="003F7BFE"/>
    <w:rsid w:val="00412943"/>
    <w:rsid w:val="004174F8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1A9E"/>
    <w:rsid w:val="00507562"/>
    <w:rsid w:val="00514D97"/>
    <w:rsid w:val="00521EDA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062B"/>
    <w:rsid w:val="00572161"/>
    <w:rsid w:val="00574BB5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C75BD"/>
    <w:rsid w:val="005D1670"/>
    <w:rsid w:val="005D1DAB"/>
    <w:rsid w:val="005D3A05"/>
    <w:rsid w:val="005D656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4AB"/>
    <w:rsid w:val="00607B7E"/>
    <w:rsid w:val="00611E63"/>
    <w:rsid w:val="00613134"/>
    <w:rsid w:val="00616F85"/>
    <w:rsid w:val="00620087"/>
    <w:rsid w:val="00620FF1"/>
    <w:rsid w:val="006221EA"/>
    <w:rsid w:val="006245CC"/>
    <w:rsid w:val="006263EF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3388"/>
    <w:rsid w:val="00686424"/>
    <w:rsid w:val="00687E9F"/>
    <w:rsid w:val="00692D9B"/>
    <w:rsid w:val="0069639F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E7F4F"/>
    <w:rsid w:val="006F08A4"/>
    <w:rsid w:val="006F22BA"/>
    <w:rsid w:val="006F5A2F"/>
    <w:rsid w:val="00704431"/>
    <w:rsid w:val="00704ED2"/>
    <w:rsid w:val="00705F8F"/>
    <w:rsid w:val="0070688B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1F6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11D9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3CF6"/>
    <w:rsid w:val="007F531C"/>
    <w:rsid w:val="007F7673"/>
    <w:rsid w:val="007F7AFA"/>
    <w:rsid w:val="008009D2"/>
    <w:rsid w:val="00802B60"/>
    <w:rsid w:val="00802E3F"/>
    <w:rsid w:val="0080487B"/>
    <w:rsid w:val="00812C1E"/>
    <w:rsid w:val="008151DC"/>
    <w:rsid w:val="00817E37"/>
    <w:rsid w:val="00820B4C"/>
    <w:rsid w:val="0082710B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263B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36E"/>
    <w:rsid w:val="009117F7"/>
    <w:rsid w:val="00914D8B"/>
    <w:rsid w:val="009154B0"/>
    <w:rsid w:val="009166DA"/>
    <w:rsid w:val="00916BE3"/>
    <w:rsid w:val="00920C04"/>
    <w:rsid w:val="0092286C"/>
    <w:rsid w:val="00933794"/>
    <w:rsid w:val="00945D2B"/>
    <w:rsid w:val="009503F6"/>
    <w:rsid w:val="00953C9A"/>
    <w:rsid w:val="0095419A"/>
    <w:rsid w:val="0095475E"/>
    <w:rsid w:val="00955827"/>
    <w:rsid w:val="00956CB2"/>
    <w:rsid w:val="00960E62"/>
    <w:rsid w:val="0096278E"/>
    <w:rsid w:val="0096441F"/>
    <w:rsid w:val="00971542"/>
    <w:rsid w:val="009718DD"/>
    <w:rsid w:val="00975065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90D"/>
    <w:rsid w:val="009D4EF1"/>
    <w:rsid w:val="009E3C75"/>
    <w:rsid w:val="009F04DB"/>
    <w:rsid w:val="009F5435"/>
    <w:rsid w:val="00A0027C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447"/>
    <w:rsid w:val="00AD4BFA"/>
    <w:rsid w:val="00AE1FB3"/>
    <w:rsid w:val="00AE530B"/>
    <w:rsid w:val="00AE5B2A"/>
    <w:rsid w:val="00AF493D"/>
    <w:rsid w:val="00AF69D2"/>
    <w:rsid w:val="00B03A56"/>
    <w:rsid w:val="00B10FC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45E2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3523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255C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D688B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53E6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4086"/>
    <w:rsid w:val="00DB539A"/>
    <w:rsid w:val="00DB574D"/>
    <w:rsid w:val="00DB6949"/>
    <w:rsid w:val="00DB763E"/>
    <w:rsid w:val="00DC199D"/>
    <w:rsid w:val="00DC22DB"/>
    <w:rsid w:val="00DC3EEC"/>
    <w:rsid w:val="00DC5A28"/>
    <w:rsid w:val="00DC63FA"/>
    <w:rsid w:val="00DD0831"/>
    <w:rsid w:val="00DD0AB0"/>
    <w:rsid w:val="00DD46B8"/>
    <w:rsid w:val="00DD479A"/>
    <w:rsid w:val="00DD4873"/>
    <w:rsid w:val="00DD775E"/>
    <w:rsid w:val="00DE0AF8"/>
    <w:rsid w:val="00DE3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64890"/>
    <w:rsid w:val="00E71592"/>
    <w:rsid w:val="00E71BDF"/>
    <w:rsid w:val="00E7314A"/>
    <w:rsid w:val="00E74B3D"/>
    <w:rsid w:val="00E75393"/>
    <w:rsid w:val="00E770C2"/>
    <w:rsid w:val="00E80795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3E91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0DA5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2AD5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07C3DDAD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styleId="TabeladeGradeClara">
    <w:name w:val="Grid Table Light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-nfase1">
    <w:name w:val="Grid Table 4 Accent 1"/>
    <w:basedOn w:val="Tabelanormal"/>
    <w:uiPriority w:val="49"/>
    <w:rsid w:val="007044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-1Ttulo">
    <w:name w:val="F-1 Título"/>
    <w:basedOn w:val="Normal"/>
    <w:link w:val="F-1TtuloChar"/>
    <w:autoRedefine/>
    <w:qFormat/>
    <w:rsid w:val="00DD775E"/>
    <w:pPr>
      <w:numPr>
        <w:numId w:val="20"/>
      </w:numPr>
      <w:tabs>
        <w:tab w:val="clear" w:pos="720"/>
        <w:tab w:val="left" w:pos="426"/>
        <w:tab w:val="left" w:pos="709"/>
        <w:tab w:val="left" w:pos="993"/>
        <w:tab w:val="left" w:pos="1276"/>
        <w:tab w:val="left" w:pos="1560"/>
        <w:tab w:val="left" w:pos="1843"/>
        <w:tab w:val="left" w:pos="2127"/>
        <w:tab w:val="left" w:pos="2410"/>
        <w:tab w:val="left" w:pos="2694"/>
        <w:tab w:val="left" w:pos="2977"/>
      </w:tabs>
      <w:spacing w:after="60"/>
      <w:jc w:val="both"/>
    </w:pPr>
    <w:rPr>
      <w:rFonts w:ascii="Times New Roman" w:eastAsiaTheme="minorHAnsi" w:hAnsi="Times New Roman"/>
      <w:b/>
      <w:sz w:val="40"/>
      <w:szCs w:val="22"/>
    </w:rPr>
  </w:style>
  <w:style w:type="character" w:customStyle="1" w:styleId="F-1TtuloChar">
    <w:name w:val="F-1 Título Char"/>
    <w:basedOn w:val="Fontepargpadro"/>
    <w:link w:val="F-1Ttulo"/>
    <w:rsid w:val="00DD775E"/>
    <w:rPr>
      <w:rFonts w:ascii="Times New Roman" w:eastAsiaTheme="minorHAnsi" w:hAnsi="Times New Roman"/>
      <w:b/>
      <w:sz w:val="40"/>
      <w:szCs w:val="22"/>
      <w:lang w:eastAsia="en-US"/>
    </w:rPr>
  </w:style>
  <w:style w:type="paragraph" w:customStyle="1" w:styleId="F-2Subttulo">
    <w:name w:val="F-2 Subtítulo"/>
    <w:basedOn w:val="Normal"/>
    <w:link w:val="F-2SubttuloChar"/>
    <w:autoRedefine/>
    <w:qFormat/>
    <w:rsid w:val="00DD775E"/>
    <w:pPr>
      <w:tabs>
        <w:tab w:val="left" w:pos="426"/>
        <w:tab w:val="left" w:pos="709"/>
        <w:tab w:val="left" w:pos="993"/>
        <w:tab w:val="left" w:pos="1276"/>
        <w:tab w:val="left" w:pos="1560"/>
        <w:tab w:val="left" w:pos="1843"/>
        <w:tab w:val="left" w:pos="2127"/>
        <w:tab w:val="left" w:pos="2410"/>
        <w:tab w:val="left" w:pos="2694"/>
        <w:tab w:val="left" w:pos="2977"/>
      </w:tabs>
      <w:spacing w:after="60"/>
      <w:ind w:left="720" w:hanging="360"/>
      <w:jc w:val="both"/>
    </w:pPr>
    <w:rPr>
      <w:rFonts w:ascii="Times New Roman" w:eastAsiaTheme="minorHAnsi" w:hAnsi="Times New Roman"/>
      <w:b/>
      <w:sz w:val="32"/>
      <w:szCs w:val="22"/>
    </w:rPr>
  </w:style>
  <w:style w:type="character" w:customStyle="1" w:styleId="F-2SubttuloChar">
    <w:name w:val="F-2 Subtítulo Char"/>
    <w:basedOn w:val="Fontepargpadro"/>
    <w:link w:val="F-2Subttulo"/>
    <w:rsid w:val="00DD775E"/>
    <w:rPr>
      <w:rFonts w:ascii="Times New Roman" w:eastAsiaTheme="minorHAnsi" w:hAnsi="Times New Roman"/>
      <w:b/>
      <w:sz w:val="32"/>
      <w:szCs w:val="22"/>
      <w:lang w:eastAsia="en-US"/>
    </w:rPr>
  </w:style>
  <w:style w:type="character" w:styleId="Refdecomentrio">
    <w:name w:val="annotation reference"/>
    <w:uiPriority w:val="99"/>
    <w:rsid w:val="00DD77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D77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775E"/>
    <w:rPr>
      <w:lang w:eastAsia="en-US"/>
    </w:rPr>
  </w:style>
  <w:style w:type="character" w:customStyle="1" w:styleId="normaltextrun">
    <w:name w:val="normaltextrun"/>
    <w:basedOn w:val="Fontepargpadro"/>
    <w:rsid w:val="0069639F"/>
  </w:style>
  <w:style w:type="character" w:customStyle="1" w:styleId="eop">
    <w:name w:val="eop"/>
    <w:basedOn w:val="Fontepargpadro"/>
    <w:rsid w:val="0069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8008B-EF90-4D82-838F-2222E010F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1496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2020-05-18T18:33:00Z</cp:lastPrinted>
  <dcterms:created xsi:type="dcterms:W3CDTF">2023-04-19T20:36:00Z</dcterms:created>
  <dcterms:modified xsi:type="dcterms:W3CDTF">2023-04-19T20:39:00Z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