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0245F1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77777777"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0E01D0A3" w:rsidR="00B230DD" w:rsidRPr="000245F1" w:rsidRDefault="00CC4BED" w:rsidP="002E67F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7B3554">
              <w:rPr>
                <w:rFonts w:asciiTheme="minorHAnsi" w:hAnsiTheme="minorHAnsi" w:cstheme="minorHAnsi"/>
              </w:rPr>
              <w:t>1627067</w:t>
            </w:r>
            <w:r w:rsidR="00173794" w:rsidRPr="00173794">
              <w:rPr>
                <w:rFonts w:asciiTheme="minorHAnsi" w:hAnsiTheme="minorHAnsi" w:cstheme="minorHAnsi"/>
              </w:rPr>
              <w:t>/202</w:t>
            </w:r>
            <w:r w:rsidR="007B3554">
              <w:rPr>
                <w:rFonts w:asciiTheme="minorHAnsi" w:hAnsiTheme="minorHAnsi" w:cstheme="minorHAnsi"/>
              </w:rPr>
              <w:t>2</w:t>
            </w:r>
          </w:p>
        </w:tc>
      </w:tr>
      <w:tr w:rsidR="00CC4BED" w:rsidRPr="000245F1" w14:paraId="3D55DEA3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0D5B460E" w14:textId="77777777"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19B4940" w14:textId="686D8046" w:rsidR="00CC4BED" w:rsidRPr="000245F1" w:rsidRDefault="0039086B" w:rsidP="000B621A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 xml:space="preserve">Secretaria Geral </w:t>
            </w:r>
          </w:p>
        </w:tc>
      </w:tr>
      <w:tr w:rsidR="00CC4BED" w:rsidRPr="000245F1" w14:paraId="137BBECD" w14:textId="77777777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77777777" w:rsidR="00CC4BED" w:rsidRPr="000245F1" w:rsidRDefault="00CC4BED" w:rsidP="000B621A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13539F" w14:textId="58C3A02E" w:rsidR="00CC4BED" w:rsidRPr="000245F1" w:rsidRDefault="007B3554" w:rsidP="000B621A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 xml:space="preserve">Comissão Temporária de Ações </w:t>
            </w:r>
            <w:r w:rsidR="009045AA">
              <w:rPr>
                <w:rFonts w:asciiTheme="minorHAnsi" w:hAnsiTheme="minorHAnsi" w:cstheme="minorHAnsi"/>
                <w:bCs/>
                <w:lang w:eastAsia="pt-BR"/>
              </w:rPr>
              <w:t>Afirmativas</w:t>
            </w:r>
          </w:p>
        </w:tc>
      </w:tr>
    </w:tbl>
    <w:p w14:paraId="0D536F41" w14:textId="2E58FC7A"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735DDF">
        <w:rPr>
          <w:rFonts w:asciiTheme="minorHAnsi" w:hAnsiTheme="minorHAnsi" w:cstheme="minorHAnsi"/>
          <w:lang w:eastAsia="pt-BR"/>
        </w:rPr>
        <w:t>156</w:t>
      </w:r>
      <w:r w:rsidR="000525B4">
        <w:rPr>
          <w:rFonts w:asciiTheme="minorHAnsi" w:hAnsiTheme="minorHAnsi" w:cstheme="minorHAnsi"/>
          <w:lang w:eastAsia="pt-BR"/>
        </w:rPr>
        <w:t>8</w:t>
      </w:r>
      <w:r>
        <w:rPr>
          <w:rFonts w:asciiTheme="minorHAnsi" w:hAnsiTheme="minorHAnsi" w:cstheme="minorHAnsi"/>
          <w:lang w:eastAsia="pt-BR"/>
        </w:rPr>
        <w:t>/202</w:t>
      </w:r>
      <w:r w:rsidR="008F1A50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14:paraId="28DF879B" w14:textId="2A2C2995" w:rsidR="00507DD9" w:rsidRDefault="00B230DD" w:rsidP="00266441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  <w:r w:rsidRPr="00B230DD">
        <w:rPr>
          <w:rFonts w:asciiTheme="minorHAnsi" w:hAnsiTheme="minorHAnsi" w:cstheme="minorHAnsi"/>
          <w:sz w:val="20"/>
          <w:szCs w:val="20"/>
          <w:lang w:eastAsia="pt-BR"/>
        </w:rPr>
        <w:t>Homologa</w:t>
      </w:r>
      <w:r w:rsidR="00173794">
        <w:rPr>
          <w:rFonts w:asciiTheme="minorHAnsi" w:hAnsiTheme="minorHAnsi" w:cstheme="minorHAnsi"/>
          <w:sz w:val="20"/>
          <w:szCs w:val="20"/>
          <w:lang w:eastAsia="pt-BR"/>
        </w:rPr>
        <w:t xml:space="preserve"> </w:t>
      </w:r>
      <w:r w:rsidR="009045AA">
        <w:rPr>
          <w:rFonts w:asciiTheme="minorHAnsi" w:hAnsiTheme="minorHAnsi" w:cstheme="minorHAnsi"/>
          <w:sz w:val="20"/>
          <w:szCs w:val="20"/>
          <w:lang w:eastAsia="pt-BR"/>
        </w:rPr>
        <w:t>a composição e o Plano de Trabalho da Comissão Temporária de Ações Afirmativas do CAU/RS e dá outras providências</w:t>
      </w:r>
      <w:r w:rsidR="00266441" w:rsidRPr="00266441">
        <w:rPr>
          <w:rFonts w:asciiTheme="minorHAnsi" w:hAnsiTheme="minorHAnsi" w:cstheme="minorHAnsi"/>
          <w:sz w:val="20"/>
          <w:szCs w:val="20"/>
          <w:lang w:eastAsia="pt-BR"/>
        </w:rPr>
        <w:t>.</w:t>
      </w:r>
      <w:r w:rsidR="00BC332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262060C" w14:textId="77777777" w:rsidR="00A25E4E" w:rsidRPr="00A25E4E" w:rsidRDefault="00A25E4E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</w:p>
    <w:p w14:paraId="15520E3A" w14:textId="77777777" w:rsidR="004857A1" w:rsidRPr="0039086B" w:rsidRDefault="00ED7FDA" w:rsidP="004857A1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39086B">
        <w:rPr>
          <w:rFonts w:asciiTheme="minorHAnsi" w:hAnsiTheme="minorHAnsi" w:cstheme="minorHAnsi"/>
          <w:lang w:eastAsia="pt-BR"/>
        </w:rPr>
        <w:t>O PLENÁRIO DO CONSELHO DE ARQUITETURA E URBANISMO DO RIO GRANDE DO SUL – CAU/RS no exercício das competências e prerrogativas de que trata o artigo 29 do Regimento Interno d</w:t>
      </w:r>
      <w:r w:rsidR="00756C3A" w:rsidRPr="0039086B">
        <w:rPr>
          <w:rFonts w:asciiTheme="minorHAnsi" w:hAnsiTheme="minorHAnsi" w:cstheme="minorHAnsi"/>
          <w:lang w:eastAsia="pt-BR"/>
        </w:rPr>
        <w:t>o CAU/RS reunido ordinariamente</w:t>
      </w:r>
      <w:r w:rsidRPr="0039086B">
        <w:rPr>
          <w:rFonts w:asciiTheme="minorHAnsi" w:hAnsiTheme="minorHAnsi" w:cstheme="minorHAnsi"/>
          <w:lang w:eastAsia="pt-BR"/>
        </w:rPr>
        <w:t xml:space="preserve"> </w:t>
      </w:r>
      <w:r w:rsidR="00756C3A" w:rsidRPr="0039086B">
        <w:rPr>
          <w:rFonts w:asciiTheme="minorHAnsi" w:hAnsiTheme="minorHAnsi" w:cstheme="minorHAnsi"/>
          <w:lang w:eastAsia="pt-BR"/>
        </w:rPr>
        <w:t xml:space="preserve">na </w:t>
      </w:r>
      <w:r w:rsidRPr="0039086B">
        <w:rPr>
          <w:rFonts w:asciiTheme="minorHAnsi" w:hAnsiTheme="minorHAnsi" w:cstheme="minorHAnsi"/>
          <w:lang w:eastAsia="pt-BR"/>
        </w:rPr>
        <w:t xml:space="preserve">sede da </w:t>
      </w:r>
      <w:r w:rsidR="008F1A50" w:rsidRPr="0039086B">
        <w:rPr>
          <w:rFonts w:asciiTheme="minorHAnsi" w:hAnsiTheme="minorHAnsi" w:cstheme="minorHAnsi"/>
          <w:lang w:eastAsia="pt-BR"/>
        </w:rPr>
        <w:t>AMRIGS - Sala Multiuso - 2º Andar (Av. Ipiranga, 5311 - Partenon, Porto Alegre - RS)</w:t>
      </w:r>
      <w:r w:rsidRPr="0039086B">
        <w:rPr>
          <w:rFonts w:asciiTheme="minorHAnsi" w:hAnsiTheme="minorHAnsi" w:cstheme="minorHAnsi"/>
          <w:lang w:eastAsia="pt-BR"/>
        </w:rPr>
        <w:t xml:space="preserve">, no dia </w:t>
      </w:r>
      <w:r w:rsidR="008F1A50" w:rsidRPr="0039086B">
        <w:rPr>
          <w:rFonts w:asciiTheme="minorHAnsi" w:hAnsiTheme="minorHAnsi" w:cstheme="minorHAnsi"/>
          <w:lang w:eastAsia="pt-BR"/>
        </w:rPr>
        <w:t xml:space="preserve">27 </w:t>
      </w:r>
      <w:r w:rsidR="000244E9" w:rsidRPr="0039086B">
        <w:rPr>
          <w:rFonts w:asciiTheme="minorHAnsi" w:hAnsiTheme="minorHAnsi" w:cstheme="minorHAnsi"/>
          <w:lang w:eastAsia="pt-BR"/>
        </w:rPr>
        <w:t xml:space="preserve">de </w:t>
      </w:r>
      <w:r w:rsidR="008F1A50" w:rsidRPr="0039086B">
        <w:rPr>
          <w:rFonts w:asciiTheme="minorHAnsi" w:hAnsiTheme="minorHAnsi" w:cstheme="minorHAnsi"/>
          <w:lang w:eastAsia="pt-BR"/>
        </w:rPr>
        <w:t xml:space="preserve">janeiro </w:t>
      </w:r>
      <w:r w:rsidRPr="0039086B">
        <w:rPr>
          <w:rFonts w:asciiTheme="minorHAnsi" w:hAnsiTheme="minorHAnsi" w:cstheme="minorHAnsi"/>
          <w:lang w:eastAsia="pt-BR"/>
        </w:rPr>
        <w:t>de 202</w:t>
      </w:r>
      <w:r w:rsidR="008F1A50" w:rsidRPr="0039086B">
        <w:rPr>
          <w:rFonts w:asciiTheme="minorHAnsi" w:hAnsiTheme="minorHAnsi" w:cstheme="minorHAnsi"/>
          <w:lang w:eastAsia="pt-BR"/>
        </w:rPr>
        <w:t>3</w:t>
      </w:r>
      <w:r w:rsidRPr="0039086B">
        <w:rPr>
          <w:rFonts w:asciiTheme="minorHAnsi" w:hAnsiTheme="minorHAnsi" w:cstheme="minorHAnsi"/>
          <w:lang w:eastAsia="pt-BR"/>
        </w:rPr>
        <w:t>, após análise do assunto em epígrafe, e</w:t>
      </w:r>
    </w:p>
    <w:p w14:paraId="57356BD6" w14:textId="77777777" w:rsidR="001B4073" w:rsidRPr="0039086B" w:rsidRDefault="001B4073" w:rsidP="00173794">
      <w:pPr>
        <w:jc w:val="both"/>
        <w:rPr>
          <w:rFonts w:ascii="Calibri" w:eastAsia="Calibri" w:hAnsi="Calibri" w:cs="Calibri"/>
          <w:color w:val="000000"/>
        </w:rPr>
      </w:pPr>
    </w:p>
    <w:p w14:paraId="4FDE9F3B" w14:textId="040BAC04" w:rsidR="00173794" w:rsidRPr="0039086B" w:rsidRDefault="00173794" w:rsidP="00173794">
      <w:pPr>
        <w:jc w:val="both"/>
        <w:rPr>
          <w:rFonts w:ascii="Calibri" w:eastAsia="Calibri" w:hAnsi="Calibri" w:cs="Calibri"/>
          <w:color w:val="000000"/>
        </w:rPr>
      </w:pPr>
      <w:r w:rsidRPr="0039086B">
        <w:rPr>
          <w:rFonts w:ascii="Calibri" w:eastAsia="Calibri" w:hAnsi="Calibri" w:cs="Calibri"/>
          <w:color w:val="000000"/>
        </w:rPr>
        <w:t xml:space="preserve">Considerando a </w:t>
      </w:r>
      <w:r w:rsidR="001B4073" w:rsidRPr="0039086B">
        <w:rPr>
          <w:rFonts w:ascii="Calibri" w:eastAsia="Calibri" w:hAnsi="Calibri" w:cs="Calibri"/>
          <w:color w:val="000000"/>
        </w:rPr>
        <w:t>Deliberação Plenária DPO-RS nº 1523/2022 que instituiu a Comissão Temporária de Ações Afirmativas</w:t>
      </w:r>
      <w:r w:rsidRPr="0039086B">
        <w:rPr>
          <w:rFonts w:ascii="Calibri" w:eastAsia="Calibri" w:hAnsi="Calibri" w:cs="Calibri"/>
          <w:color w:val="000000"/>
        </w:rPr>
        <w:t>;</w:t>
      </w:r>
    </w:p>
    <w:p w14:paraId="2A8F8B81" w14:textId="77777777" w:rsidR="00173794" w:rsidRPr="0039086B" w:rsidRDefault="00173794" w:rsidP="00173794">
      <w:pPr>
        <w:jc w:val="both"/>
        <w:rPr>
          <w:rFonts w:ascii="Calibri" w:eastAsia="Calibri" w:hAnsi="Calibri" w:cs="Calibri"/>
          <w:color w:val="000000"/>
        </w:rPr>
      </w:pPr>
    </w:p>
    <w:p w14:paraId="5A3CCEDD" w14:textId="2A26C8A0" w:rsidR="001B4073" w:rsidRPr="0039086B" w:rsidRDefault="001B4073" w:rsidP="001B4073">
      <w:pPr>
        <w:jc w:val="both"/>
        <w:rPr>
          <w:rFonts w:ascii="Calibri" w:eastAsia="Calibri" w:hAnsi="Calibri" w:cs="Calibri"/>
          <w:color w:val="000000"/>
        </w:rPr>
      </w:pPr>
      <w:r w:rsidRPr="0039086B">
        <w:rPr>
          <w:rFonts w:ascii="Calibri" w:eastAsia="Calibri" w:hAnsi="Calibri" w:cs="Calibri"/>
          <w:color w:val="000000"/>
        </w:rPr>
        <w:t>Considerando o artigo 126 do Regimento Interno do CAU/RS que estabelece que “as comissões temporárias serão compostas por um número fixado pelo Plenário do CAU/RS, em no mínimo 3 (três) e no máximo 5 (cinco) membros, entre conselheiros titulares do CAU/RS e profissionais</w:t>
      </w:r>
    </w:p>
    <w:p w14:paraId="69D8CECC" w14:textId="56442ED4" w:rsidR="001B4073" w:rsidRPr="0039086B" w:rsidRDefault="001B4073" w:rsidP="001B4073">
      <w:pPr>
        <w:jc w:val="both"/>
        <w:rPr>
          <w:rFonts w:ascii="Calibri" w:eastAsia="Calibri" w:hAnsi="Calibri" w:cs="Calibri"/>
          <w:color w:val="000000"/>
        </w:rPr>
      </w:pPr>
      <w:r w:rsidRPr="0039086B">
        <w:rPr>
          <w:rFonts w:ascii="Calibri" w:eastAsia="Calibri" w:hAnsi="Calibri" w:cs="Calibri"/>
          <w:color w:val="000000"/>
        </w:rPr>
        <w:t>com experiência ou conhecimento comprovado no tema, tendo por base sua complexidade”;</w:t>
      </w:r>
    </w:p>
    <w:p w14:paraId="1DCCF2F7" w14:textId="77777777" w:rsidR="00173794" w:rsidRPr="0039086B" w:rsidRDefault="00173794" w:rsidP="00173794">
      <w:pPr>
        <w:jc w:val="both"/>
        <w:rPr>
          <w:rFonts w:ascii="Calibri" w:eastAsia="Calibri" w:hAnsi="Calibri" w:cs="Calibri"/>
          <w:color w:val="000000"/>
        </w:rPr>
      </w:pPr>
    </w:p>
    <w:p w14:paraId="07B62AFC" w14:textId="0F82ECB2" w:rsidR="00AC106A" w:rsidRPr="0039086B" w:rsidRDefault="004F4077">
      <w:pPr>
        <w:jc w:val="both"/>
        <w:rPr>
          <w:rFonts w:asciiTheme="minorHAnsi" w:hAnsiTheme="minorHAnsi" w:cstheme="minorHAnsi"/>
          <w:b/>
          <w:lang w:eastAsia="pt-BR"/>
        </w:rPr>
      </w:pPr>
      <w:r w:rsidRPr="0039086B">
        <w:rPr>
          <w:rFonts w:asciiTheme="minorHAnsi" w:hAnsiTheme="minorHAnsi" w:cstheme="minorHAnsi"/>
          <w:b/>
          <w:lang w:eastAsia="pt-BR"/>
        </w:rPr>
        <w:t>DELIBEROU</w:t>
      </w:r>
      <w:r w:rsidR="00766FE1" w:rsidRPr="0039086B">
        <w:rPr>
          <w:rFonts w:asciiTheme="minorHAnsi" w:hAnsiTheme="minorHAnsi" w:cstheme="minorHAnsi"/>
          <w:b/>
          <w:lang w:eastAsia="pt-BR"/>
        </w:rPr>
        <w:t xml:space="preserve"> por</w:t>
      </w:r>
      <w:r w:rsidRPr="0039086B">
        <w:rPr>
          <w:rFonts w:asciiTheme="minorHAnsi" w:hAnsiTheme="minorHAnsi" w:cstheme="minorHAnsi"/>
          <w:b/>
          <w:lang w:eastAsia="pt-BR"/>
        </w:rPr>
        <w:t>:</w:t>
      </w:r>
      <w:r w:rsidR="004857A1" w:rsidRPr="0039086B">
        <w:rPr>
          <w:rFonts w:asciiTheme="minorHAnsi" w:hAnsiTheme="minorHAnsi" w:cstheme="minorHAnsi"/>
          <w:b/>
          <w:lang w:eastAsia="pt-BR"/>
        </w:rPr>
        <w:tab/>
      </w:r>
    </w:p>
    <w:p w14:paraId="4FE287A0" w14:textId="77777777" w:rsidR="00B230DD" w:rsidRPr="0039086B" w:rsidRDefault="00B230DD" w:rsidP="00B230DD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</w:rPr>
      </w:pPr>
      <w:r w:rsidRPr="0039086B">
        <w:rPr>
          <w:rFonts w:ascii="Calibri" w:eastAsiaTheme="minorHAnsi" w:hAnsi="Calibri" w:cs="Calibri"/>
          <w:color w:val="000000"/>
        </w:rPr>
        <w:t xml:space="preserve"> </w:t>
      </w:r>
    </w:p>
    <w:p w14:paraId="30604216" w14:textId="4BDEEDAC" w:rsidR="0039086B" w:rsidRDefault="0039086B" w:rsidP="0039086B">
      <w:pPr>
        <w:pStyle w:val="PargrafodaLista"/>
        <w:numPr>
          <w:ilvl w:val="0"/>
          <w:numId w:val="11"/>
        </w:numPr>
        <w:ind w:hanging="360"/>
        <w:contextualSpacing w:val="0"/>
        <w:jc w:val="both"/>
        <w:rPr>
          <w:rFonts w:asciiTheme="minorHAnsi" w:hAnsiTheme="minorHAnsi" w:cstheme="minorHAnsi"/>
          <w:lang w:eastAsia="pt-BR"/>
        </w:rPr>
      </w:pPr>
      <w:r w:rsidRPr="0039086B">
        <w:rPr>
          <w:rFonts w:asciiTheme="minorHAnsi" w:hAnsiTheme="minorHAnsi" w:cstheme="minorHAnsi"/>
        </w:rPr>
        <w:t>Homologar o Plano de Trabalho da Comissão Temporária de Ações Afirmativas do CAU/RS</w:t>
      </w:r>
      <w:r w:rsidRPr="0039086B">
        <w:rPr>
          <w:rFonts w:asciiTheme="minorHAnsi" w:hAnsiTheme="minorHAnsi" w:cstheme="minorHAnsi"/>
          <w:lang w:eastAsia="pt-BR"/>
        </w:rPr>
        <w:t xml:space="preserve"> conforme anexo desta deliberação;</w:t>
      </w:r>
    </w:p>
    <w:p w14:paraId="4250BD12" w14:textId="77777777" w:rsidR="0039086B" w:rsidRPr="0039086B" w:rsidRDefault="0039086B" w:rsidP="0039086B">
      <w:pPr>
        <w:pStyle w:val="PargrafodaLista"/>
        <w:contextualSpacing w:val="0"/>
        <w:jc w:val="both"/>
        <w:rPr>
          <w:rFonts w:asciiTheme="minorHAnsi" w:hAnsiTheme="minorHAnsi" w:cstheme="minorHAnsi"/>
          <w:lang w:eastAsia="pt-BR"/>
        </w:rPr>
      </w:pPr>
    </w:p>
    <w:p w14:paraId="4AC4DB95" w14:textId="289C63E3" w:rsidR="00173794" w:rsidRPr="0039086B" w:rsidRDefault="00173794" w:rsidP="0039086B">
      <w:pPr>
        <w:pStyle w:val="PargrafodaLista"/>
        <w:numPr>
          <w:ilvl w:val="0"/>
          <w:numId w:val="11"/>
        </w:numPr>
        <w:ind w:hanging="360"/>
        <w:contextualSpacing w:val="0"/>
        <w:jc w:val="both"/>
        <w:rPr>
          <w:rFonts w:asciiTheme="minorHAnsi" w:hAnsiTheme="minorHAnsi" w:cstheme="minorHAnsi"/>
        </w:rPr>
      </w:pPr>
      <w:r w:rsidRPr="0039086B">
        <w:rPr>
          <w:rFonts w:asciiTheme="minorHAnsi" w:hAnsiTheme="minorHAnsi" w:cstheme="minorHAnsi"/>
        </w:rPr>
        <w:t xml:space="preserve">Homologar a </w:t>
      </w:r>
      <w:r w:rsidR="009045AA" w:rsidRPr="0039086B">
        <w:rPr>
          <w:rFonts w:asciiTheme="minorHAnsi" w:hAnsiTheme="minorHAnsi" w:cstheme="minorHAnsi"/>
        </w:rPr>
        <w:t xml:space="preserve">composição da Comissão Temporária de Ações Afirmativas do </w:t>
      </w:r>
      <w:r w:rsidRPr="0039086B">
        <w:rPr>
          <w:rFonts w:asciiTheme="minorHAnsi" w:hAnsiTheme="minorHAnsi" w:cstheme="minorHAnsi"/>
        </w:rPr>
        <w:t>CAU/RS</w:t>
      </w:r>
      <w:r w:rsidR="009045AA" w:rsidRPr="0039086B">
        <w:rPr>
          <w:rFonts w:asciiTheme="minorHAnsi" w:hAnsiTheme="minorHAnsi" w:cstheme="minorHAnsi"/>
        </w:rPr>
        <w:t xml:space="preserve"> com os seguintes membros</w:t>
      </w:r>
      <w:r w:rsidRPr="0039086B">
        <w:rPr>
          <w:rFonts w:asciiTheme="minorHAnsi" w:hAnsiTheme="minorHAnsi" w:cstheme="minorHAnsi"/>
        </w:rPr>
        <w:t>:</w:t>
      </w:r>
    </w:p>
    <w:p w14:paraId="479B5FAC" w14:textId="70B419DB" w:rsidR="009045AA" w:rsidRPr="0039086B" w:rsidRDefault="009045AA" w:rsidP="009045AA">
      <w:pPr>
        <w:pStyle w:val="Default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1440" w:hanging="360"/>
        <w:jc w:val="both"/>
        <w:rPr>
          <w:rFonts w:asciiTheme="minorHAnsi" w:hAnsiTheme="minorHAnsi" w:cstheme="minorHAnsi"/>
          <w:spacing w:val="4"/>
        </w:rPr>
      </w:pPr>
      <w:r w:rsidRPr="0039086B">
        <w:rPr>
          <w:rFonts w:asciiTheme="minorHAnsi" w:hAnsiTheme="minorHAnsi" w:cstheme="minorHAnsi"/>
          <w:spacing w:val="4"/>
        </w:rPr>
        <w:t>Carlos Eduardo Iponema – Conselheiro CAU/RS</w:t>
      </w:r>
      <w:r w:rsidR="0039086B">
        <w:rPr>
          <w:rFonts w:asciiTheme="minorHAnsi" w:hAnsiTheme="minorHAnsi" w:cstheme="minorHAnsi"/>
          <w:spacing w:val="4"/>
        </w:rPr>
        <w:t xml:space="preserve"> (Coordenador)</w:t>
      </w:r>
    </w:p>
    <w:p w14:paraId="56B0D5E8" w14:textId="653C642F" w:rsidR="009045AA" w:rsidRPr="0039086B" w:rsidRDefault="009045AA" w:rsidP="009045AA">
      <w:pPr>
        <w:pStyle w:val="Default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1440" w:hanging="360"/>
        <w:jc w:val="both"/>
        <w:rPr>
          <w:rFonts w:asciiTheme="minorHAnsi" w:hAnsiTheme="minorHAnsi" w:cstheme="minorHAnsi"/>
          <w:spacing w:val="4"/>
        </w:rPr>
      </w:pPr>
      <w:proofErr w:type="spellStart"/>
      <w:r w:rsidRPr="0039086B">
        <w:rPr>
          <w:rFonts w:asciiTheme="minorHAnsi" w:hAnsiTheme="minorHAnsi" w:cstheme="minorHAnsi"/>
          <w:spacing w:val="4"/>
        </w:rPr>
        <w:t>Carline</w:t>
      </w:r>
      <w:proofErr w:type="spellEnd"/>
      <w:r w:rsidRPr="0039086B">
        <w:rPr>
          <w:rFonts w:asciiTheme="minorHAnsi" w:hAnsiTheme="minorHAnsi" w:cstheme="minorHAnsi"/>
          <w:spacing w:val="4"/>
        </w:rPr>
        <w:t xml:space="preserve"> Carazzo – Profissional Externa;</w:t>
      </w:r>
    </w:p>
    <w:p w14:paraId="590B1BAB" w14:textId="325AD729" w:rsidR="009045AA" w:rsidRDefault="009045AA" w:rsidP="009045AA">
      <w:pPr>
        <w:pStyle w:val="Default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1440" w:hanging="360"/>
        <w:jc w:val="both"/>
        <w:rPr>
          <w:rFonts w:asciiTheme="minorHAnsi" w:hAnsiTheme="minorHAnsi" w:cstheme="minorHAnsi"/>
          <w:spacing w:val="4"/>
        </w:rPr>
      </w:pPr>
      <w:r w:rsidRPr="0039086B">
        <w:rPr>
          <w:rFonts w:asciiTheme="minorHAnsi" w:hAnsiTheme="minorHAnsi" w:cstheme="minorHAnsi"/>
          <w:spacing w:val="4"/>
        </w:rPr>
        <w:t>Cecília Esteve – Profissional Externa</w:t>
      </w:r>
      <w:r w:rsidR="000D7C0F">
        <w:rPr>
          <w:rFonts w:asciiTheme="minorHAnsi" w:hAnsiTheme="minorHAnsi" w:cstheme="minorHAnsi"/>
          <w:spacing w:val="4"/>
        </w:rPr>
        <w:t>;</w:t>
      </w:r>
    </w:p>
    <w:p w14:paraId="47FCE865" w14:textId="6C04CB9D" w:rsidR="000D7C0F" w:rsidRPr="0039086B" w:rsidRDefault="000D7C0F" w:rsidP="009045AA">
      <w:pPr>
        <w:pStyle w:val="Default"/>
        <w:numPr>
          <w:ilvl w:val="1"/>
          <w:numId w:val="11"/>
        </w:numPr>
        <w:tabs>
          <w:tab w:val="left" w:pos="1418"/>
        </w:tabs>
        <w:autoSpaceDE w:val="0"/>
        <w:autoSpaceDN w:val="0"/>
        <w:adjustRightInd w:val="0"/>
        <w:ind w:left="1440" w:hanging="360"/>
        <w:jc w:val="both"/>
        <w:rPr>
          <w:rFonts w:asciiTheme="minorHAnsi" w:hAnsiTheme="minorHAnsi" w:cstheme="minorHAnsi"/>
          <w:spacing w:val="4"/>
        </w:rPr>
      </w:pPr>
      <w:r>
        <w:rPr>
          <w:rFonts w:asciiTheme="minorHAnsi" w:hAnsiTheme="minorHAnsi" w:cstheme="minorHAnsi"/>
          <w:spacing w:val="4"/>
        </w:rPr>
        <w:t>Flávia Boni Licht – Profissional Externa.</w:t>
      </w:r>
    </w:p>
    <w:p w14:paraId="07819A2A" w14:textId="77777777" w:rsidR="009045AA" w:rsidRPr="0039086B" w:rsidRDefault="009045AA" w:rsidP="009045AA">
      <w:pPr>
        <w:pStyle w:val="Default"/>
        <w:tabs>
          <w:tab w:val="left" w:pos="1418"/>
        </w:tabs>
        <w:autoSpaceDE w:val="0"/>
        <w:autoSpaceDN w:val="0"/>
        <w:adjustRightInd w:val="0"/>
        <w:ind w:left="1440"/>
        <w:jc w:val="both"/>
        <w:rPr>
          <w:rFonts w:asciiTheme="minorHAnsi" w:hAnsiTheme="minorHAnsi" w:cstheme="minorHAnsi"/>
          <w:spacing w:val="4"/>
        </w:rPr>
      </w:pPr>
    </w:p>
    <w:p w14:paraId="041BE324" w14:textId="1191FA01" w:rsidR="009045AA" w:rsidRPr="0039086B" w:rsidRDefault="009045AA" w:rsidP="009045AA">
      <w:pPr>
        <w:pStyle w:val="PargrafodaLista"/>
        <w:numPr>
          <w:ilvl w:val="0"/>
          <w:numId w:val="11"/>
        </w:numPr>
        <w:ind w:hanging="360"/>
        <w:contextualSpacing w:val="0"/>
        <w:jc w:val="both"/>
        <w:rPr>
          <w:rFonts w:ascii="Calibri" w:hAnsi="Calibri" w:cs="Calibri"/>
        </w:rPr>
      </w:pPr>
      <w:r w:rsidRPr="0039086B">
        <w:rPr>
          <w:rFonts w:ascii="Calibri" w:hAnsi="Calibri" w:cs="Calibri"/>
        </w:rPr>
        <w:t>Estabelecer que a Comissão Temporária de Ações Afirmativas do CAU/RS inicie suas atividades na primeira quinzena do mês de fevereiro, pelo período de 6 (seis) meses, renováveis por mais 06 (seis);</w:t>
      </w:r>
    </w:p>
    <w:p w14:paraId="3CE59A92" w14:textId="77777777" w:rsidR="009045AA" w:rsidRPr="0039086B" w:rsidRDefault="009045AA" w:rsidP="009045AA">
      <w:pPr>
        <w:pStyle w:val="PargrafodaLista"/>
        <w:jc w:val="both"/>
        <w:rPr>
          <w:rFonts w:ascii="Calibri" w:hAnsi="Calibri" w:cs="Calibri"/>
        </w:rPr>
      </w:pPr>
    </w:p>
    <w:p w14:paraId="5DCF8046" w14:textId="2C40BB44" w:rsidR="009045AA" w:rsidRPr="0039086B" w:rsidRDefault="009045AA" w:rsidP="009045AA">
      <w:pPr>
        <w:pStyle w:val="PargrafodaLista"/>
        <w:numPr>
          <w:ilvl w:val="0"/>
          <w:numId w:val="11"/>
        </w:numPr>
        <w:ind w:hanging="360"/>
        <w:contextualSpacing w:val="0"/>
        <w:jc w:val="both"/>
        <w:rPr>
          <w:rFonts w:asciiTheme="minorHAnsi" w:hAnsiTheme="minorHAnsi" w:cstheme="minorHAnsi"/>
          <w:lang w:eastAsia="pt-BR"/>
        </w:rPr>
      </w:pPr>
      <w:r w:rsidRPr="0039086B">
        <w:rPr>
          <w:rFonts w:asciiTheme="minorHAnsi" w:hAnsiTheme="minorHAnsi" w:cstheme="minorHAnsi"/>
          <w:lang w:eastAsia="pt-BR"/>
        </w:rPr>
        <w:t>Estabelecer que a coordenação da comissão será exercida pelo Conselheiro Carlos Eduardo Iponema;</w:t>
      </w:r>
    </w:p>
    <w:p w14:paraId="601C7654" w14:textId="77777777" w:rsidR="0039086B" w:rsidRDefault="0039086B" w:rsidP="00756C3A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</w:p>
    <w:p w14:paraId="2B0C38AB" w14:textId="4850D587" w:rsidR="00756C3A" w:rsidRPr="0039086B" w:rsidRDefault="00756C3A" w:rsidP="00756C3A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39086B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0EE6BC76" w14:textId="77777777" w:rsidR="00756C3A" w:rsidRPr="0039086B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14:paraId="2E35AE1F" w14:textId="77777777" w:rsidR="000525B4" w:rsidRPr="009116E7" w:rsidRDefault="000525B4" w:rsidP="000525B4">
      <w:pPr>
        <w:jc w:val="both"/>
        <w:rPr>
          <w:rFonts w:asciiTheme="minorHAnsi" w:hAnsiTheme="minorHAnsi" w:cstheme="minorHAnsi"/>
          <w:lang w:eastAsia="pt-BR"/>
        </w:rPr>
      </w:pPr>
      <w:r w:rsidRPr="00E91DFC">
        <w:rPr>
          <w:rFonts w:asciiTheme="minorHAnsi" w:hAnsiTheme="minorHAnsi" w:cstheme="minorHAnsi"/>
          <w:color w:val="000000"/>
        </w:rPr>
        <w:t xml:space="preserve">Com 18 (dezoito) votos favoráveis, das conselheiras Andréa Larruscahim Hamilton Ilha, Débora </w:t>
      </w:r>
      <w:proofErr w:type="spellStart"/>
      <w:r w:rsidRPr="00E91DFC">
        <w:rPr>
          <w:rFonts w:asciiTheme="minorHAnsi" w:hAnsiTheme="minorHAnsi" w:cstheme="minorHAnsi"/>
          <w:color w:val="000000"/>
        </w:rPr>
        <w:t>Francele</w:t>
      </w:r>
      <w:proofErr w:type="spellEnd"/>
      <w:r w:rsidRPr="00E91DFC">
        <w:rPr>
          <w:rFonts w:asciiTheme="minorHAnsi" w:hAnsiTheme="minorHAnsi" w:cstheme="minorHAnsi"/>
          <w:color w:val="000000"/>
        </w:rPr>
        <w:t xml:space="preserve"> Rodrigues da Silva, Evelise Jaime de Menezes, Gislaine Vargas Saibro, Ingrid Louise de </w:t>
      </w:r>
      <w:r w:rsidRPr="00E91DFC">
        <w:rPr>
          <w:rFonts w:asciiTheme="minorHAnsi" w:hAnsiTheme="minorHAnsi" w:cstheme="minorHAnsi"/>
          <w:color w:val="000000"/>
        </w:rPr>
        <w:lastRenderedPageBreak/>
        <w:t xml:space="preserve">Souza Dahm, Lídia Glacir Gomes Rodrigues, Magali </w:t>
      </w:r>
      <w:proofErr w:type="spellStart"/>
      <w:r w:rsidRPr="00E91DFC">
        <w:rPr>
          <w:rFonts w:asciiTheme="minorHAnsi" w:hAnsiTheme="minorHAnsi" w:cstheme="minorHAnsi"/>
          <w:color w:val="000000"/>
        </w:rPr>
        <w:t>Mingotti</w:t>
      </w:r>
      <w:proofErr w:type="spellEnd"/>
      <w:r w:rsidRPr="00E91DFC">
        <w:rPr>
          <w:rFonts w:asciiTheme="minorHAnsi" w:hAnsiTheme="minorHAnsi" w:cstheme="minorHAnsi"/>
          <w:color w:val="000000"/>
        </w:rPr>
        <w:t xml:space="preserve">, Marcia Elizabeth Martins, Orildes Três e Silvia Monteiro Barakat e dos conselheiros, Alexandre Couto Giorgi, Carlos Eduardo Iponema Costa, Carlos Eduardo Mesquita </w:t>
      </w:r>
      <w:proofErr w:type="spellStart"/>
      <w:r w:rsidRPr="00E91DFC">
        <w:rPr>
          <w:rFonts w:asciiTheme="minorHAnsi" w:hAnsiTheme="minorHAnsi" w:cstheme="minorHAnsi"/>
          <w:color w:val="000000"/>
        </w:rPr>
        <w:t>Pedone</w:t>
      </w:r>
      <w:proofErr w:type="spellEnd"/>
      <w:r w:rsidRPr="00E91DFC">
        <w:rPr>
          <w:rFonts w:asciiTheme="minorHAnsi" w:hAnsiTheme="minorHAnsi" w:cstheme="minorHAnsi"/>
          <w:color w:val="000000"/>
        </w:rPr>
        <w:t xml:space="preserve">, Emilio Merino Dominguez, Fábio Müller, Fausto Henrique Steffen, Rafael Ártico e Rodrigo Spinelli e </w:t>
      </w:r>
      <w:r>
        <w:rPr>
          <w:rFonts w:asciiTheme="minorHAnsi" w:hAnsiTheme="minorHAnsi" w:cstheme="minorHAnsi"/>
          <w:color w:val="000000"/>
        </w:rPr>
        <w:t xml:space="preserve">02 </w:t>
      </w:r>
      <w:r w:rsidRPr="00E91DFC">
        <w:rPr>
          <w:rFonts w:asciiTheme="minorHAnsi" w:hAnsiTheme="minorHAnsi" w:cstheme="minorHAnsi"/>
          <w:color w:val="000000"/>
        </w:rPr>
        <w:t>(</w:t>
      </w:r>
      <w:r>
        <w:rPr>
          <w:rFonts w:asciiTheme="minorHAnsi" w:hAnsiTheme="minorHAnsi" w:cstheme="minorHAnsi"/>
          <w:color w:val="000000"/>
        </w:rPr>
        <w:t>duas</w:t>
      </w:r>
      <w:r w:rsidRPr="00E91DFC">
        <w:rPr>
          <w:rFonts w:asciiTheme="minorHAnsi" w:hAnsiTheme="minorHAnsi" w:cstheme="minorHAnsi"/>
          <w:color w:val="000000"/>
        </w:rPr>
        <w:t>) ausências, da conselheira Aline Pedroso da Croce e do conselheiro Rinaldo Ferreira Barbosa.</w:t>
      </w:r>
    </w:p>
    <w:p w14:paraId="45AB4E67" w14:textId="77777777" w:rsidR="00756C3A" w:rsidRPr="0039086B" w:rsidRDefault="00756C3A" w:rsidP="00756C3A">
      <w:pPr>
        <w:jc w:val="both"/>
        <w:rPr>
          <w:rFonts w:asciiTheme="minorHAnsi" w:hAnsiTheme="minorHAnsi" w:cstheme="minorHAnsi"/>
          <w:lang w:eastAsia="pt-BR"/>
        </w:rPr>
      </w:pPr>
    </w:p>
    <w:p w14:paraId="04AE3FA3" w14:textId="178BACE8" w:rsidR="00756C3A" w:rsidRPr="0039086B" w:rsidRDefault="00756C3A" w:rsidP="00756C3A">
      <w:pPr>
        <w:jc w:val="center"/>
        <w:rPr>
          <w:rFonts w:asciiTheme="minorHAnsi" w:hAnsiTheme="minorHAnsi" w:cstheme="minorHAnsi"/>
        </w:rPr>
      </w:pPr>
      <w:r w:rsidRPr="0039086B">
        <w:rPr>
          <w:rFonts w:asciiTheme="minorHAnsi" w:hAnsiTheme="minorHAnsi" w:cstheme="minorHAnsi"/>
        </w:rPr>
        <w:t xml:space="preserve">Porto Alegre – RS, </w:t>
      </w:r>
      <w:r w:rsidR="008F1A50" w:rsidRPr="0039086B">
        <w:rPr>
          <w:rFonts w:asciiTheme="minorHAnsi" w:hAnsiTheme="minorHAnsi" w:cstheme="minorHAnsi"/>
        </w:rPr>
        <w:t>27</w:t>
      </w:r>
      <w:r w:rsidRPr="0039086B">
        <w:rPr>
          <w:rFonts w:asciiTheme="minorHAnsi" w:hAnsiTheme="minorHAnsi" w:cstheme="minorHAnsi"/>
        </w:rPr>
        <w:t xml:space="preserve"> de </w:t>
      </w:r>
      <w:r w:rsidR="008F1A50" w:rsidRPr="0039086B">
        <w:rPr>
          <w:rFonts w:asciiTheme="minorHAnsi" w:hAnsiTheme="minorHAnsi" w:cstheme="minorHAnsi"/>
        </w:rPr>
        <w:t xml:space="preserve">janeiro </w:t>
      </w:r>
      <w:r w:rsidRPr="0039086B">
        <w:rPr>
          <w:rFonts w:asciiTheme="minorHAnsi" w:hAnsiTheme="minorHAnsi" w:cstheme="minorHAnsi"/>
        </w:rPr>
        <w:t>de 202</w:t>
      </w:r>
      <w:r w:rsidR="008F1A50" w:rsidRPr="0039086B">
        <w:rPr>
          <w:rFonts w:asciiTheme="minorHAnsi" w:hAnsiTheme="minorHAnsi" w:cstheme="minorHAnsi"/>
        </w:rPr>
        <w:t>3</w:t>
      </w:r>
      <w:r w:rsidRPr="0039086B">
        <w:rPr>
          <w:rFonts w:asciiTheme="minorHAnsi" w:hAnsiTheme="minorHAnsi" w:cstheme="minorHAnsi"/>
        </w:rPr>
        <w:t>.</w:t>
      </w:r>
    </w:p>
    <w:p w14:paraId="2BCBFB9A" w14:textId="77777777" w:rsidR="00756C3A" w:rsidRPr="0039086B" w:rsidRDefault="00756C3A" w:rsidP="00756C3A">
      <w:pPr>
        <w:jc w:val="center"/>
        <w:rPr>
          <w:rFonts w:asciiTheme="minorHAnsi" w:hAnsiTheme="minorHAnsi" w:cstheme="minorHAnsi"/>
        </w:rPr>
      </w:pPr>
    </w:p>
    <w:p w14:paraId="06BCC02A" w14:textId="113E00EC" w:rsidR="00756C3A" w:rsidRPr="0039086B" w:rsidRDefault="00756C3A" w:rsidP="00756C3A">
      <w:pPr>
        <w:jc w:val="center"/>
        <w:rPr>
          <w:rFonts w:asciiTheme="minorHAnsi" w:hAnsiTheme="minorHAnsi" w:cstheme="minorHAnsi"/>
        </w:rPr>
      </w:pPr>
    </w:p>
    <w:p w14:paraId="12B60932" w14:textId="77777777" w:rsidR="00735DDF" w:rsidRPr="0039086B" w:rsidRDefault="00735DDF" w:rsidP="00756C3A">
      <w:pPr>
        <w:jc w:val="center"/>
        <w:rPr>
          <w:rFonts w:asciiTheme="minorHAnsi" w:hAnsiTheme="minorHAnsi" w:cstheme="minorHAnsi"/>
        </w:rPr>
      </w:pPr>
    </w:p>
    <w:p w14:paraId="1224AD5A" w14:textId="77777777" w:rsidR="00756C3A" w:rsidRPr="0039086B" w:rsidRDefault="00756C3A" w:rsidP="00756C3A">
      <w:pPr>
        <w:jc w:val="center"/>
        <w:rPr>
          <w:rFonts w:asciiTheme="minorHAnsi" w:hAnsiTheme="minorHAnsi" w:cstheme="minorHAnsi"/>
          <w:b/>
        </w:rPr>
      </w:pPr>
      <w:r w:rsidRPr="0039086B">
        <w:rPr>
          <w:rFonts w:asciiTheme="minorHAnsi" w:hAnsiTheme="minorHAnsi" w:cstheme="minorHAnsi"/>
          <w:b/>
        </w:rPr>
        <w:t>TIAGO HOLZMANN DA SILVA</w:t>
      </w:r>
    </w:p>
    <w:p w14:paraId="241B21F9" w14:textId="77777777" w:rsidR="00756C3A" w:rsidRPr="0039086B" w:rsidRDefault="00756C3A" w:rsidP="00756C3A">
      <w:pPr>
        <w:jc w:val="center"/>
        <w:rPr>
          <w:rFonts w:asciiTheme="minorHAnsi" w:hAnsiTheme="minorHAnsi" w:cstheme="minorHAnsi"/>
        </w:rPr>
        <w:sectPr w:rsidR="00756C3A" w:rsidRPr="0039086B" w:rsidSect="009F7A5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 w:rsidRPr="0039086B">
        <w:rPr>
          <w:rFonts w:asciiTheme="minorHAnsi" w:hAnsiTheme="minorHAnsi" w:cstheme="minorHAnsi"/>
        </w:rPr>
        <w:t>Presidente do CAU/RS</w:t>
      </w:r>
    </w:p>
    <w:p w14:paraId="3FF323DA" w14:textId="3B08AF96" w:rsidR="00756C3A" w:rsidRPr="009116E7" w:rsidRDefault="00756C3A" w:rsidP="00756C3A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</w:t>
      </w:r>
      <w:r w:rsidR="008F1A5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40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6DB3263A" w14:textId="77777777" w:rsidR="00756C3A" w:rsidRPr="009116E7" w:rsidRDefault="00756C3A" w:rsidP="00756C3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756C3A" w:rsidRPr="009116E7" w14:paraId="688DF6D4" w14:textId="77777777" w:rsidTr="00DC4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0CCE7C94" w14:textId="28B711A4" w:rsidR="00756C3A" w:rsidRPr="00A90A79" w:rsidRDefault="00756C3A" w:rsidP="00DC494C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AF1286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156</w:t>
            </w:r>
            <w:r w:rsidR="0039086B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8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8F1A50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3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39086B" w:rsidRPr="0039086B">
              <w:rPr>
                <w:rFonts w:ascii="Calibri" w:hAnsi="Calibri" w:cs="Calibri"/>
                <w:sz w:val="22"/>
                <w:szCs w:val="22"/>
              </w:rPr>
              <w:t>1627067</w:t>
            </w:r>
            <w:r w:rsidR="00735DDF" w:rsidRPr="00735DDF">
              <w:rPr>
                <w:rFonts w:ascii="Calibri" w:hAnsi="Calibri" w:cs="Calibri"/>
                <w:sz w:val="22"/>
                <w:szCs w:val="22"/>
              </w:rPr>
              <w:t>/202</w:t>
            </w:r>
            <w:r w:rsidR="0039086B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56C3A" w:rsidRPr="009116E7" w14:paraId="6607A738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294324A5" w14:textId="77777777" w:rsidR="00756C3A" w:rsidRPr="000525B4" w:rsidRDefault="00756C3A" w:rsidP="00DC494C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0525B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0FE18A90" w14:textId="77777777" w:rsidR="00756C3A" w:rsidRPr="000525B4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0525B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A8D67C4" w14:textId="77777777" w:rsidR="00756C3A" w:rsidRPr="009116E7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7DD29F8B" w14:textId="77777777" w:rsidR="00756C3A" w:rsidRPr="009116E7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143F936E" w14:textId="77777777" w:rsidR="00756C3A" w:rsidRPr="009116E7" w:rsidRDefault="00756C3A" w:rsidP="00DC494C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0525B4" w:rsidRPr="009116E7" w14:paraId="6723DBC8" w14:textId="77777777" w:rsidTr="00D30C0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EA6FB64" w14:textId="6F7DF7E7" w:rsidR="000525B4" w:rsidRPr="000525B4" w:rsidRDefault="000525B4" w:rsidP="000525B4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525B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Alexandre Couto Giorgi</w:t>
            </w:r>
          </w:p>
        </w:tc>
        <w:tc>
          <w:tcPr>
            <w:tcW w:w="1417" w:type="dxa"/>
            <w:vAlign w:val="center"/>
          </w:tcPr>
          <w:p w14:paraId="77070251" w14:textId="4E9C5646" w:rsidR="000525B4" w:rsidRPr="000525B4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0525B4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2F0D935" w14:textId="77777777" w:rsidR="000525B4" w:rsidRPr="008F1A50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CC9A2CA" w14:textId="77777777" w:rsidR="000525B4" w:rsidRPr="008F1A50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E7705BB" w14:textId="5EA690EC" w:rsidR="000525B4" w:rsidRPr="008F1A50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0525B4" w:rsidRPr="009116E7" w14:paraId="1DBB4726" w14:textId="77777777" w:rsidTr="00D30C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5B36371" w14:textId="5E5AB364" w:rsidR="000525B4" w:rsidRPr="000525B4" w:rsidRDefault="000525B4" w:rsidP="000525B4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525B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  <w:vAlign w:val="center"/>
          </w:tcPr>
          <w:p w14:paraId="2DFAD373" w14:textId="58A0E230" w:rsidR="000525B4" w:rsidRPr="000525B4" w:rsidRDefault="000525B4" w:rsidP="00052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A8E9DC0" w14:textId="77777777" w:rsidR="000525B4" w:rsidRPr="008F1A50" w:rsidRDefault="000525B4" w:rsidP="00052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C46805B" w14:textId="77777777" w:rsidR="000525B4" w:rsidRPr="008F1A50" w:rsidRDefault="000525B4" w:rsidP="00052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7B6DFF9" w14:textId="2F1223A1" w:rsidR="000525B4" w:rsidRPr="008F1A50" w:rsidRDefault="000525B4" w:rsidP="00052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  <w:r w:rsidRPr="00E91DF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0525B4" w:rsidRPr="009116E7" w14:paraId="1F5B29F5" w14:textId="77777777" w:rsidTr="00D30C0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4A541AA" w14:textId="69852306" w:rsidR="000525B4" w:rsidRPr="000525B4" w:rsidRDefault="000525B4" w:rsidP="000525B4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525B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  <w:vAlign w:val="center"/>
          </w:tcPr>
          <w:p w14:paraId="42D4EDD3" w14:textId="3DB1CC8C" w:rsidR="000525B4" w:rsidRPr="000525B4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525B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DB49409" w14:textId="77777777" w:rsidR="000525B4" w:rsidRPr="008F1A50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3A01C0D" w14:textId="77777777" w:rsidR="000525B4" w:rsidRPr="008F1A50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060DF17" w14:textId="77777777" w:rsidR="000525B4" w:rsidRPr="008F1A50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0525B4" w:rsidRPr="009116E7" w14:paraId="6E68F536" w14:textId="77777777" w:rsidTr="00D30C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765631E" w14:textId="60FCD8C8" w:rsidR="000525B4" w:rsidRPr="000525B4" w:rsidRDefault="000525B4" w:rsidP="000525B4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525B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Carlos Eduardo Iponema Costa</w:t>
            </w:r>
          </w:p>
        </w:tc>
        <w:tc>
          <w:tcPr>
            <w:tcW w:w="1417" w:type="dxa"/>
            <w:vAlign w:val="center"/>
          </w:tcPr>
          <w:p w14:paraId="57981FDB" w14:textId="4E9B5E86" w:rsidR="000525B4" w:rsidRPr="000525B4" w:rsidRDefault="000525B4" w:rsidP="00052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0525B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20B09FA" w14:textId="77777777" w:rsidR="000525B4" w:rsidRPr="008F1A50" w:rsidRDefault="000525B4" w:rsidP="00052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C8A6122" w14:textId="77777777" w:rsidR="000525B4" w:rsidRPr="008F1A50" w:rsidRDefault="000525B4" w:rsidP="00052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3BD40B9" w14:textId="77777777" w:rsidR="000525B4" w:rsidRPr="008F1A50" w:rsidRDefault="000525B4" w:rsidP="00052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0525B4" w:rsidRPr="009116E7" w14:paraId="1EFD5997" w14:textId="77777777" w:rsidTr="00D30C0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4B940A0F" w14:textId="693553D2" w:rsidR="000525B4" w:rsidRPr="000525B4" w:rsidRDefault="000525B4" w:rsidP="000525B4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525B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Carlos Eduardo Mesquita </w:t>
            </w:r>
            <w:proofErr w:type="spellStart"/>
            <w:r w:rsidRPr="000525B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Pedone</w:t>
            </w:r>
            <w:proofErr w:type="spellEnd"/>
          </w:p>
        </w:tc>
        <w:tc>
          <w:tcPr>
            <w:tcW w:w="1417" w:type="dxa"/>
            <w:vAlign w:val="center"/>
          </w:tcPr>
          <w:p w14:paraId="0952BB97" w14:textId="77B5B38A" w:rsidR="000525B4" w:rsidRPr="000525B4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525B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5F3570A" w14:textId="77777777" w:rsidR="000525B4" w:rsidRPr="008F1A50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35EE38A" w14:textId="77777777" w:rsidR="000525B4" w:rsidRPr="008F1A50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A4BF4DC" w14:textId="77777777" w:rsidR="000525B4" w:rsidRPr="008F1A50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</w:tr>
      <w:tr w:rsidR="000525B4" w:rsidRPr="009116E7" w14:paraId="5FA9784E" w14:textId="77777777" w:rsidTr="00D30C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7862BC23" w14:textId="26E34B71" w:rsidR="000525B4" w:rsidRPr="000525B4" w:rsidRDefault="000525B4" w:rsidP="000525B4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525B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Débora </w:t>
            </w:r>
            <w:proofErr w:type="spellStart"/>
            <w:r w:rsidRPr="000525B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Francele</w:t>
            </w:r>
            <w:proofErr w:type="spellEnd"/>
            <w:r w:rsidRPr="000525B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Rodrigues da Silva</w:t>
            </w:r>
          </w:p>
        </w:tc>
        <w:tc>
          <w:tcPr>
            <w:tcW w:w="1417" w:type="dxa"/>
            <w:vAlign w:val="center"/>
          </w:tcPr>
          <w:p w14:paraId="7ED87316" w14:textId="286C56B5" w:rsidR="000525B4" w:rsidRPr="000525B4" w:rsidRDefault="000525B4" w:rsidP="00052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0525B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0C4143E" w14:textId="77777777" w:rsidR="000525B4" w:rsidRPr="008F1A50" w:rsidRDefault="000525B4" w:rsidP="00052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49751B" w14:textId="77777777" w:rsidR="000525B4" w:rsidRPr="008F1A50" w:rsidRDefault="000525B4" w:rsidP="00052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61E3378" w14:textId="77777777" w:rsidR="000525B4" w:rsidRPr="008F1A50" w:rsidRDefault="000525B4" w:rsidP="00052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0525B4" w:rsidRPr="009116E7" w14:paraId="7249788A" w14:textId="77777777" w:rsidTr="00D30C0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03792FE4" w14:textId="459208EA" w:rsidR="000525B4" w:rsidRPr="000525B4" w:rsidRDefault="000525B4" w:rsidP="000525B4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525B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Emilio Merino Dominguez</w:t>
            </w:r>
          </w:p>
        </w:tc>
        <w:tc>
          <w:tcPr>
            <w:tcW w:w="1417" w:type="dxa"/>
          </w:tcPr>
          <w:p w14:paraId="5B2EF25A" w14:textId="000F9E70" w:rsidR="000525B4" w:rsidRPr="000525B4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25B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144D33" w14:textId="77777777" w:rsidR="000525B4" w:rsidRPr="008F1A50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CE26396" w14:textId="77777777" w:rsidR="000525B4" w:rsidRPr="008F1A50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41344F7" w14:textId="77777777" w:rsidR="000525B4" w:rsidRPr="008F1A50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0525B4" w:rsidRPr="009116E7" w14:paraId="5B9CFFB2" w14:textId="77777777" w:rsidTr="00D30C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7A24AE9" w14:textId="4CA6E515" w:rsidR="000525B4" w:rsidRPr="000525B4" w:rsidRDefault="000525B4" w:rsidP="000525B4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525B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Evelise Jaime de Menezes</w:t>
            </w:r>
          </w:p>
        </w:tc>
        <w:tc>
          <w:tcPr>
            <w:tcW w:w="1417" w:type="dxa"/>
          </w:tcPr>
          <w:p w14:paraId="78207B06" w14:textId="13E59A9C" w:rsidR="000525B4" w:rsidRPr="000525B4" w:rsidRDefault="000525B4" w:rsidP="00052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25B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11C7FBB" w14:textId="77777777" w:rsidR="000525B4" w:rsidRPr="008F1A50" w:rsidRDefault="000525B4" w:rsidP="00052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5CE7CD" w14:textId="77777777" w:rsidR="000525B4" w:rsidRPr="008F1A50" w:rsidRDefault="000525B4" w:rsidP="00052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0356629" w14:textId="77777777" w:rsidR="000525B4" w:rsidRPr="008F1A50" w:rsidRDefault="000525B4" w:rsidP="00052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0525B4" w:rsidRPr="009116E7" w14:paraId="5AA03F82" w14:textId="77777777" w:rsidTr="00D30C0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10A3079" w14:textId="5B42E449" w:rsidR="000525B4" w:rsidRPr="000525B4" w:rsidRDefault="000525B4" w:rsidP="000525B4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525B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Fábio Müller</w:t>
            </w:r>
          </w:p>
        </w:tc>
        <w:tc>
          <w:tcPr>
            <w:tcW w:w="1417" w:type="dxa"/>
          </w:tcPr>
          <w:p w14:paraId="6EF25F81" w14:textId="20C1FF07" w:rsidR="000525B4" w:rsidRPr="000525B4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25B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346D7FD" w14:textId="77777777" w:rsidR="000525B4" w:rsidRPr="008F1A50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FD8F621" w14:textId="77777777" w:rsidR="000525B4" w:rsidRPr="008F1A50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31671513" w14:textId="77777777" w:rsidR="000525B4" w:rsidRPr="008F1A50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</w:tr>
      <w:tr w:rsidR="000525B4" w:rsidRPr="009116E7" w14:paraId="6358EC18" w14:textId="77777777" w:rsidTr="00D30C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50B1549D" w14:textId="2DAD36A5" w:rsidR="000525B4" w:rsidRPr="000525B4" w:rsidRDefault="000525B4" w:rsidP="000525B4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525B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Fausto Henrique Steffen</w:t>
            </w:r>
          </w:p>
        </w:tc>
        <w:tc>
          <w:tcPr>
            <w:tcW w:w="1417" w:type="dxa"/>
          </w:tcPr>
          <w:p w14:paraId="3E07E493" w14:textId="0EB24EAF" w:rsidR="000525B4" w:rsidRPr="000525B4" w:rsidRDefault="000525B4" w:rsidP="00052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25B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FD8B790" w14:textId="77777777" w:rsidR="000525B4" w:rsidRPr="008F1A50" w:rsidRDefault="000525B4" w:rsidP="00052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806F930" w14:textId="77777777" w:rsidR="000525B4" w:rsidRPr="008F1A50" w:rsidRDefault="000525B4" w:rsidP="00052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E92732A" w14:textId="77777777" w:rsidR="000525B4" w:rsidRPr="008F1A50" w:rsidRDefault="000525B4" w:rsidP="00052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0525B4" w:rsidRPr="009116E7" w14:paraId="345366B0" w14:textId="77777777" w:rsidTr="00D30C0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5664CC0" w14:textId="1EC25DBA" w:rsidR="000525B4" w:rsidRPr="000525B4" w:rsidRDefault="000525B4" w:rsidP="000525B4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525B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Gislaine Vargas Saibro</w:t>
            </w:r>
          </w:p>
        </w:tc>
        <w:tc>
          <w:tcPr>
            <w:tcW w:w="1417" w:type="dxa"/>
          </w:tcPr>
          <w:p w14:paraId="209B6181" w14:textId="2192590D" w:rsidR="000525B4" w:rsidRPr="000525B4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25B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3F86018" w14:textId="77777777" w:rsidR="000525B4" w:rsidRPr="008F1A50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A8B1E1B" w14:textId="77777777" w:rsidR="000525B4" w:rsidRPr="008F1A50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760EE425" w14:textId="066F0F35" w:rsidR="000525B4" w:rsidRPr="008F1A50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0525B4" w:rsidRPr="009116E7" w14:paraId="2C6B40C9" w14:textId="77777777" w:rsidTr="00D30C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7E974287" w14:textId="3FE9DFB9" w:rsidR="000525B4" w:rsidRPr="000525B4" w:rsidRDefault="000525B4" w:rsidP="000525B4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525B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Ingrid Louise de Souza Dahm</w:t>
            </w:r>
          </w:p>
        </w:tc>
        <w:tc>
          <w:tcPr>
            <w:tcW w:w="1417" w:type="dxa"/>
          </w:tcPr>
          <w:p w14:paraId="0BE03805" w14:textId="0A38A1BD" w:rsidR="000525B4" w:rsidRPr="000525B4" w:rsidRDefault="000525B4" w:rsidP="00052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25B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3D1DEC6" w14:textId="77777777" w:rsidR="000525B4" w:rsidRPr="008F1A50" w:rsidRDefault="000525B4" w:rsidP="00052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55C2C4C" w14:textId="77777777" w:rsidR="000525B4" w:rsidRPr="008F1A50" w:rsidRDefault="000525B4" w:rsidP="00052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C1C1556" w14:textId="39A187DB" w:rsidR="000525B4" w:rsidRPr="008F1A50" w:rsidRDefault="000525B4" w:rsidP="00052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0525B4" w:rsidRPr="009116E7" w14:paraId="5EF7CBE7" w14:textId="77777777" w:rsidTr="00D30C0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29A12FDE" w14:textId="7CE66976" w:rsidR="000525B4" w:rsidRPr="000525B4" w:rsidRDefault="000525B4" w:rsidP="000525B4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525B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Lídia Glacir Gomes Rodrigues</w:t>
            </w:r>
          </w:p>
        </w:tc>
        <w:tc>
          <w:tcPr>
            <w:tcW w:w="1417" w:type="dxa"/>
          </w:tcPr>
          <w:p w14:paraId="27B6311D" w14:textId="2E68E00F" w:rsidR="000525B4" w:rsidRPr="000525B4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25B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8" w:type="dxa"/>
          </w:tcPr>
          <w:p w14:paraId="1386FABB" w14:textId="77777777" w:rsidR="000525B4" w:rsidRPr="008F1A50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3C4D9F91" w14:textId="77777777" w:rsidR="000525B4" w:rsidRPr="008F1A50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8EF4A08" w14:textId="08687399" w:rsidR="000525B4" w:rsidRPr="008F1A50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0525B4" w:rsidRPr="009116E7" w14:paraId="7ED4EB1D" w14:textId="77777777" w:rsidTr="00D30C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3564331" w14:textId="44B5FA49" w:rsidR="000525B4" w:rsidRPr="000525B4" w:rsidRDefault="000525B4" w:rsidP="000525B4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525B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Magali </w:t>
            </w:r>
            <w:proofErr w:type="spellStart"/>
            <w:r w:rsidRPr="000525B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Mingotti</w:t>
            </w:r>
            <w:proofErr w:type="spellEnd"/>
          </w:p>
        </w:tc>
        <w:tc>
          <w:tcPr>
            <w:tcW w:w="1417" w:type="dxa"/>
          </w:tcPr>
          <w:p w14:paraId="7F5CACAD" w14:textId="4CEC2A11" w:rsidR="000525B4" w:rsidRPr="000525B4" w:rsidRDefault="000525B4" w:rsidP="00052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25B4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8" w:type="dxa"/>
          </w:tcPr>
          <w:p w14:paraId="21596F0C" w14:textId="77777777" w:rsidR="000525B4" w:rsidRPr="008F1A50" w:rsidRDefault="000525B4" w:rsidP="00052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F05DF1F" w14:textId="77777777" w:rsidR="000525B4" w:rsidRPr="008F1A50" w:rsidRDefault="000525B4" w:rsidP="00052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F4D9835" w14:textId="77777777" w:rsidR="000525B4" w:rsidRPr="008F1A50" w:rsidRDefault="000525B4" w:rsidP="00052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</w:tr>
      <w:tr w:rsidR="000525B4" w:rsidRPr="009116E7" w14:paraId="0FED52E8" w14:textId="77777777" w:rsidTr="00D30C0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94CAAC6" w14:textId="51DBF4BC" w:rsidR="000525B4" w:rsidRPr="000525B4" w:rsidRDefault="000525B4" w:rsidP="000525B4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525B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Marcia Elizabeth Martins</w:t>
            </w:r>
          </w:p>
        </w:tc>
        <w:tc>
          <w:tcPr>
            <w:tcW w:w="1417" w:type="dxa"/>
          </w:tcPr>
          <w:p w14:paraId="1D4055DC" w14:textId="433B4354" w:rsidR="000525B4" w:rsidRPr="000525B4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25B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82A89ED" w14:textId="77777777" w:rsidR="000525B4" w:rsidRPr="008F1A50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2FA1AFF" w14:textId="77777777" w:rsidR="000525B4" w:rsidRPr="008F1A50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FEA7091" w14:textId="77777777" w:rsidR="000525B4" w:rsidRPr="008F1A50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</w:tr>
      <w:tr w:rsidR="000525B4" w:rsidRPr="009116E7" w14:paraId="623459B2" w14:textId="77777777" w:rsidTr="00D30C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1E9234DF" w14:textId="4152BB98" w:rsidR="000525B4" w:rsidRPr="000525B4" w:rsidRDefault="000525B4" w:rsidP="000525B4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525B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Orildes Três</w:t>
            </w:r>
          </w:p>
        </w:tc>
        <w:tc>
          <w:tcPr>
            <w:tcW w:w="1417" w:type="dxa"/>
            <w:vAlign w:val="center"/>
          </w:tcPr>
          <w:p w14:paraId="6A031764" w14:textId="1DF37ED4" w:rsidR="000525B4" w:rsidRPr="000525B4" w:rsidRDefault="000525B4" w:rsidP="00052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0525B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A54301" w14:textId="77777777" w:rsidR="000525B4" w:rsidRPr="008F1A50" w:rsidRDefault="000525B4" w:rsidP="00052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6083183" w14:textId="77777777" w:rsidR="000525B4" w:rsidRPr="008F1A50" w:rsidRDefault="000525B4" w:rsidP="00052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360589D" w14:textId="77777777" w:rsidR="000525B4" w:rsidRPr="008F1A50" w:rsidRDefault="000525B4" w:rsidP="00052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0525B4" w:rsidRPr="009116E7" w14:paraId="44DC1424" w14:textId="77777777" w:rsidTr="00D30C0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0D61F9A1" w14:textId="5E5998CC" w:rsidR="000525B4" w:rsidRPr="000525B4" w:rsidRDefault="000525B4" w:rsidP="000525B4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525B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Rafael </w:t>
            </w:r>
            <w:proofErr w:type="spellStart"/>
            <w:r w:rsidRPr="000525B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Artico</w:t>
            </w:r>
            <w:proofErr w:type="spellEnd"/>
          </w:p>
        </w:tc>
        <w:tc>
          <w:tcPr>
            <w:tcW w:w="1417" w:type="dxa"/>
          </w:tcPr>
          <w:p w14:paraId="02B2418D" w14:textId="10017514" w:rsidR="000525B4" w:rsidRPr="000525B4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25B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B896A36" w14:textId="77777777" w:rsidR="000525B4" w:rsidRPr="008F1A50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31BC3EA3" w14:textId="77777777" w:rsidR="000525B4" w:rsidRPr="008F1A50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DBBB359" w14:textId="77777777" w:rsidR="000525B4" w:rsidRPr="008F1A50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0525B4" w:rsidRPr="009116E7" w14:paraId="4AEFAF05" w14:textId="77777777" w:rsidTr="00D30C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49FD911E" w14:textId="34CEA630" w:rsidR="000525B4" w:rsidRPr="000525B4" w:rsidRDefault="000525B4" w:rsidP="000525B4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525B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Rinaldo Ferreira Barbosa</w:t>
            </w:r>
          </w:p>
        </w:tc>
        <w:tc>
          <w:tcPr>
            <w:tcW w:w="1417" w:type="dxa"/>
          </w:tcPr>
          <w:p w14:paraId="1FB4FA93" w14:textId="77777777" w:rsidR="000525B4" w:rsidRPr="000525B4" w:rsidRDefault="000525B4" w:rsidP="00052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</w:tcPr>
          <w:p w14:paraId="7CFDA899" w14:textId="77777777" w:rsidR="000525B4" w:rsidRPr="008F1A50" w:rsidRDefault="000525B4" w:rsidP="00052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A39F590" w14:textId="76CA4352" w:rsidR="000525B4" w:rsidRPr="008F1A50" w:rsidRDefault="000525B4" w:rsidP="00052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0C8E5215" w14:textId="4885905B" w:rsidR="000525B4" w:rsidRPr="008F1A50" w:rsidRDefault="000525B4" w:rsidP="00052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E91DFC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0525B4" w:rsidRPr="009116E7" w14:paraId="64AA3E70" w14:textId="77777777" w:rsidTr="00D30C0E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681A1FEA" w14:textId="61108672" w:rsidR="000525B4" w:rsidRPr="000525B4" w:rsidRDefault="000525B4" w:rsidP="000525B4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525B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Rodrigo Spinelli</w:t>
            </w:r>
          </w:p>
        </w:tc>
        <w:tc>
          <w:tcPr>
            <w:tcW w:w="1417" w:type="dxa"/>
          </w:tcPr>
          <w:p w14:paraId="4D4750B0" w14:textId="4BC47C5A" w:rsidR="000525B4" w:rsidRPr="000525B4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25B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43EF535E" w14:textId="77777777" w:rsidR="000525B4" w:rsidRPr="008F1A50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F5E1869" w14:textId="77777777" w:rsidR="000525B4" w:rsidRPr="008F1A50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7DB571F" w14:textId="77777777" w:rsidR="000525B4" w:rsidRPr="008F1A50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0525B4" w:rsidRPr="009116E7" w14:paraId="320F601A" w14:textId="77777777" w:rsidTr="00D30C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bottom"/>
          </w:tcPr>
          <w:p w14:paraId="722A4A64" w14:textId="6C0BC1AA" w:rsidR="000525B4" w:rsidRPr="000525B4" w:rsidRDefault="000525B4" w:rsidP="000525B4">
            <w:pPr>
              <w:pStyle w:val="PargrafodaLista"/>
              <w:numPr>
                <w:ilvl w:val="0"/>
                <w:numId w:val="20"/>
              </w:numPr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525B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Silvia Monteiro Barakat</w:t>
            </w:r>
          </w:p>
        </w:tc>
        <w:tc>
          <w:tcPr>
            <w:tcW w:w="1417" w:type="dxa"/>
          </w:tcPr>
          <w:p w14:paraId="5B74DA42" w14:textId="2EB9BA0C" w:rsidR="000525B4" w:rsidRPr="000525B4" w:rsidRDefault="000525B4" w:rsidP="00052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25B4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CE6009A" w14:textId="77777777" w:rsidR="000525B4" w:rsidRPr="008F1A50" w:rsidRDefault="000525B4" w:rsidP="00052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EB1D9A2" w14:textId="77777777" w:rsidR="000525B4" w:rsidRPr="008F1A50" w:rsidRDefault="000525B4" w:rsidP="00052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7F6CC7B" w14:textId="77777777" w:rsidR="000525B4" w:rsidRPr="008F1A50" w:rsidRDefault="000525B4" w:rsidP="00052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0525B4" w:rsidRPr="009116E7" w14:paraId="34D67038" w14:textId="77777777" w:rsidTr="00DC494C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2E6A1FC" w14:textId="2FAE7405" w:rsidR="000525B4" w:rsidRPr="000525B4" w:rsidRDefault="000525B4" w:rsidP="000525B4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525B4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34E10089" w14:textId="3A641379" w:rsidR="000525B4" w:rsidRPr="000525B4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25B4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418" w:type="dxa"/>
          </w:tcPr>
          <w:p w14:paraId="36DE6641" w14:textId="77777777" w:rsidR="000525B4" w:rsidRPr="008F1A50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D05A754" w14:textId="77777777" w:rsidR="000525B4" w:rsidRPr="008F1A50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2CF10195" w14:textId="2C4BD9BB" w:rsidR="000525B4" w:rsidRPr="008F1A50" w:rsidRDefault="000525B4" w:rsidP="00052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inorHAnsi"/>
                <w:sz w:val="22"/>
                <w:szCs w:val="22"/>
                <w:highlight w:val="yellow"/>
              </w:rPr>
            </w:pPr>
            <w:r w:rsidRPr="00E91DFC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</w:tr>
      <w:tr w:rsidR="00756C3A" w:rsidRPr="009116E7" w14:paraId="5FB7A76D" w14:textId="77777777" w:rsidTr="00DC4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20625" w14:textId="77777777" w:rsidR="00756C3A" w:rsidRPr="00A90A79" w:rsidRDefault="00756C3A" w:rsidP="00DC494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0129FB7" w14:textId="77777777" w:rsidR="00756C3A" w:rsidRPr="00A90A79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862D70" w14:textId="77777777" w:rsidR="00756C3A" w:rsidRPr="00A90A79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14:paraId="5789E233" w14:textId="77777777" w:rsidR="00756C3A" w:rsidRPr="00A90A79" w:rsidRDefault="00756C3A" w:rsidP="00DC4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756C3A" w:rsidRPr="009116E7" w14:paraId="38319E31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39EE5D4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21E3B8B4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64AE2878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28E9E9B" w14:textId="43DD3A15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</w:t>
            </w:r>
            <w:r w:rsidR="008F1A50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40</w:t>
            </w:r>
          </w:p>
          <w:p w14:paraId="1467943A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4B200BB5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85374AA" w14:textId="53AA3042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27/01/2023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04AF54E9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77BD85E8" w14:textId="09A4DA0B" w:rsidR="008F1A50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DPO-RS </w:t>
            </w:r>
            <w:r w:rsidR="0026644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156</w:t>
            </w:r>
            <w:r w:rsidR="0039086B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8</w:t>
            </w:r>
            <w:r w:rsidRPr="00FA34B6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</w:t>
            </w:r>
            <w:r w:rsidR="008F1A50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Protocolo SICCAU nº</w:t>
            </w:r>
            <w:r w:rsidRPr="000244E9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39086B" w:rsidRPr="0039086B">
              <w:rPr>
                <w:rFonts w:asciiTheme="minorHAnsi" w:hAnsiTheme="minorHAnsi" w:cstheme="minorHAnsi"/>
                <w:sz w:val="20"/>
                <w:szCs w:val="22"/>
              </w:rPr>
              <w:t>1627067</w:t>
            </w:r>
            <w:r w:rsidR="00735DDF" w:rsidRPr="00735DDF">
              <w:rPr>
                <w:rFonts w:asciiTheme="minorHAnsi" w:hAnsiTheme="minorHAnsi" w:cstheme="minorHAnsi"/>
                <w:sz w:val="20"/>
                <w:szCs w:val="22"/>
              </w:rPr>
              <w:t>/202</w:t>
            </w:r>
            <w:r w:rsidR="0039086B">
              <w:rPr>
                <w:rFonts w:asciiTheme="minorHAnsi" w:hAnsiTheme="minorHAnsi" w:cstheme="minorHAnsi"/>
                <w:sz w:val="20"/>
                <w:szCs w:val="22"/>
              </w:rPr>
              <w:t>2</w:t>
            </w:r>
          </w:p>
          <w:p w14:paraId="51791AA1" w14:textId="77777777" w:rsidR="008F1A50" w:rsidRPr="009116E7" w:rsidRDefault="008F1A50" w:rsidP="00DC494C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55B2E5A0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26177EAD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76DFDC4" w14:textId="22F6F401" w:rsidR="00756C3A" w:rsidRPr="0086262D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525B4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0525B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</w:t>
            </w:r>
            <w:r w:rsidR="000525B4" w:rsidRPr="000525B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18</w:t>
            </w:r>
            <w:r w:rsidRPr="000525B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</w:t>
            </w:r>
            <w:r w:rsidR="000525B4" w:rsidRPr="000525B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02</w:t>
            </w:r>
            <w:r w:rsidRPr="000525B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) </w:t>
            </w:r>
            <w:r w:rsidR="000525B4" w:rsidRPr="000525B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T</w:t>
            </w:r>
            <w:r w:rsidRPr="000525B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otal (2</w:t>
            </w:r>
            <w:r w:rsidR="000525B4" w:rsidRPr="000525B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0</w:t>
            </w:r>
            <w:r w:rsidRPr="000525B4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</w:t>
            </w:r>
            <w:r w:rsidRPr="0086262D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41AD07F8" w14:textId="77777777" w:rsidR="00756C3A" w:rsidRPr="00871AD5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 w:rsidRPr="0086262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756C3A" w:rsidRPr="009116E7" w14:paraId="531B99D2" w14:textId="77777777" w:rsidTr="00DC494C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E63748F" w14:textId="77777777" w:rsidR="00756C3A" w:rsidRPr="009116E7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787B7740" w14:textId="77777777" w:rsidR="00756C3A" w:rsidRPr="009116E7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339AC245" w14:textId="77777777" w:rsidR="00756C3A" w:rsidRPr="009116E7" w:rsidRDefault="00756C3A" w:rsidP="00DC494C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756C3A" w:rsidRPr="009116E7" w14:paraId="607D63E6" w14:textId="77777777" w:rsidTr="00DC494C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64E8F570" w14:textId="77777777" w:rsidR="00756C3A" w:rsidRPr="0032207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581CB5F5" w14:textId="77777777" w:rsidR="00756C3A" w:rsidRPr="00322076" w:rsidRDefault="00756C3A" w:rsidP="00DC494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456E5DF9" w14:textId="77777777" w:rsidR="00756C3A" w:rsidRPr="009116E7" w:rsidRDefault="00756C3A" w:rsidP="00756C3A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3617F71E" w14:textId="144D91FE" w:rsidR="0039086B" w:rsidRDefault="0039086B">
      <w:pPr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br w:type="page"/>
      </w:r>
    </w:p>
    <w:p w14:paraId="472A9F91" w14:textId="77777777" w:rsidR="0039086B" w:rsidRDefault="0039086B" w:rsidP="0039086B">
      <w:pPr>
        <w:jc w:val="center"/>
        <w:rPr>
          <w:rFonts w:asciiTheme="minorHAnsi" w:eastAsia="Times New Roman" w:hAnsiTheme="minorHAnsi" w:cstheme="minorHAnsi"/>
          <w:b/>
        </w:rPr>
      </w:pPr>
      <w:r w:rsidRPr="0039086B">
        <w:rPr>
          <w:rFonts w:asciiTheme="minorHAnsi" w:eastAsia="Times New Roman" w:hAnsiTheme="minorHAnsi" w:cstheme="minorHAnsi"/>
          <w:b/>
        </w:rPr>
        <w:lastRenderedPageBreak/>
        <w:t xml:space="preserve">ANEXO </w:t>
      </w:r>
    </w:p>
    <w:p w14:paraId="27ACCD5E" w14:textId="49386022" w:rsidR="0039086B" w:rsidRPr="0039086B" w:rsidRDefault="0039086B" w:rsidP="0039086B">
      <w:pPr>
        <w:jc w:val="center"/>
        <w:rPr>
          <w:rFonts w:asciiTheme="minorHAnsi" w:eastAsia="Times New Roman" w:hAnsiTheme="minorHAnsi" w:cstheme="minorHAnsi"/>
        </w:rPr>
      </w:pPr>
      <w:r w:rsidRPr="0039086B">
        <w:rPr>
          <w:rFonts w:asciiTheme="minorHAnsi" w:eastAsia="Times New Roman" w:hAnsiTheme="minorHAnsi" w:cstheme="minorHAnsi"/>
          <w:b/>
        </w:rPr>
        <w:t>PLANO DE TRABALHO</w:t>
      </w:r>
    </w:p>
    <w:p w14:paraId="2B4F4B9E" w14:textId="77777777" w:rsidR="0039086B" w:rsidRPr="0039086B" w:rsidRDefault="0039086B" w:rsidP="0039086B">
      <w:pPr>
        <w:jc w:val="both"/>
        <w:rPr>
          <w:rFonts w:asciiTheme="minorHAnsi" w:eastAsia="Times New Roman" w:hAnsiTheme="minorHAnsi" w:cstheme="minorHAnsi"/>
        </w:rPr>
      </w:pPr>
    </w:p>
    <w:tbl>
      <w:tblPr>
        <w:tblW w:w="9341" w:type="dxa"/>
        <w:tblInd w:w="-289" w:type="dxa"/>
        <w:tblLayout w:type="fixed"/>
        <w:tblLook w:val="0400" w:firstRow="0" w:lastRow="0" w:firstColumn="0" w:lastColumn="0" w:noHBand="0" w:noVBand="1"/>
      </w:tblPr>
      <w:tblGrid>
        <w:gridCol w:w="4647"/>
        <w:gridCol w:w="2033"/>
        <w:gridCol w:w="2661"/>
      </w:tblGrid>
      <w:tr w:rsidR="0039086B" w:rsidRPr="0039086B" w14:paraId="03597FE8" w14:textId="77777777" w:rsidTr="00C40735">
        <w:trPr>
          <w:trHeight w:val="163"/>
        </w:trPr>
        <w:tc>
          <w:tcPr>
            <w:tcW w:w="4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4B648" w14:textId="10A7AA49" w:rsidR="0039086B" w:rsidRPr="0039086B" w:rsidRDefault="0039086B" w:rsidP="0039086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39086B">
              <w:rPr>
                <w:rFonts w:asciiTheme="minorHAnsi" w:eastAsia="Times New Roman" w:hAnsiTheme="minorHAnsi" w:cstheme="minorHAnsi"/>
                <w:b/>
              </w:rPr>
              <w:t>Nome do Projeto</w:t>
            </w:r>
          </w:p>
          <w:p w14:paraId="106C210F" w14:textId="77777777" w:rsidR="0039086B" w:rsidRPr="0039086B" w:rsidRDefault="0039086B" w:rsidP="0039086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9086B">
              <w:rPr>
                <w:rFonts w:asciiTheme="minorHAnsi" w:eastAsia="Times New Roman" w:hAnsiTheme="minorHAnsi" w:cstheme="minorHAnsi"/>
              </w:rPr>
              <w:t>Comissão Temporária de Ações Afirmativas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D079B" w14:textId="77777777" w:rsidR="0039086B" w:rsidRPr="0039086B" w:rsidRDefault="0039086B" w:rsidP="0039086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39086B">
              <w:rPr>
                <w:rFonts w:asciiTheme="minorHAnsi" w:eastAsia="Times New Roman" w:hAnsiTheme="minorHAnsi" w:cstheme="minorHAnsi"/>
                <w:b/>
              </w:rPr>
              <w:t>Período de Execução</w:t>
            </w:r>
          </w:p>
        </w:tc>
      </w:tr>
      <w:tr w:rsidR="0039086B" w:rsidRPr="0039086B" w14:paraId="3919EAD3" w14:textId="77777777" w:rsidTr="00C40735">
        <w:trPr>
          <w:trHeight w:val="163"/>
        </w:trPr>
        <w:tc>
          <w:tcPr>
            <w:tcW w:w="4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C9C68" w14:textId="77777777" w:rsidR="0039086B" w:rsidRPr="0039086B" w:rsidRDefault="0039086B" w:rsidP="003908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9134D" w14:textId="77777777" w:rsidR="0039086B" w:rsidRPr="0039086B" w:rsidRDefault="0039086B" w:rsidP="0039086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39086B">
              <w:rPr>
                <w:rFonts w:asciiTheme="minorHAnsi" w:eastAsia="Times New Roman" w:hAnsiTheme="minorHAnsi" w:cstheme="minorHAnsi"/>
                <w:b/>
              </w:rPr>
              <w:t>Início</w:t>
            </w:r>
          </w:p>
          <w:p w14:paraId="004662CB" w14:textId="5EF06930" w:rsidR="0039086B" w:rsidRPr="0039086B" w:rsidRDefault="0039086B" w:rsidP="0039086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9086B">
              <w:rPr>
                <w:rFonts w:asciiTheme="minorHAnsi" w:eastAsia="Times New Roman" w:hAnsiTheme="minorHAnsi" w:cstheme="minorHAnsi"/>
              </w:rPr>
              <w:t>01-Fev-2023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8B5ED" w14:textId="77777777" w:rsidR="0039086B" w:rsidRPr="0039086B" w:rsidRDefault="0039086B" w:rsidP="0039086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39086B">
              <w:rPr>
                <w:rFonts w:asciiTheme="minorHAnsi" w:eastAsia="Times New Roman" w:hAnsiTheme="minorHAnsi" w:cstheme="minorHAnsi"/>
                <w:b/>
              </w:rPr>
              <w:t>Término</w:t>
            </w:r>
          </w:p>
          <w:p w14:paraId="2B781712" w14:textId="1F072B03" w:rsidR="0039086B" w:rsidRPr="0039086B" w:rsidRDefault="0039086B" w:rsidP="0039086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39086B">
              <w:rPr>
                <w:rFonts w:asciiTheme="minorHAnsi" w:eastAsia="Times New Roman" w:hAnsiTheme="minorHAnsi" w:cstheme="minorHAnsi"/>
              </w:rPr>
              <w:t>01-Ago-2023</w:t>
            </w:r>
          </w:p>
        </w:tc>
      </w:tr>
      <w:tr w:rsidR="0039086B" w:rsidRPr="0039086B" w14:paraId="1018EEDE" w14:textId="77777777" w:rsidTr="00C40735">
        <w:trPr>
          <w:trHeight w:val="369"/>
        </w:trPr>
        <w:tc>
          <w:tcPr>
            <w:tcW w:w="9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27FF6" w14:textId="0B3C7E0D" w:rsidR="0039086B" w:rsidRPr="0039086B" w:rsidRDefault="0039086B" w:rsidP="0039086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9086B">
              <w:rPr>
                <w:rFonts w:asciiTheme="minorHAnsi" w:eastAsia="Times New Roman" w:hAnsiTheme="minorHAnsi" w:cstheme="minorHAnsi"/>
                <w:b/>
              </w:rPr>
              <w:t>Público-alvo</w:t>
            </w:r>
          </w:p>
          <w:p w14:paraId="2203DC02" w14:textId="2ABC6FCC" w:rsidR="0039086B" w:rsidRPr="0039086B" w:rsidRDefault="0039086B" w:rsidP="0039086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9086B">
              <w:rPr>
                <w:rFonts w:asciiTheme="minorHAnsi" w:eastAsia="Times New Roman" w:hAnsiTheme="minorHAnsi" w:cstheme="minorHAnsi"/>
              </w:rPr>
              <w:t>CAU/RS, Profissionais e Empresas de Arquitetura e Urbanismo, sendo mulheres, homens (cis e trans), pessoas não-binárias, pessoas portadoras de deficiência, pessoas negras, pessoas de qualquer etnia ou idade que se sentem sub representados(as), discriminados(as) ou alienados(as), no exercício da profissão de arquiteto(a) e urbanista ou âmbito da habitação, dos assentamentos humanos e das cidades.</w:t>
            </w:r>
          </w:p>
          <w:p w14:paraId="091BF1D3" w14:textId="77777777" w:rsidR="0039086B" w:rsidRPr="0039086B" w:rsidRDefault="0039086B" w:rsidP="0039086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9086B">
              <w:rPr>
                <w:rFonts w:asciiTheme="minorHAnsi" w:eastAsia="Times New Roman" w:hAnsiTheme="minorHAnsi" w:cstheme="minorHAnsi"/>
              </w:rPr>
              <w:t>Gestores e atores sociais, formuladores de políticas públicas, representantes populares, líderes da sociedade civil e tomadores de decisões cujas esferas de atuação tenham impacto direto nos campos relacionados ao acesso e à prática da Arquitetura e Urbanismo.</w:t>
            </w:r>
          </w:p>
        </w:tc>
      </w:tr>
      <w:tr w:rsidR="0039086B" w:rsidRPr="0039086B" w14:paraId="434487A4" w14:textId="77777777" w:rsidTr="00C40735">
        <w:trPr>
          <w:trHeight w:val="1134"/>
        </w:trPr>
        <w:tc>
          <w:tcPr>
            <w:tcW w:w="9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06B81" w14:textId="1A19ABFF" w:rsidR="0039086B" w:rsidRPr="0039086B" w:rsidRDefault="0039086B" w:rsidP="0039086B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39086B">
              <w:rPr>
                <w:rFonts w:asciiTheme="minorHAnsi" w:eastAsia="Times New Roman" w:hAnsiTheme="minorHAnsi" w:cstheme="minorHAnsi"/>
                <w:b/>
              </w:rPr>
              <w:t>Objetivo</w:t>
            </w:r>
          </w:p>
          <w:p w14:paraId="6A78F7D2" w14:textId="77777777" w:rsidR="0039086B" w:rsidRPr="0039086B" w:rsidRDefault="0039086B" w:rsidP="0039086B">
            <w:pPr>
              <w:numPr>
                <w:ilvl w:val="0"/>
                <w:numId w:val="21"/>
              </w:numPr>
              <w:spacing w:before="120"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9086B">
              <w:rPr>
                <w:rFonts w:asciiTheme="minorHAnsi" w:eastAsia="Times New Roman" w:hAnsiTheme="minorHAnsi" w:cstheme="minorHAnsi"/>
              </w:rPr>
              <w:t>Dar encaminhamento e apoio ao compromisso assumido pelo CAU/BR, por meio da</w:t>
            </w:r>
            <w:r w:rsidRPr="0039086B">
              <w:rPr>
                <w:rFonts w:asciiTheme="minorHAnsi" w:eastAsia="Times New Roman" w:hAnsiTheme="minorHAnsi" w:cstheme="minorHAnsi"/>
                <w:color w:val="FF0000"/>
              </w:rPr>
              <w:t xml:space="preserve"> </w:t>
            </w:r>
            <w:r w:rsidRPr="0039086B">
              <w:rPr>
                <w:rFonts w:asciiTheme="minorHAnsi" w:eastAsia="Times New Roman" w:hAnsiTheme="minorHAnsi" w:cstheme="minorHAnsi"/>
              </w:rPr>
              <w:t>“Carta Pela Equidade e Diversidade no Cotidiano e no Conselho da Arquitetura de Arquitetura”, de 25 de maio de 2022, de reparar, em todas as suas escalas, as inequidades estruturais buscando garantir a equidade e diversidade no Conselho, a saber:</w:t>
            </w:r>
          </w:p>
          <w:p w14:paraId="3DC829D3" w14:textId="65E802AB" w:rsidR="0039086B" w:rsidRPr="0039086B" w:rsidRDefault="0039086B" w:rsidP="0039086B">
            <w:pPr>
              <w:autoSpaceDE w:val="0"/>
              <w:autoSpaceDN w:val="0"/>
              <w:adjustRightInd w:val="0"/>
              <w:ind w:left="1736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9086B">
              <w:rPr>
                <w:rFonts w:asciiTheme="minorHAnsi" w:hAnsiTheme="minorHAnsi" w:cstheme="minorHAnsi"/>
                <w:i/>
                <w:iCs/>
                <w:color w:val="000000"/>
              </w:rPr>
              <w:t>1. Criar instâncias definitivas e dotadas de orçamento para tratar das questões de gênero, raça, etnia, deficiência, ciclos de vida, sexualidade e quaisquer tipos de discriminação dentro do conselho;</w:t>
            </w:r>
          </w:p>
          <w:p w14:paraId="42F96B21" w14:textId="10BB3A55" w:rsidR="0039086B" w:rsidRPr="0039086B" w:rsidRDefault="0039086B" w:rsidP="0039086B">
            <w:pPr>
              <w:autoSpaceDE w:val="0"/>
              <w:autoSpaceDN w:val="0"/>
              <w:adjustRightInd w:val="0"/>
              <w:ind w:left="1736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9086B">
              <w:rPr>
                <w:rFonts w:asciiTheme="minorHAnsi" w:hAnsiTheme="minorHAnsi" w:cstheme="minorHAnsi"/>
                <w:i/>
                <w:iCs/>
                <w:color w:val="000000"/>
              </w:rPr>
              <w:t>2. Revisar os normativos do CAU, tais como: processo ético-disciplinar e código de ética, regulamento da ouvidoria, resolução de registro, regimento interno, e regulamentação de apoios institucionais, incluindo questões de gênero, raça, etnia, deficiência, ciclos de vida, sexualidade e quaisquer tipos de discriminação;</w:t>
            </w:r>
          </w:p>
          <w:p w14:paraId="758FA4E8" w14:textId="79B98B0B" w:rsidR="0039086B" w:rsidRPr="0039086B" w:rsidRDefault="0039086B" w:rsidP="0039086B">
            <w:pPr>
              <w:autoSpaceDE w:val="0"/>
              <w:autoSpaceDN w:val="0"/>
              <w:adjustRightInd w:val="0"/>
              <w:ind w:left="1736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9086B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3. Garantir uma escuta qualificada na ouvidoria e demais canais de atendimento a profissionais de arquitetura e urbanismo e à sociedade, com mecanismos de apuração de casos de assédio, abuso, sexismo, racismo, </w:t>
            </w:r>
            <w:proofErr w:type="spellStart"/>
            <w:r w:rsidRPr="0039086B">
              <w:rPr>
                <w:rFonts w:asciiTheme="minorHAnsi" w:hAnsiTheme="minorHAnsi" w:cstheme="minorHAnsi"/>
                <w:i/>
                <w:iCs/>
                <w:color w:val="000000"/>
              </w:rPr>
              <w:t>etarismo</w:t>
            </w:r>
            <w:proofErr w:type="spellEnd"/>
            <w:r w:rsidRPr="0039086B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, </w:t>
            </w:r>
            <w:proofErr w:type="spellStart"/>
            <w:r w:rsidRPr="0039086B">
              <w:rPr>
                <w:rFonts w:asciiTheme="minorHAnsi" w:hAnsiTheme="minorHAnsi" w:cstheme="minorHAnsi"/>
                <w:i/>
                <w:iCs/>
                <w:color w:val="000000"/>
              </w:rPr>
              <w:t>capacitismo</w:t>
            </w:r>
            <w:proofErr w:type="spellEnd"/>
            <w:r w:rsidRPr="0039086B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, </w:t>
            </w:r>
            <w:proofErr w:type="spellStart"/>
            <w:r w:rsidRPr="0039086B">
              <w:rPr>
                <w:rFonts w:asciiTheme="minorHAnsi" w:hAnsiTheme="minorHAnsi" w:cstheme="minorHAnsi"/>
                <w:i/>
                <w:iCs/>
                <w:color w:val="000000"/>
              </w:rPr>
              <w:t>lgbtqia+fobia</w:t>
            </w:r>
            <w:proofErr w:type="spellEnd"/>
            <w:r w:rsidRPr="0039086B">
              <w:rPr>
                <w:rFonts w:asciiTheme="minorHAnsi" w:hAnsiTheme="minorHAnsi" w:cstheme="minorHAnsi"/>
                <w:i/>
                <w:iCs/>
                <w:color w:val="000000"/>
              </w:rPr>
              <w:t>, ou qualquer outra ação de cunho preconceituoso e discriminatório;</w:t>
            </w:r>
          </w:p>
          <w:p w14:paraId="22B642E8" w14:textId="5E181FBA" w:rsidR="0039086B" w:rsidRPr="0039086B" w:rsidRDefault="0039086B" w:rsidP="0039086B">
            <w:pPr>
              <w:autoSpaceDE w:val="0"/>
              <w:autoSpaceDN w:val="0"/>
              <w:adjustRightInd w:val="0"/>
              <w:ind w:left="1736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9086B">
              <w:rPr>
                <w:rFonts w:asciiTheme="minorHAnsi" w:hAnsiTheme="minorHAnsi" w:cstheme="minorHAnsi"/>
                <w:i/>
                <w:iCs/>
                <w:color w:val="000000"/>
              </w:rPr>
              <w:t>5. Instituir mecanismos para garantir a segurança de fiscais mulheres e pessoas em todas as suas diversidades durante as ações de fiscalização;</w:t>
            </w:r>
          </w:p>
          <w:p w14:paraId="4531840A" w14:textId="5E8610CA" w:rsidR="0039086B" w:rsidRPr="0039086B" w:rsidRDefault="0039086B" w:rsidP="0039086B">
            <w:pPr>
              <w:autoSpaceDE w:val="0"/>
              <w:autoSpaceDN w:val="0"/>
              <w:adjustRightInd w:val="0"/>
              <w:ind w:left="1736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9086B">
              <w:rPr>
                <w:rFonts w:asciiTheme="minorHAnsi" w:hAnsiTheme="minorHAnsi" w:cstheme="minorHAnsi"/>
                <w:i/>
                <w:iCs/>
                <w:color w:val="000000"/>
              </w:rPr>
              <w:t>6. Oficializar que toda consulta ou estudo promovidos pelo CAU incluam indicadores de gênero, raça, faixa etária, deficiência e renda para analisar as desigualdades na profissão, evitando abordagens generalistas e universalizantes;</w:t>
            </w:r>
          </w:p>
          <w:p w14:paraId="17A35198" w14:textId="583EF6A3" w:rsidR="0039086B" w:rsidRPr="0039086B" w:rsidRDefault="0039086B" w:rsidP="0039086B">
            <w:pPr>
              <w:autoSpaceDE w:val="0"/>
              <w:autoSpaceDN w:val="0"/>
              <w:adjustRightInd w:val="0"/>
              <w:ind w:left="1736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9086B">
              <w:rPr>
                <w:rFonts w:asciiTheme="minorHAnsi" w:hAnsiTheme="minorHAnsi" w:cstheme="minorHAnsi"/>
                <w:i/>
                <w:iCs/>
                <w:color w:val="000000"/>
              </w:rPr>
              <w:lastRenderedPageBreak/>
              <w:t>7. Implementar no CAU comunicação não sexista, antirracista e inclusiva, com interpretação em libras e audiodescrição, instituindo diretrizes sobre como lidar com polarizações nas redes sociais;</w:t>
            </w:r>
          </w:p>
          <w:p w14:paraId="6F7E0583" w14:textId="0288C294" w:rsidR="0039086B" w:rsidRPr="0039086B" w:rsidRDefault="0039086B" w:rsidP="0039086B">
            <w:pPr>
              <w:spacing w:line="276" w:lineRule="auto"/>
              <w:ind w:left="1736"/>
              <w:jc w:val="both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39086B">
              <w:rPr>
                <w:rFonts w:asciiTheme="minorHAnsi" w:hAnsiTheme="minorHAnsi" w:cstheme="minorHAnsi"/>
                <w:i/>
                <w:iCs/>
                <w:color w:val="000000"/>
              </w:rPr>
              <w:t>9. Investir em capacitação do corpo funcional e conselheiros sobre a importância de questões de diversidade e equidade no âmbito da arquitetura e do urbanismo;”.</w:t>
            </w:r>
          </w:p>
          <w:p w14:paraId="50A675DD" w14:textId="77777777" w:rsidR="0039086B" w:rsidRPr="0039086B" w:rsidRDefault="0039086B" w:rsidP="0039086B">
            <w:pPr>
              <w:spacing w:line="276" w:lineRule="auto"/>
              <w:ind w:left="720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1D04821E" w14:textId="77777777" w:rsidR="0039086B" w:rsidRPr="0039086B" w:rsidRDefault="0039086B" w:rsidP="0039086B">
            <w:pPr>
              <w:numPr>
                <w:ilvl w:val="0"/>
                <w:numId w:val="21"/>
              </w:numPr>
              <w:spacing w:before="120"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9086B">
              <w:rPr>
                <w:rFonts w:asciiTheme="minorHAnsi" w:eastAsia="Times New Roman" w:hAnsiTheme="minorHAnsi" w:cstheme="minorHAnsi"/>
              </w:rPr>
              <w:t>Fazer cumprir a missão do CAU de promover Arquitetura e Urbanismo para todos (e todas), sem distinção de gênero, portadoras de deficiência, pessoas negras, pessoas de qualquer etnia ou idade;</w:t>
            </w:r>
          </w:p>
          <w:p w14:paraId="510082C7" w14:textId="77777777" w:rsidR="0039086B" w:rsidRPr="0039086B" w:rsidRDefault="0039086B" w:rsidP="0039086B">
            <w:pPr>
              <w:numPr>
                <w:ilvl w:val="0"/>
                <w:numId w:val="21"/>
              </w:numPr>
              <w:spacing w:before="120"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9086B">
              <w:rPr>
                <w:rFonts w:asciiTheme="minorHAnsi" w:eastAsia="Times New Roman" w:hAnsiTheme="minorHAnsi" w:cstheme="minorHAnsi"/>
              </w:rPr>
              <w:t>Promover a profissão do(a) Arquiteto(a) e urbanista como uma contribuição para o desenvolvimento da sociedade e para a promoção da justiça social, conforme previsto no item 4.1 do Código de Ética e Disciplina do CAU;</w:t>
            </w:r>
          </w:p>
          <w:p w14:paraId="1BA5E9E2" w14:textId="77777777" w:rsidR="0039086B" w:rsidRPr="0039086B" w:rsidRDefault="0039086B" w:rsidP="0039086B">
            <w:pPr>
              <w:numPr>
                <w:ilvl w:val="0"/>
                <w:numId w:val="21"/>
              </w:numPr>
              <w:spacing w:before="120"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9086B">
              <w:rPr>
                <w:rFonts w:asciiTheme="minorHAnsi" w:eastAsia="Times New Roman" w:hAnsiTheme="minorHAnsi" w:cstheme="minorHAnsi"/>
              </w:rPr>
              <w:t>Em conformidade com a DPOBR Nº 0058-11/2016 e com o Memorando de Entendimento com a ONU HABITAT, contribuir para com a implementação da Nova Agenda Urbana, aprovada durante o Habitat III (Conferência das Nações Unidas sobre Habitação e Desenvolvimento Urbano Sustentável), que prevê a atenção às questões etárias e de gênero de maneira transversal em todos os seus compromissos, que incluem o enfrentamento às múltiplas formas de discriminação, a promoção do desenvolvimento habitacional para todos e todas, o abrigo da diversidade nas cidades e assentamentos humanos, o empoderamento feminino por meio da segurança da posse de terra, e a asseguração da representatividade social em todas as esferas de governança;</w:t>
            </w:r>
          </w:p>
          <w:p w14:paraId="470A318F" w14:textId="77777777" w:rsidR="0039086B" w:rsidRPr="0039086B" w:rsidRDefault="0039086B" w:rsidP="0039086B">
            <w:pPr>
              <w:numPr>
                <w:ilvl w:val="0"/>
                <w:numId w:val="21"/>
              </w:numPr>
              <w:spacing w:before="120"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9086B">
              <w:rPr>
                <w:rFonts w:asciiTheme="minorHAnsi" w:eastAsia="Times New Roman" w:hAnsiTheme="minorHAnsi" w:cstheme="minorHAnsi"/>
              </w:rPr>
              <w:t>Garantir que pessoas com deficiência auditiva possam ter acesso a qualquer tipo de comunicação e informação em eventos e ações promovidos pelo CAU/RS, seja de modo presencial ou remoto, por meio de intérpretes de libras;</w:t>
            </w:r>
          </w:p>
          <w:p w14:paraId="6D1C061A" w14:textId="77777777" w:rsidR="0039086B" w:rsidRPr="0039086B" w:rsidRDefault="0039086B" w:rsidP="0039086B">
            <w:pPr>
              <w:numPr>
                <w:ilvl w:val="0"/>
                <w:numId w:val="21"/>
              </w:numPr>
              <w:spacing w:before="120"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9086B">
              <w:rPr>
                <w:rFonts w:asciiTheme="minorHAnsi" w:eastAsia="Times New Roman" w:hAnsiTheme="minorHAnsi" w:cstheme="minorHAnsi"/>
              </w:rPr>
              <w:t>Assegurar o acesso de pessoas com deficiência a todos os eventos e ações presenciais promovidos pelo CAU/RS, por meio de recursos acessibilidade e atenção ao design universal nos espaços selecionados;</w:t>
            </w:r>
          </w:p>
          <w:p w14:paraId="6722F467" w14:textId="77777777" w:rsidR="0039086B" w:rsidRPr="0039086B" w:rsidRDefault="0039086B" w:rsidP="0039086B">
            <w:pPr>
              <w:numPr>
                <w:ilvl w:val="0"/>
                <w:numId w:val="21"/>
              </w:numPr>
              <w:spacing w:before="120"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9086B">
              <w:rPr>
                <w:rFonts w:asciiTheme="minorHAnsi" w:eastAsia="Times New Roman" w:hAnsiTheme="minorHAnsi" w:cstheme="minorHAnsi"/>
              </w:rPr>
              <w:t>Propor a realização de diferentes debates sobre inclusão, gênero, raça e diversidade na Arquitetura e Urbanismo na série de eventos promovidos pelo Conselho em 2023;</w:t>
            </w:r>
          </w:p>
          <w:p w14:paraId="4306EF0E" w14:textId="77777777" w:rsidR="0039086B" w:rsidRPr="0039086B" w:rsidRDefault="0039086B" w:rsidP="0039086B">
            <w:pPr>
              <w:numPr>
                <w:ilvl w:val="0"/>
                <w:numId w:val="21"/>
              </w:numPr>
              <w:spacing w:before="120"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9086B">
              <w:rPr>
                <w:rFonts w:asciiTheme="minorHAnsi" w:eastAsia="Times New Roman" w:hAnsiTheme="minorHAnsi" w:cstheme="minorHAnsi"/>
              </w:rPr>
              <w:t>Pautar discussões sobre inclusão, gênero, raça e diversidade nos eventos internos do CAU/RS, como o “Precisamos falar sobre” e “Eu curto!”;</w:t>
            </w:r>
          </w:p>
          <w:p w14:paraId="7C0DCB8B" w14:textId="77777777" w:rsidR="0039086B" w:rsidRPr="0039086B" w:rsidRDefault="0039086B" w:rsidP="0039086B">
            <w:pPr>
              <w:numPr>
                <w:ilvl w:val="0"/>
                <w:numId w:val="21"/>
              </w:numPr>
              <w:spacing w:before="120"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9086B">
              <w:rPr>
                <w:rFonts w:asciiTheme="minorHAnsi" w:eastAsia="Times New Roman" w:hAnsiTheme="minorHAnsi" w:cstheme="minorHAnsi"/>
              </w:rPr>
              <w:t xml:space="preserve">Realizar um diagnóstico para conhecer os profissionais de Arquitetura e Urbanismo contemplados pela Comissão Temporária de Ações Afirmativas (CTAA) - pessoas pretas, indígenas, LGBTQIA+, com deficiência, mulheres, entre outras, que demandam políticas </w:t>
            </w:r>
            <w:r w:rsidRPr="0039086B">
              <w:rPr>
                <w:rFonts w:asciiTheme="minorHAnsi" w:eastAsia="Times New Roman" w:hAnsiTheme="minorHAnsi" w:cstheme="minorHAnsi"/>
              </w:rPr>
              <w:lastRenderedPageBreak/>
              <w:t>públicas para e atenção especial do Conselho para democratizar o exercício profissional e, por consequência, o acesso à profissão;</w:t>
            </w:r>
          </w:p>
          <w:p w14:paraId="38467D12" w14:textId="77777777" w:rsidR="0039086B" w:rsidRPr="0039086B" w:rsidRDefault="0039086B" w:rsidP="0039086B">
            <w:pPr>
              <w:numPr>
                <w:ilvl w:val="0"/>
                <w:numId w:val="21"/>
              </w:numPr>
              <w:spacing w:before="120"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9086B">
              <w:rPr>
                <w:rFonts w:asciiTheme="minorHAnsi" w:eastAsia="Times New Roman" w:hAnsiTheme="minorHAnsi" w:cstheme="minorHAnsi"/>
              </w:rPr>
              <w:t>Criar uma página estática simples no site do CAU/RS para reunir as cartilhas, selos, pesquisas e materiais produzidos pela Comissão Temporária de Equidade de Gênero (CTEG) e, futuramente, pela CTAA, bem como links úteis para saber mais sobre o tema, como a “Carta Pela Equidade e Diversidade no Cotidiano e no Conselho da Arquitetura de Arquitetura”, a fim de facilitar a compreensão pública de ter um olhar atento sobre inclusão, gênero, raça e diversidade na Arquitetura e Urbanismo;</w:t>
            </w:r>
          </w:p>
          <w:p w14:paraId="0338F2D6" w14:textId="77777777" w:rsidR="0039086B" w:rsidRPr="0039086B" w:rsidRDefault="0039086B" w:rsidP="0039086B">
            <w:pPr>
              <w:numPr>
                <w:ilvl w:val="0"/>
                <w:numId w:val="21"/>
              </w:numPr>
              <w:spacing w:before="120"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9086B">
              <w:rPr>
                <w:rFonts w:asciiTheme="minorHAnsi" w:eastAsia="Times New Roman" w:hAnsiTheme="minorHAnsi" w:cstheme="minorHAnsi"/>
              </w:rPr>
              <w:t>Acompanhar as ações de comunicação do Conselho, visando promover ações afirmativas para grupos minoritários, abordando temas de interesse e garantindo representatividade;</w:t>
            </w:r>
          </w:p>
          <w:p w14:paraId="3AC8A04F" w14:textId="77777777" w:rsidR="0039086B" w:rsidRPr="0039086B" w:rsidRDefault="0039086B" w:rsidP="0039086B">
            <w:pPr>
              <w:numPr>
                <w:ilvl w:val="0"/>
                <w:numId w:val="21"/>
              </w:numPr>
              <w:spacing w:before="120"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9086B">
              <w:rPr>
                <w:rFonts w:asciiTheme="minorHAnsi" w:eastAsia="Times New Roman" w:hAnsiTheme="minorHAnsi" w:cstheme="minorHAnsi"/>
              </w:rPr>
              <w:t>Acompanhar as discussões realizadas nas demais Comissões do CAU/RS, pautando sempre que possível temas pertinentes às ações afirmativas promovidas pela CTAA;</w:t>
            </w:r>
          </w:p>
          <w:p w14:paraId="3DBAC2C1" w14:textId="77777777" w:rsidR="0039086B" w:rsidRPr="0039086B" w:rsidRDefault="0039086B" w:rsidP="0039086B">
            <w:pPr>
              <w:numPr>
                <w:ilvl w:val="0"/>
                <w:numId w:val="21"/>
              </w:numPr>
              <w:spacing w:before="120"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9086B">
              <w:rPr>
                <w:rFonts w:asciiTheme="minorHAnsi" w:eastAsia="Times New Roman" w:hAnsiTheme="minorHAnsi" w:cstheme="minorHAnsi"/>
              </w:rPr>
              <w:t>Manter olhar sobre os editais promovidos pelo Conselho, sugerindo a inclusão de ações afirmativas nos critérios de pontuação;</w:t>
            </w:r>
          </w:p>
          <w:p w14:paraId="40CE3E9B" w14:textId="77777777" w:rsidR="0039086B" w:rsidRPr="0039086B" w:rsidRDefault="0039086B" w:rsidP="0039086B">
            <w:pPr>
              <w:spacing w:line="276" w:lineRule="auto"/>
              <w:ind w:left="72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39086B" w:rsidRPr="0039086B" w14:paraId="5B33DFCE" w14:textId="77777777" w:rsidTr="00C40735">
        <w:trPr>
          <w:trHeight w:val="132"/>
        </w:trPr>
        <w:tc>
          <w:tcPr>
            <w:tcW w:w="9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4756C" w14:textId="77777777" w:rsidR="0039086B" w:rsidRPr="0039086B" w:rsidRDefault="0039086B" w:rsidP="0039086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9086B">
              <w:rPr>
                <w:rFonts w:asciiTheme="minorHAnsi" w:eastAsia="Times New Roman" w:hAnsiTheme="minorHAnsi" w:cstheme="minorHAnsi"/>
                <w:b/>
                <w:bCs/>
              </w:rPr>
              <w:lastRenderedPageBreak/>
              <w:t>Justificativa</w:t>
            </w:r>
          </w:p>
          <w:p w14:paraId="26E977B8" w14:textId="77777777" w:rsidR="0039086B" w:rsidRPr="0039086B" w:rsidRDefault="0039086B" w:rsidP="0039086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65A28C42" w14:textId="539D68CD" w:rsidR="0039086B" w:rsidRPr="0039086B" w:rsidRDefault="0039086B" w:rsidP="0039086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9086B">
              <w:rPr>
                <w:rFonts w:asciiTheme="minorHAnsi" w:eastAsia="Times New Roman" w:hAnsiTheme="minorHAnsi" w:cstheme="minorHAnsi"/>
              </w:rPr>
              <w:t>É notório que tivemos avanços. A partir de 2019, com a criação da CTEG, a pauta de gênero, em especial, passou ser reconhecida como pertinente e necessária. No entanto, ainda falta para que a atenção a equidade, raça e diversidade façam parte da cultura do CAU/RS e o tema seja inserido no âmbito da profissão.</w:t>
            </w:r>
          </w:p>
          <w:p w14:paraId="27EBA595" w14:textId="77777777" w:rsidR="0039086B" w:rsidRPr="0039086B" w:rsidRDefault="0039086B" w:rsidP="0039086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9086B">
              <w:rPr>
                <w:rFonts w:asciiTheme="minorHAnsi" w:eastAsia="Times New Roman" w:hAnsiTheme="minorHAnsi" w:cstheme="minorHAnsi"/>
              </w:rPr>
              <w:t>Apenas na última gestão tivemos um equilíbrio maior entre homens e mulheres, mas não tivemos o mesmo equilíbrio se fizermos um recorte de raça, por exemplo. É a diversidade que faz do Conselho um órgão representativo de fato. Somente com uma Comissão pensando políticas permanentes, que não se esvaiam com a gestão, é que poderemos superar as desigualdades observadas nos gráficos, nos números, na representação do Conselho e no exercício da profissão.</w:t>
            </w:r>
          </w:p>
          <w:p w14:paraId="163C044C" w14:textId="77777777" w:rsidR="0039086B" w:rsidRPr="0039086B" w:rsidRDefault="0039086B" w:rsidP="0039086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39086B">
              <w:rPr>
                <w:rFonts w:asciiTheme="minorHAnsi" w:eastAsia="Times New Roman" w:hAnsiTheme="minorHAnsi" w:cstheme="minorHAnsi"/>
              </w:rPr>
              <w:t>Desta forma, incluir todos os profissionais em arquitetura e urbanismo e estudantes de arquitetura e urbanismo garantindo que cada pessoa disponha de oportunidades iguais e de forma particularizada para o progresso da educação, humanização e da profissão que ainda é um desafio no nosso Estado. A fim de ampliar à visibilidade do é necessário esforços adicionais para reduzir barreiras de comunicação, emprego e educação, bem como, garantir que todos os todos os profissionais em arquitetura e urbanismo possam usufruir genuinamente de um mercado inclusivo e equitativo.</w:t>
            </w:r>
          </w:p>
          <w:p w14:paraId="177D8FCF" w14:textId="77777777" w:rsidR="0039086B" w:rsidRPr="0039086B" w:rsidRDefault="0039086B" w:rsidP="0039086B">
            <w:pPr>
              <w:numPr>
                <w:ilvl w:val="0"/>
                <w:numId w:val="21"/>
              </w:numPr>
              <w:spacing w:before="120" w:line="276" w:lineRule="auto"/>
              <w:ind w:left="0"/>
              <w:jc w:val="both"/>
              <w:rPr>
                <w:rFonts w:asciiTheme="minorHAnsi" w:eastAsia="Times New Roman" w:hAnsiTheme="minorHAnsi" w:cstheme="minorHAnsi"/>
              </w:rPr>
            </w:pPr>
            <w:r w:rsidRPr="0039086B">
              <w:rPr>
                <w:rFonts w:asciiTheme="minorHAnsi" w:eastAsia="Times New Roman" w:hAnsiTheme="minorHAnsi" w:cstheme="minorHAnsi"/>
              </w:rPr>
              <w:t xml:space="preserve">O conselho, no âmbito da humanização, possui responsabilidades sociais nas quais englobam ações afirmativas pela equidade, diversidade e inclusão. Pautado no conceito do </w:t>
            </w:r>
            <w:r w:rsidRPr="0039086B">
              <w:rPr>
                <w:rFonts w:asciiTheme="minorHAnsi" w:eastAsia="Times New Roman" w:hAnsiTheme="minorHAnsi" w:cstheme="minorHAnsi"/>
              </w:rPr>
              <w:lastRenderedPageBreak/>
              <w:t>pertencimento, todos merecem as mesmas oportunidades e acessos ao estudo e à profissão, possibilitando sensação de singularidade.</w:t>
            </w:r>
          </w:p>
          <w:p w14:paraId="4702B484" w14:textId="77777777" w:rsidR="0039086B" w:rsidRPr="0039086B" w:rsidRDefault="0039086B" w:rsidP="0039086B">
            <w:pPr>
              <w:numPr>
                <w:ilvl w:val="0"/>
                <w:numId w:val="21"/>
              </w:numPr>
              <w:spacing w:before="120" w:line="276" w:lineRule="auto"/>
              <w:ind w:left="0"/>
              <w:jc w:val="both"/>
              <w:rPr>
                <w:rFonts w:asciiTheme="minorHAnsi" w:eastAsia="Times New Roman" w:hAnsiTheme="minorHAnsi" w:cstheme="minorHAnsi"/>
              </w:rPr>
            </w:pPr>
            <w:r w:rsidRPr="0039086B">
              <w:rPr>
                <w:rFonts w:asciiTheme="minorHAnsi" w:eastAsia="Times New Roman" w:hAnsiTheme="minorHAnsi" w:cstheme="minorHAnsi"/>
              </w:rPr>
              <w:t>A profissão é uma escolha vocacional, não é uma escolha adaptativa à realidade social/financeira das pessoas. Atualmente não há políticas educacionais semelhantes entre as universidades, prejudicando o processo de equidade e inclusão no ensino. Quanto mais o tema permeia a sociedade, mais as pessoas se sentem respeitadas, valorizadas e encorajadas a cooperar integralmente, sendo no meio profissional, acadêmico ou pessoal.</w:t>
            </w:r>
          </w:p>
          <w:p w14:paraId="4DD40E42" w14:textId="77777777" w:rsidR="0039086B" w:rsidRPr="0039086B" w:rsidRDefault="0039086B" w:rsidP="0039086B">
            <w:pPr>
              <w:numPr>
                <w:ilvl w:val="0"/>
                <w:numId w:val="21"/>
              </w:numPr>
              <w:spacing w:before="120" w:line="276" w:lineRule="auto"/>
              <w:ind w:left="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39086B" w:rsidRPr="0039086B" w14:paraId="5343DCFA" w14:textId="77777777" w:rsidTr="00C40735">
        <w:trPr>
          <w:trHeight w:val="132"/>
        </w:trPr>
        <w:tc>
          <w:tcPr>
            <w:tcW w:w="9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DB5E7" w14:textId="77777777" w:rsidR="0039086B" w:rsidRPr="0039086B" w:rsidRDefault="0039086B" w:rsidP="0039086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39086B">
              <w:rPr>
                <w:rFonts w:asciiTheme="minorHAnsi" w:eastAsia="Times New Roman" w:hAnsiTheme="minorHAnsi" w:cstheme="minorHAnsi"/>
                <w:b/>
              </w:rPr>
              <w:lastRenderedPageBreak/>
              <w:t>Metas</w:t>
            </w:r>
          </w:p>
          <w:p w14:paraId="3ED8577A" w14:textId="77777777" w:rsidR="0039086B" w:rsidRPr="0039086B" w:rsidRDefault="0039086B" w:rsidP="0039086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  <w:p w14:paraId="0CA0C734" w14:textId="58CA73CA" w:rsidR="0039086B" w:rsidRPr="0039086B" w:rsidRDefault="0039086B" w:rsidP="0039086B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  <w:r w:rsidRPr="0039086B">
              <w:rPr>
                <w:rFonts w:asciiTheme="minorHAnsi" w:eastAsia="Times New Roman" w:hAnsiTheme="minorHAnsi" w:cstheme="minorHAnsi"/>
                <w:b/>
                <w:u w:val="single"/>
              </w:rPr>
              <w:t>Meta 01:</w:t>
            </w:r>
            <w:r w:rsidRPr="0039086B">
              <w:rPr>
                <w:rFonts w:asciiTheme="minorHAnsi" w:eastAsia="Times New Roman" w:hAnsiTheme="minorHAnsi" w:cstheme="minorHAnsi"/>
                <w:bCs/>
              </w:rPr>
              <w:t xml:space="preserve"> Auxiliar o CAU/RS na construção de iniciativas e estratégias de combate ao racismo, preconceitos e desigualdades no âmbito geral da arquitetura (instituições públicas e privadas).</w:t>
            </w:r>
          </w:p>
          <w:p w14:paraId="0F06CE3D" w14:textId="77777777" w:rsidR="0039086B" w:rsidRPr="0039086B" w:rsidRDefault="0039086B" w:rsidP="0039086B">
            <w:pPr>
              <w:spacing w:line="276" w:lineRule="auto"/>
              <w:ind w:left="720"/>
              <w:jc w:val="both"/>
              <w:rPr>
                <w:rFonts w:asciiTheme="minorHAnsi" w:eastAsia="Times New Roman" w:hAnsiTheme="minorHAnsi" w:cstheme="minorHAnsi"/>
                <w:bCs/>
              </w:rPr>
            </w:pPr>
          </w:p>
          <w:p w14:paraId="1322C46B" w14:textId="77777777" w:rsidR="0039086B" w:rsidRPr="0039086B" w:rsidRDefault="0039086B" w:rsidP="0039086B">
            <w:pPr>
              <w:pStyle w:val="PargrafodaLista"/>
              <w:numPr>
                <w:ilvl w:val="0"/>
                <w:numId w:val="23"/>
              </w:numPr>
              <w:spacing w:line="276" w:lineRule="auto"/>
              <w:ind w:left="1026" w:hanging="284"/>
              <w:jc w:val="both"/>
              <w:rPr>
                <w:rFonts w:asciiTheme="minorHAnsi" w:eastAsia="Times New Roman" w:hAnsiTheme="minorHAnsi" w:cstheme="minorHAnsi"/>
                <w:bCs/>
              </w:rPr>
            </w:pPr>
            <w:r w:rsidRPr="0039086B">
              <w:rPr>
                <w:rFonts w:asciiTheme="minorHAnsi" w:eastAsia="Times New Roman" w:hAnsiTheme="minorHAnsi" w:cstheme="minorHAnsi"/>
                <w:bCs/>
              </w:rPr>
              <w:t>Resultado Esperado: Consolidar a participação popular na gestão do processo de promoção das igualdades raciais, sociais e de gênero.</w:t>
            </w:r>
          </w:p>
          <w:p w14:paraId="37D5F093" w14:textId="77777777" w:rsidR="0039086B" w:rsidRPr="0039086B" w:rsidRDefault="0039086B" w:rsidP="0039086B">
            <w:pPr>
              <w:pStyle w:val="PargrafodaLista"/>
              <w:numPr>
                <w:ilvl w:val="0"/>
                <w:numId w:val="23"/>
              </w:numPr>
              <w:spacing w:line="276" w:lineRule="auto"/>
              <w:ind w:left="1026" w:hanging="284"/>
              <w:jc w:val="both"/>
              <w:rPr>
                <w:rFonts w:asciiTheme="minorHAnsi" w:eastAsia="Times New Roman" w:hAnsiTheme="minorHAnsi" w:cstheme="minorHAnsi"/>
                <w:bCs/>
              </w:rPr>
            </w:pPr>
            <w:r w:rsidRPr="0039086B">
              <w:rPr>
                <w:rFonts w:asciiTheme="minorHAnsi" w:eastAsia="Times New Roman" w:hAnsiTheme="minorHAnsi" w:cstheme="minorHAnsi"/>
                <w:bCs/>
              </w:rPr>
              <w:t>Prazo para execução: Permanente.</w:t>
            </w:r>
          </w:p>
          <w:p w14:paraId="257AF79E" w14:textId="77777777" w:rsidR="0039086B" w:rsidRPr="0039086B" w:rsidRDefault="0039086B" w:rsidP="0039086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</w:p>
          <w:p w14:paraId="797A356C" w14:textId="77777777" w:rsidR="0039086B" w:rsidRPr="0039086B" w:rsidRDefault="0039086B" w:rsidP="0039086B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  <w:r w:rsidRPr="0039086B">
              <w:rPr>
                <w:rFonts w:asciiTheme="minorHAnsi" w:eastAsia="Times New Roman" w:hAnsiTheme="minorHAnsi" w:cstheme="minorHAnsi"/>
                <w:b/>
                <w:u w:val="single"/>
              </w:rPr>
              <w:t>Meta 02:</w:t>
            </w:r>
            <w:r w:rsidRPr="0039086B">
              <w:rPr>
                <w:rFonts w:asciiTheme="minorHAnsi" w:hAnsiTheme="minorHAnsi" w:cstheme="minorHAnsi"/>
              </w:rPr>
              <w:t xml:space="preserve"> </w:t>
            </w:r>
            <w:r w:rsidRPr="0039086B">
              <w:rPr>
                <w:rFonts w:asciiTheme="minorHAnsi" w:eastAsia="Times New Roman" w:hAnsiTheme="minorHAnsi" w:cstheme="minorHAnsi"/>
                <w:bCs/>
              </w:rPr>
              <w:t>Apoiar e fomentar o cumprimento do percentual de reserva das vagas de provimento efetivo para pessoas negras (20%) e pessoas com deficiência (5%), em concursos públicos de arquitetura, bem como, no concurso do próprio CAU/RS.</w:t>
            </w:r>
          </w:p>
          <w:p w14:paraId="606065F2" w14:textId="77777777" w:rsidR="0039086B" w:rsidRPr="0039086B" w:rsidRDefault="0039086B" w:rsidP="0039086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</w:p>
          <w:p w14:paraId="6D33DC8A" w14:textId="77777777" w:rsidR="0039086B" w:rsidRPr="0039086B" w:rsidRDefault="0039086B" w:rsidP="0039086B">
            <w:pPr>
              <w:pStyle w:val="PargrafodaLista"/>
              <w:numPr>
                <w:ilvl w:val="0"/>
                <w:numId w:val="23"/>
              </w:numPr>
              <w:spacing w:line="276" w:lineRule="auto"/>
              <w:ind w:left="1026" w:hanging="284"/>
              <w:jc w:val="both"/>
              <w:rPr>
                <w:rFonts w:asciiTheme="minorHAnsi" w:eastAsia="Times New Roman" w:hAnsiTheme="minorHAnsi" w:cstheme="minorHAnsi"/>
                <w:bCs/>
              </w:rPr>
            </w:pPr>
            <w:r w:rsidRPr="0039086B">
              <w:rPr>
                <w:rFonts w:asciiTheme="minorHAnsi" w:eastAsia="Times New Roman" w:hAnsiTheme="minorHAnsi" w:cstheme="minorHAnsi"/>
                <w:bCs/>
              </w:rPr>
              <w:t>Resultado Esperado: Todos os concursos a serem ofertados com percentuais de vagas reservadas.</w:t>
            </w:r>
          </w:p>
          <w:p w14:paraId="79A07BFC" w14:textId="77777777" w:rsidR="0039086B" w:rsidRPr="0039086B" w:rsidRDefault="0039086B" w:rsidP="0039086B">
            <w:pPr>
              <w:pStyle w:val="PargrafodaLista"/>
              <w:numPr>
                <w:ilvl w:val="0"/>
                <w:numId w:val="23"/>
              </w:numPr>
              <w:spacing w:line="276" w:lineRule="auto"/>
              <w:ind w:left="1026" w:hanging="284"/>
              <w:jc w:val="both"/>
              <w:rPr>
                <w:rFonts w:asciiTheme="minorHAnsi" w:eastAsia="Times New Roman" w:hAnsiTheme="minorHAnsi" w:cstheme="minorHAnsi"/>
                <w:bCs/>
              </w:rPr>
            </w:pPr>
            <w:r w:rsidRPr="0039086B">
              <w:rPr>
                <w:rFonts w:asciiTheme="minorHAnsi" w:eastAsia="Times New Roman" w:hAnsiTheme="minorHAnsi" w:cstheme="minorHAnsi"/>
                <w:bCs/>
              </w:rPr>
              <w:t>Prazo para execução: Permanente.</w:t>
            </w:r>
          </w:p>
          <w:p w14:paraId="1CC17B71" w14:textId="77777777" w:rsidR="0039086B" w:rsidRPr="0039086B" w:rsidRDefault="0039086B" w:rsidP="0039086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</w:p>
          <w:p w14:paraId="45A9727F" w14:textId="77777777" w:rsidR="0039086B" w:rsidRPr="0039086B" w:rsidRDefault="0039086B" w:rsidP="0039086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</w:p>
          <w:p w14:paraId="109A40D1" w14:textId="77777777" w:rsidR="0039086B" w:rsidRPr="0039086B" w:rsidRDefault="0039086B" w:rsidP="0039086B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  <w:r w:rsidRPr="0039086B">
              <w:rPr>
                <w:rFonts w:asciiTheme="minorHAnsi" w:eastAsia="Times New Roman" w:hAnsiTheme="minorHAnsi" w:cstheme="minorHAnsi"/>
                <w:b/>
                <w:u w:val="single"/>
              </w:rPr>
              <w:t>Meta 03:</w:t>
            </w:r>
            <w:r w:rsidRPr="0039086B">
              <w:rPr>
                <w:rFonts w:asciiTheme="minorHAnsi" w:hAnsiTheme="minorHAnsi" w:cstheme="minorHAnsi"/>
              </w:rPr>
              <w:t xml:space="preserve"> </w:t>
            </w:r>
            <w:r w:rsidRPr="0039086B">
              <w:rPr>
                <w:rFonts w:asciiTheme="minorHAnsi" w:eastAsia="Times New Roman" w:hAnsiTheme="minorHAnsi" w:cstheme="minorHAnsi"/>
                <w:bCs/>
              </w:rPr>
              <w:t>Divulgação e orientação sobre assuntos relacionados à equidade, diversidade e inclusão para a sociedade, utilizando os meios de comunicação do CAU/RS.</w:t>
            </w:r>
          </w:p>
          <w:p w14:paraId="08B53AC4" w14:textId="77777777" w:rsidR="0039086B" w:rsidRPr="0039086B" w:rsidRDefault="0039086B" w:rsidP="0039086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</w:p>
          <w:p w14:paraId="2B9C2475" w14:textId="77777777" w:rsidR="0039086B" w:rsidRPr="0039086B" w:rsidRDefault="0039086B" w:rsidP="0039086B">
            <w:pPr>
              <w:pStyle w:val="PargrafodaLista"/>
              <w:numPr>
                <w:ilvl w:val="0"/>
                <w:numId w:val="23"/>
              </w:numPr>
              <w:spacing w:line="276" w:lineRule="auto"/>
              <w:ind w:left="1026" w:hanging="284"/>
              <w:jc w:val="both"/>
              <w:rPr>
                <w:rFonts w:asciiTheme="minorHAnsi" w:eastAsia="Times New Roman" w:hAnsiTheme="minorHAnsi" w:cstheme="minorHAnsi"/>
                <w:bCs/>
              </w:rPr>
            </w:pPr>
            <w:r w:rsidRPr="0039086B">
              <w:rPr>
                <w:rFonts w:asciiTheme="minorHAnsi" w:eastAsia="Times New Roman" w:hAnsiTheme="minorHAnsi" w:cstheme="minorHAnsi"/>
                <w:bCs/>
              </w:rPr>
              <w:t>Resultado Esperado: Divulgar e conscientizar a sociedade sobre temas da equidade, diversidade e inclusão na arquitetura.</w:t>
            </w:r>
          </w:p>
          <w:p w14:paraId="202F5946" w14:textId="69C8EBC4" w:rsidR="0039086B" w:rsidRPr="0039086B" w:rsidRDefault="0039086B" w:rsidP="0039086B">
            <w:pPr>
              <w:pStyle w:val="PargrafodaLista"/>
              <w:numPr>
                <w:ilvl w:val="0"/>
                <w:numId w:val="23"/>
              </w:numPr>
              <w:spacing w:line="276" w:lineRule="auto"/>
              <w:ind w:left="1026" w:hanging="284"/>
              <w:jc w:val="both"/>
              <w:rPr>
                <w:rFonts w:asciiTheme="minorHAnsi" w:eastAsia="Times New Roman" w:hAnsiTheme="minorHAnsi" w:cstheme="minorHAnsi"/>
                <w:bCs/>
              </w:rPr>
            </w:pPr>
            <w:r w:rsidRPr="0039086B">
              <w:rPr>
                <w:rFonts w:asciiTheme="minorHAnsi" w:eastAsia="Times New Roman" w:hAnsiTheme="minorHAnsi" w:cstheme="minorHAnsi"/>
                <w:bCs/>
              </w:rPr>
              <w:t>Prazo para execução: Ao longo de 2023.</w:t>
            </w:r>
          </w:p>
          <w:p w14:paraId="538091D1" w14:textId="77777777" w:rsidR="0039086B" w:rsidRPr="0039086B" w:rsidRDefault="0039086B" w:rsidP="0039086B">
            <w:pPr>
              <w:pStyle w:val="PargrafodaLista"/>
              <w:spacing w:line="276" w:lineRule="auto"/>
              <w:ind w:left="1026"/>
              <w:jc w:val="both"/>
              <w:rPr>
                <w:rFonts w:asciiTheme="minorHAnsi" w:eastAsia="Times New Roman" w:hAnsiTheme="minorHAnsi" w:cstheme="minorHAnsi"/>
                <w:bCs/>
              </w:rPr>
            </w:pPr>
          </w:p>
          <w:p w14:paraId="0666F265" w14:textId="77777777" w:rsidR="0039086B" w:rsidRPr="0039086B" w:rsidRDefault="0039086B" w:rsidP="0039086B">
            <w:pPr>
              <w:pStyle w:val="PargrafodaLista"/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  <w:r w:rsidRPr="0039086B">
              <w:rPr>
                <w:rFonts w:asciiTheme="minorHAnsi" w:eastAsia="Times New Roman" w:hAnsiTheme="minorHAnsi" w:cstheme="minorHAnsi"/>
                <w:b/>
                <w:u w:val="single"/>
              </w:rPr>
              <w:t>Meta 04:</w:t>
            </w:r>
            <w:r w:rsidRPr="0039086B">
              <w:rPr>
                <w:rFonts w:asciiTheme="minorHAnsi" w:hAnsiTheme="minorHAnsi" w:cstheme="minorHAnsi"/>
              </w:rPr>
              <w:t xml:space="preserve"> </w:t>
            </w:r>
            <w:r w:rsidRPr="0039086B">
              <w:rPr>
                <w:rFonts w:asciiTheme="minorHAnsi" w:eastAsia="Times New Roman" w:hAnsiTheme="minorHAnsi" w:cstheme="minorHAnsi"/>
                <w:bCs/>
              </w:rPr>
              <w:t>Colaborar e acompanhar periodicamente o cumprimento das ações afirmativas dentro da estrutura interna do CAU/RS (sedes e regionais);</w:t>
            </w:r>
          </w:p>
          <w:p w14:paraId="366DBCA5" w14:textId="77777777" w:rsidR="0039086B" w:rsidRPr="0039086B" w:rsidRDefault="0039086B" w:rsidP="0039086B">
            <w:pPr>
              <w:pStyle w:val="PargrafodaLista"/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</w:p>
          <w:p w14:paraId="2AEAE95F" w14:textId="5C09A0CF" w:rsidR="0039086B" w:rsidRPr="0039086B" w:rsidRDefault="0039086B" w:rsidP="0039086B">
            <w:pPr>
              <w:pStyle w:val="PargrafodaLista"/>
              <w:numPr>
                <w:ilvl w:val="0"/>
                <w:numId w:val="23"/>
              </w:numPr>
              <w:spacing w:line="276" w:lineRule="auto"/>
              <w:ind w:left="1026" w:hanging="284"/>
              <w:jc w:val="both"/>
              <w:rPr>
                <w:rFonts w:asciiTheme="minorHAnsi" w:eastAsia="Times New Roman" w:hAnsiTheme="minorHAnsi" w:cstheme="minorHAnsi"/>
                <w:bCs/>
              </w:rPr>
            </w:pPr>
            <w:r w:rsidRPr="0039086B">
              <w:rPr>
                <w:rFonts w:asciiTheme="minorHAnsi" w:eastAsia="Times New Roman" w:hAnsiTheme="minorHAnsi" w:cstheme="minorHAnsi"/>
                <w:bCs/>
              </w:rPr>
              <w:lastRenderedPageBreak/>
              <w:t>Resultado Esperado: O fortalecimento institucional das políticas de igualdades entre os empregados e conselheiros. Adequação da acessibilidade universal nas dependências do CAU/</w:t>
            </w:r>
            <w:proofErr w:type="gramStart"/>
            <w:r w:rsidRPr="0039086B">
              <w:rPr>
                <w:rFonts w:asciiTheme="minorHAnsi" w:eastAsia="Times New Roman" w:hAnsiTheme="minorHAnsi" w:cstheme="minorHAnsi"/>
                <w:bCs/>
              </w:rPr>
              <w:t>RS(</w:t>
            </w:r>
            <w:proofErr w:type="gramEnd"/>
            <w:r w:rsidRPr="0039086B">
              <w:rPr>
                <w:rFonts w:asciiTheme="minorHAnsi" w:eastAsia="Times New Roman" w:hAnsiTheme="minorHAnsi" w:cstheme="minorHAnsi"/>
                <w:bCs/>
              </w:rPr>
              <w:t>sedes e regionais) e comunicação inclusiva em todas as reuniões do CAU/RS.</w:t>
            </w:r>
          </w:p>
          <w:p w14:paraId="1107BCC7" w14:textId="786B0089" w:rsidR="0039086B" w:rsidRPr="0039086B" w:rsidRDefault="0039086B" w:rsidP="0039086B">
            <w:pPr>
              <w:pStyle w:val="PargrafodaLista"/>
              <w:numPr>
                <w:ilvl w:val="0"/>
                <w:numId w:val="23"/>
              </w:numPr>
              <w:spacing w:line="276" w:lineRule="auto"/>
              <w:ind w:left="1026" w:hanging="284"/>
              <w:jc w:val="both"/>
              <w:rPr>
                <w:rFonts w:asciiTheme="minorHAnsi" w:eastAsia="Times New Roman" w:hAnsiTheme="minorHAnsi" w:cstheme="minorHAnsi"/>
                <w:bCs/>
              </w:rPr>
            </w:pPr>
            <w:r w:rsidRPr="0039086B">
              <w:rPr>
                <w:rFonts w:asciiTheme="minorHAnsi" w:eastAsia="Times New Roman" w:hAnsiTheme="minorHAnsi" w:cstheme="minorHAnsi"/>
                <w:bCs/>
              </w:rPr>
              <w:t>Prazo para execução: Ao longo de 2023.</w:t>
            </w:r>
          </w:p>
          <w:p w14:paraId="70E1DAE8" w14:textId="77777777" w:rsidR="0039086B" w:rsidRPr="0039086B" w:rsidRDefault="0039086B" w:rsidP="0039086B">
            <w:pPr>
              <w:pStyle w:val="PargrafodaLista"/>
              <w:spacing w:line="276" w:lineRule="auto"/>
              <w:ind w:left="1026"/>
              <w:jc w:val="both"/>
              <w:rPr>
                <w:rFonts w:asciiTheme="minorHAnsi" w:eastAsia="Times New Roman" w:hAnsiTheme="minorHAnsi" w:cstheme="minorHAnsi"/>
                <w:bCs/>
              </w:rPr>
            </w:pPr>
          </w:p>
          <w:p w14:paraId="2397F476" w14:textId="77777777" w:rsidR="0039086B" w:rsidRPr="0039086B" w:rsidRDefault="0039086B" w:rsidP="0039086B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  <w:r w:rsidRPr="0039086B">
              <w:rPr>
                <w:rFonts w:asciiTheme="minorHAnsi" w:eastAsia="Times New Roman" w:hAnsiTheme="minorHAnsi" w:cstheme="minorHAnsi"/>
                <w:b/>
                <w:u w:val="single"/>
              </w:rPr>
              <w:t>Meta 05:</w:t>
            </w:r>
            <w:r w:rsidRPr="0039086B">
              <w:rPr>
                <w:rFonts w:asciiTheme="minorHAnsi" w:hAnsiTheme="minorHAnsi" w:cstheme="minorHAnsi"/>
              </w:rPr>
              <w:t xml:space="preserve"> </w:t>
            </w:r>
            <w:r w:rsidRPr="0039086B">
              <w:rPr>
                <w:rFonts w:asciiTheme="minorHAnsi" w:eastAsia="Times New Roman" w:hAnsiTheme="minorHAnsi" w:cstheme="minorHAnsi"/>
                <w:bCs/>
              </w:rPr>
              <w:t>Criação de banco de dados de arquitetos declaradamente negros, indígenas e com deficiência.</w:t>
            </w:r>
          </w:p>
          <w:p w14:paraId="178A2837" w14:textId="77777777" w:rsidR="0039086B" w:rsidRPr="0039086B" w:rsidRDefault="0039086B" w:rsidP="0039086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</w:p>
          <w:p w14:paraId="2A357530" w14:textId="77777777" w:rsidR="0039086B" w:rsidRPr="0039086B" w:rsidRDefault="0039086B" w:rsidP="0039086B">
            <w:pPr>
              <w:pStyle w:val="PargrafodaLista"/>
              <w:numPr>
                <w:ilvl w:val="0"/>
                <w:numId w:val="23"/>
              </w:numPr>
              <w:spacing w:line="276" w:lineRule="auto"/>
              <w:ind w:left="1026" w:hanging="284"/>
              <w:jc w:val="both"/>
              <w:rPr>
                <w:rFonts w:asciiTheme="minorHAnsi" w:eastAsia="Times New Roman" w:hAnsiTheme="minorHAnsi" w:cstheme="minorHAnsi"/>
                <w:bCs/>
              </w:rPr>
            </w:pPr>
            <w:r w:rsidRPr="0039086B">
              <w:rPr>
                <w:rFonts w:asciiTheme="minorHAnsi" w:eastAsia="Times New Roman" w:hAnsiTheme="minorHAnsi" w:cstheme="minorHAnsi"/>
                <w:bCs/>
              </w:rPr>
              <w:t>Resultado Esperado: Ampliar a participação ativa desses profissionais historicamente pertencentes a grupos sociais minoritários</w:t>
            </w:r>
          </w:p>
          <w:p w14:paraId="5FDD768C" w14:textId="3C0071B8" w:rsidR="0039086B" w:rsidRPr="0039086B" w:rsidRDefault="0039086B" w:rsidP="0039086B">
            <w:pPr>
              <w:pStyle w:val="PargrafodaLista"/>
              <w:numPr>
                <w:ilvl w:val="0"/>
                <w:numId w:val="23"/>
              </w:numPr>
              <w:spacing w:line="276" w:lineRule="auto"/>
              <w:ind w:left="1026" w:hanging="284"/>
              <w:jc w:val="both"/>
              <w:rPr>
                <w:rFonts w:asciiTheme="minorHAnsi" w:eastAsia="Times New Roman" w:hAnsiTheme="minorHAnsi" w:cstheme="minorHAnsi"/>
                <w:bCs/>
              </w:rPr>
            </w:pPr>
            <w:r w:rsidRPr="0039086B">
              <w:rPr>
                <w:rFonts w:asciiTheme="minorHAnsi" w:eastAsia="Times New Roman" w:hAnsiTheme="minorHAnsi" w:cstheme="minorHAnsi"/>
                <w:bCs/>
              </w:rPr>
              <w:t>Prazo para execução: Ao longo de 2023.</w:t>
            </w:r>
          </w:p>
          <w:p w14:paraId="4E19B6F8" w14:textId="77777777" w:rsidR="0039086B" w:rsidRPr="0039086B" w:rsidRDefault="0039086B" w:rsidP="0039086B">
            <w:pPr>
              <w:pStyle w:val="PargrafodaLista"/>
              <w:spacing w:line="276" w:lineRule="auto"/>
              <w:ind w:left="1026"/>
              <w:jc w:val="both"/>
              <w:rPr>
                <w:rFonts w:asciiTheme="minorHAnsi" w:eastAsia="Times New Roman" w:hAnsiTheme="minorHAnsi" w:cstheme="minorHAnsi"/>
                <w:bCs/>
              </w:rPr>
            </w:pPr>
          </w:p>
          <w:p w14:paraId="4B8D2754" w14:textId="77777777" w:rsidR="0039086B" w:rsidRPr="0039086B" w:rsidRDefault="0039086B" w:rsidP="0039086B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  <w:r w:rsidRPr="0039086B">
              <w:rPr>
                <w:rFonts w:asciiTheme="minorHAnsi" w:eastAsia="Times New Roman" w:hAnsiTheme="minorHAnsi" w:cstheme="minorHAnsi"/>
                <w:b/>
                <w:u w:val="single"/>
              </w:rPr>
              <w:t>Meta 06:</w:t>
            </w:r>
            <w:r w:rsidRPr="0039086B">
              <w:rPr>
                <w:rFonts w:asciiTheme="minorHAnsi" w:hAnsiTheme="minorHAnsi" w:cstheme="minorHAnsi"/>
              </w:rPr>
              <w:t xml:space="preserve"> </w:t>
            </w:r>
            <w:r w:rsidRPr="0039086B">
              <w:rPr>
                <w:rFonts w:asciiTheme="minorHAnsi" w:eastAsia="Times New Roman" w:hAnsiTheme="minorHAnsi" w:cstheme="minorHAnsi"/>
                <w:bCs/>
              </w:rPr>
              <w:t>Representar o CAU/RS em conferências e debates sobre a temática.</w:t>
            </w:r>
          </w:p>
          <w:p w14:paraId="012A9630" w14:textId="77777777" w:rsidR="0039086B" w:rsidRPr="0039086B" w:rsidRDefault="0039086B" w:rsidP="0039086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Cs/>
              </w:rPr>
            </w:pPr>
          </w:p>
          <w:p w14:paraId="59D06CA7" w14:textId="77777777" w:rsidR="0039086B" w:rsidRPr="0039086B" w:rsidRDefault="0039086B" w:rsidP="0039086B">
            <w:pPr>
              <w:pStyle w:val="PargrafodaLista"/>
              <w:numPr>
                <w:ilvl w:val="0"/>
                <w:numId w:val="23"/>
              </w:numPr>
              <w:spacing w:line="276" w:lineRule="auto"/>
              <w:ind w:left="1026" w:hanging="284"/>
              <w:jc w:val="both"/>
              <w:rPr>
                <w:rFonts w:asciiTheme="minorHAnsi" w:eastAsia="Times New Roman" w:hAnsiTheme="minorHAnsi" w:cstheme="minorHAnsi"/>
                <w:bCs/>
              </w:rPr>
            </w:pPr>
            <w:r w:rsidRPr="0039086B">
              <w:rPr>
                <w:rFonts w:asciiTheme="minorHAnsi" w:eastAsia="Times New Roman" w:hAnsiTheme="minorHAnsi" w:cstheme="minorHAnsi"/>
                <w:bCs/>
              </w:rPr>
              <w:t>Resultado Esperado: Estabelecer pautas comuns, incentivar a criação de uma comissão permanente destinada às Ações afirmativas no âmbito do CAU/BR.</w:t>
            </w:r>
          </w:p>
          <w:p w14:paraId="2BE52BDF" w14:textId="781773AF" w:rsidR="0039086B" w:rsidRPr="0039086B" w:rsidRDefault="0039086B" w:rsidP="0039086B">
            <w:pPr>
              <w:pStyle w:val="PargrafodaLista"/>
              <w:numPr>
                <w:ilvl w:val="0"/>
                <w:numId w:val="23"/>
              </w:numPr>
              <w:spacing w:line="276" w:lineRule="auto"/>
              <w:ind w:left="1026" w:hanging="284"/>
              <w:jc w:val="both"/>
              <w:rPr>
                <w:rFonts w:asciiTheme="minorHAnsi" w:eastAsia="Times New Roman" w:hAnsiTheme="minorHAnsi" w:cstheme="minorHAnsi"/>
                <w:bCs/>
              </w:rPr>
            </w:pPr>
            <w:r w:rsidRPr="0039086B">
              <w:rPr>
                <w:rFonts w:asciiTheme="minorHAnsi" w:eastAsia="Times New Roman" w:hAnsiTheme="minorHAnsi" w:cstheme="minorHAnsi"/>
                <w:bCs/>
              </w:rPr>
              <w:t>Prazo para execução: Ao longo de 2023.</w:t>
            </w:r>
          </w:p>
          <w:p w14:paraId="11D0C9DB" w14:textId="77777777" w:rsidR="0039086B" w:rsidRPr="0039086B" w:rsidRDefault="0039086B" w:rsidP="0039086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  <w:p w14:paraId="11DC80BF" w14:textId="77777777" w:rsidR="0039086B" w:rsidRPr="0039086B" w:rsidRDefault="0039086B" w:rsidP="0039086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39086B" w:rsidRPr="0039086B" w14:paraId="657BF2F0" w14:textId="77777777" w:rsidTr="00C40735">
        <w:trPr>
          <w:trHeight w:val="1303"/>
        </w:trPr>
        <w:tc>
          <w:tcPr>
            <w:tcW w:w="9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1487F" w14:textId="77777777" w:rsidR="0039086B" w:rsidRPr="0039086B" w:rsidRDefault="0039086B" w:rsidP="0039086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39086B">
              <w:rPr>
                <w:rFonts w:asciiTheme="minorHAnsi" w:eastAsia="Times New Roman" w:hAnsiTheme="minorHAnsi" w:cstheme="minorHAnsi"/>
                <w:b/>
              </w:rPr>
              <w:lastRenderedPageBreak/>
              <w:t>Observações</w:t>
            </w:r>
          </w:p>
          <w:p w14:paraId="13C71CA3" w14:textId="77777777" w:rsidR="0039086B" w:rsidRPr="0039086B" w:rsidRDefault="0039086B" w:rsidP="0039086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u w:val="single"/>
              </w:rPr>
            </w:pPr>
          </w:p>
          <w:p w14:paraId="58A24D4A" w14:textId="77777777" w:rsidR="0039086B" w:rsidRPr="0039086B" w:rsidRDefault="0039086B" w:rsidP="0039086B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color w:val="666666"/>
              </w:rPr>
            </w:pPr>
            <w:r w:rsidRPr="0039086B">
              <w:rPr>
                <w:rFonts w:asciiTheme="minorHAnsi" w:eastAsia="Times New Roman" w:hAnsiTheme="minorHAnsi" w:cstheme="minorHAnsi"/>
              </w:rPr>
              <w:t>Este Plano de Trabalho poderá ser revisado e ajustado pela Comissão, mediante aprovação do Proponente (Conselho Diretor), nos termos do inciso V do Art. 137 do Regimento Interno do CAU/BR.</w:t>
            </w:r>
          </w:p>
        </w:tc>
      </w:tr>
    </w:tbl>
    <w:p w14:paraId="5F23BFF8" w14:textId="77777777" w:rsidR="0039086B" w:rsidRPr="0039086B" w:rsidRDefault="0039086B" w:rsidP="0039086B">
      <w:pPr>
        <w:jc w:val="both"/>
        <w:rPr>
          <w:rFonts w:asciiTheme="minorHAnsi" w:eastAsia="Times New Roman" w:hAnsiTheme="minorHAnsi" w:cstheme="minorHAnsi"/>
        </w:rPr>
      </w:pPr>
    </w:p>
    <w:p w14:paraId="798884AD" w14:textId="77777777" w:rsidR="0039086B" w:rsidRDefault="0039086B" w:rsidP="0039086B">
      <w:pPr>
        <w:jc w:val="both"/>
        <w:rPr>
          <w:rFonts w:ascii="Times New Roman" w:eastAsia="Times New Roman" w:hAnsi="Times New Roman"/>
          <w:sz w:val="22"/>
          <w:szCs w:val="22"/>
        </w:rPr>
      </w:pPr>
    </w:p>
    <w:p w14:paraId="0556DD28" w14:textId="77777777" w:rsidR="0039086B" w:rsidRDefault="0039086B" w:rsidP="0039086B">
      <w:pPr>
        <w:jc w:val="both"/>
        <w:rPr>
          <w:rFonts w:ascii="Times New Roman" w:eastAsia="Times New Roman" w:hAnsi="Times New Roman"/>
          <w:sz w:val="22"/>
          <w:szCs w:val="22"/>
        </w:rPr>
      </w:pPr>
    </w:p>
    <w:p w14:paraId="706F0831" w14:textId="77777777" w:rsidR="0039086B" w:rsidRDefault="0039086B" w:rsidP="0039086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7EE68760" w14:textId="77777777" w:rsidR="004F4077" w:rsidRPr="009116E7" w:rsidRDefault="004F4077" w:rsidP="00756C3A">
      <w:pPr>
        <w:pStyle w:val="PargrafodaLista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 w:rsidSect="00756C3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E3677" w14:textId="77777777" w:rsidR="00220B49" w:rsidRDefault="00220B49">
      <w:r>
        <w:separator/>
      </w:r>
    </w:p>
  </w:endnote>
  <w:endnote w:type="continuationSeparator" w:id="0">
    <w:p w14:paraId="776D19A9" w14:textId="77777777" w:rsidR="00220B49" w:rsidRDefault="0022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7124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14:paraId="77A65D39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7338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4534A2B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E6AB" w14:textId="77777777" w:rsidR="00756C3A" w:rsidRDefault="00756C3A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4231D2B" w14:textId="77777777" w:rsidR="00756C3A" w:rsidRDefault="00756C3A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14:paraId="5222B570" w14:textId="77777777" w:rsidR="00756C3A" w:rsidRDefault="00756C3A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7338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18977A15" w14:textId="77777777" w:rsidR="00756C3A" w:rsidRDefault="00756C3A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7B1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074A3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507DD9" w:rsidRDefault="000525B4"/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00E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7338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507DD9" w:rsidRDefault="000525B4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015AF" w14:textId="77777777" w:rsidR="00220B49" w:rsidRDefault="00220B49">
      <w:r>
        <w:separator/>
      </w:r>
    </w:p>
  </w:footnote>
  <w:footnote w:type="continuationSeparator" w:id="0">
    <w:p w14:paraId="5A90566D" w14:textId="77777777" w:rsidR="00220B49" w:rsidRDefault="00220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1E06C" w14:textId="77777777" w:rsidR="00756C3A" w:rsidRDefault="00756C3A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D0E98A7" wp14:editId="0402FD3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C8DE7" w14:textId="77777777" w:rsidR="00756C3A" w:rsidRDefault="00756C3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01B9B3FA" wp14:editId="4C3A34BE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EC96AF" w14:textId="77777777" w:rsidR="00756C3A" w:rsidRDefault="00756C3A">
    <w:pPr>
      <w:pStyle w:val="Cabealho"/>
      <w:jc w:val="right"/>
    </w:pPr>
  </w:p>
  <w:p w14:paraId="5E5D8127" w14:textId="77777777" w:rsidR="00756C3A" w:rsidRDefault="00756C3A">
    <w:pPr>
      <w:pStyle w:val="Cabealho"/>
      <w:jc w:val="right"/>
    </w:pPr>
  </w:p>
  <w:p w14:paraId="44309D3E" w14:textId="77777777" w:rsidR="00756C3A" w:rsidRDefault="00756C3A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DF5" w14:textId="77777777"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507DD9" w:rsidRDefault="00507DD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50B9" w14:textId="77777777"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507DD9" w:rsidRDefault="00507D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71D00"/>
    <w:multiLevelType w:val="multilevel"/>
    <w:tmpl w:val="61D0E8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94" w:hanging="360"/>
      </w:pPr>
      <w:rPr>
        <w:rFonts w:ascii="Verdana" w:eastAsia="Verdana" w:hAnsi="Verdana" w:cs="Verdana"/>
        <w:b w:val="0"/>
        <w:sz w:val="14"/>
        <w:szCs w:val="1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A6E8F"/>
    <w:multiLevelType w:val="multilevel"/>
    <w:tmpl w:val="C0FE88A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94" w:hanging="360"/>
      </w:pPr>
      <w:rPr>
        <w:rFonts w:ascii="Verdana" w:eastAsia="Verdana" w:hAnsi="Verdana" w:cs="Verdana"/>
        <w:b w:val="0"/>
        <w:sz w:val="14"/>
        <w:szCs w:val="1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32008"/>
    <w:multiLevelType w:val="hybridMultilevel"/>
    <w:tmpl w:val="EB12CF04"/>
    <w:numStyleLink w:val="EstiloImportado1"/>
  </w:abstractNum>
  <w:abstractNum w:abstractNumId="4" w15:restartNumberingAfterBreak="0">
    <w:nsid w:val="20A639DC"/>
    <w:multiLevelType w:val="hybridMultilevel"/>
    <w:tmpl w:val="4B50A1D4"/>
    <w:lvl w:ilvl="0" w:tplc="BD40E09C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8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C3D59"/>
    <w:multiLevelType w:val="hybridMultilevel"/>
    <w:tmpl w:val="5EF2C5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DC12F9B"/>
    <w:multiLevelType w:val="hybridMultilevel"/>
    <w:tmpl w:val="2AF45BF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14F93"/>
    <w:multiLevelType w:val="hybridMultilevel"/>
    <w:tmpl w:val="F54E6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900391">
    <w:abstractNumId w:val="7"/>
  </w:num>
  <w:num w:numId="2" w16cid:durableId="598754748">
    <w:abstractNumId w:val="13"/>
  </w:num>
  <w:num w:numId="3" w16cid:durableId="191189723">
    <w:abstractNumId w:val="12"/>
  </w:num>
  <w:num w:numId="4" w16cid:durableId="1057320483">
    <w:abstractNumId w:val="4"/>
  </w:num>
  <w:num w:numId="5" w16cid:durableId="1062945434">
    <w:abstractNumId w:val="20"/>
  </w:num>
  <w:num w:numId="6" w16cid:durableId="794443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461594">
    <w:abstractNumId w:val="16"/>
  </w:num>
  <w:num w:numId="8" w16cid:durableId="15962112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1695519">
    <w:abstractNumId w:val="9"/>
  </w:num>
  <w:num w:numId="10" w16cid:durableId="2097627751">
    <w:abstractNumId w:val="8"/>
  </w:num>
  <w:num w:numId="11" w16cid:durableId="2094430772">
    <w:abstractNumId w:val="3"/>
  </w:num>
  <w:num w:numId="12" w16cid:durableId="1967815016">
    <w:abstractNumId w:val="5"/>
  </w:num>
  <w:num w:numId="13" w16cid:durableId="260844858">
    <w:abstractNumId w:val="15"/>
  </w:num>
  <w:num w:numId="14" w16cid:durableId="278218237">
    <w:abstractNumId w:val="18"/>
  </w:num>
  <w:num w:numId="15" w16cid:durableId="1419449286">
    <w:abstractNumId w:val="11"/>
  </w:num>
  <w:num w:numId="16" w16cid:durableId="139734819">
    <w:abstractNumId w:val="0"/>
  </w:num>
  <w:num w:numId="17" w16cid:durableId="481776613">
    <w:abstractNumId w:val="21"/>
  </w:num>
  <w:num w:numId="18" w16cid:durableId="1643346438">
    <w:abstractNumId w:val="6"/>
  </w:num>
  <w:num w:numId="19" w16cid:durableId="564805638">
    <w:abstractNumId w:val="14"/>
  </w:num>
  <w:num w:numId="20" w16cid:durableId="774442767">
    <w:abstractNumId w:val="19"/>
  </w:num>
  <w:num w:numId="21" w16cid:durableId="317418533">
    <w:abstractNumId w:val="1"/>
  </w:num>
  <w:num w:numId="22" w16cid:durableId="338898573">
    <w:abstractNumId w:val="2"/>
  </w:num>
  <w:num w:numId="23" w16cid:durableId="202523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D9"/>
    <w:rsid w:val="000244E9"/>
    <w:rsid w:val="0004021B"/>
    <w:rsid w:val="000525B4"/>
    <w:rsid w:val="000B621A"/>
    <w:rsid w:val="000D7C0F"/>
    <w:rsid w:val="00110449"/>
    <w:rsid w:val="0013101F"/>
    <w:rsid w:val="00173794"/>
    <w:rsid w:val="001A2002"/>
    <w:rsid w:val="001B4073"/>
    <w:rsid w:val="001E2D03"/>
    <w:rsid w:val="0020210B"/>
    <w:rsid w:val="002159D6"/>
    <w:rsid w:val="00220B49"/>
    <w:rsid w:val="00225E96"/>
    <w:rsid w:val="002317CB"/>
    <w:rsid w:val="00235B86"/>
    <w:rsid w:val="00245909"/>
    <w:rsid w:val="00246D7B"/>
    <w:rsid w:val="00266441"/>
    <w:rsid w:val="00274BF8"/>
    <w:rsid w:val="00286789"/>
    <w:rsid w:val="00292FD6"/>
    <w:rsid w:val="002E5F0F"/>
    <w:rsid w:val="002E67F8"/>
    <w:rsid w:val="00305CBC"/>
    <w:rsid w:val="003262D1"/>
    <w:rsid w:val="00332947"/>
    <w:rsid w:val="003523FC"/>
    <w:rsid w:val="0039086B"/>
    <w:rsid w:val="003A6EE1"/>
    <w:rsid w:val="003B530C"/>
    <w:rsid w:val="003D3CC3"/>
    <w:rsid w:val="004129B1"/>
    <w:rsid w:val="004136E1"/>
    <w:rsid w:val="00421D3E"/>
    <w:rsid w:val="004250EB"/>
    <w:rsid w:val="004857A1"/>
    <w:rsid w:val="004921EE"/>
    <w:rsid w:val="004A7853"/>
    <w:rsid w:val="004B0F35"/>
    <w:rsid w:val="004F4077"/>
    <w:rsid w:val="005074A3"/>
    <w:rsid w:val="00507DD9"/>
    <w:rsid w:val="00535ACB"/>
    <w:rsid w:val="005943D9"/>
    <w:rsid w:val="00594DD0"/>
    <w:rsid w:val="005C18E0"/>
    <w:rsid w:val="005C3926"/>
    <w:rsid w:val="0061151A"/>
    <w:rsid w:val="006264DF"/>
    <w:rsid w:val="00665E9D"/>
    <w:rsid w:val="0066618A"/>
    <w:rsid w:val="006F5074"/>
    <w:rsid w:val="006F72F5"/>
    <w:rsid w:val="00735525"/>
    <w:rsid w:val="00735DDF"/>
    <w:rsid w:val="00741A3F"/>
    <w:rsid w:val="0074549A"/>
    <w:rsid w:val="00756C3A"/>
    <w:rsid w:val="00766FE1"/>
    <w:rsid w:val="007A1836"/>
    <w:rsid w:val="007B3554"/>
    <w:rsid w:val="008037A5"/>
    <w:rsid w:val="00844FAA"/>
    <w:rsid w:val="0086262D"/>
    <w:rsid w:val="00863CC9"/>
    <w:rsid w:val="00871AD5"/>
    <w:rsid w:val="008B0FC5"/>
    <w:rsid w:val="008D4EAD"/>
    <w:rsid w:val="008F1A50"/>
    <w:rsid w:val="008F1E06"/>
    <w:rsid w:val="009045AA"/>
    <w:rsid w:val="00904C0A"/>
    <w:rsid w:val="009116E7"/>
    <w:rsid w:val="00936FB1"/>
    <w:rsid w:val="009770AB"/>
    <w:rsid w:val="009F48A5"/>
    <w:rsid w:val="009F7A5C"/>
    <w:rsid w:val="00A25E4E"/>
    <w:rsid w:val="00A5451E"/>
    <w:rsid w:val="00A57067"/>
    <w:rsid w:val="00A71A38"/>
    <w:rsid w:val="00A90A79"/>
    <w:rsid w:val="00AA3885"/>
    <w:rsid w:val="00AB2898"/>
    <w:rsid w:val="00AB3628"/>
    <w:rsid w:val="00AC106A"/>
    <w:rsid w:val="00AE4A55"/>
    <w:rsid w:val="00AF1286"/>
    <w:rsid w:val="00B230DD"/>
    <w:rsid w:val="00B80B09"/>
    <w:rsid w:val="00B820CC"/>
    <w:rsid w:val="00BC12AE"/>
    <w:rsid w:val="00BC3326"/>
    <w:rsid w:val="00BE2484"/>
    <w:rsid w:val="00C555AB"/>
    <w:rsid w:val="00CC4BED"/>
    <w:rsid w:val="00CD4B3C"/>
    <w:rsid w:val="00CE11BC"/>
    <w:rsid w:val="00D469BB"/>
    <w:rsid w:val="00DF3013"/>
    <w:rsid w:val="00E5615B"/>
    <w:rsid w:val="00E65E3D"/>
    <w:rsid w:val="00E66813"/>
    <w:rsid w:val="00EC4204"/>
    <w:rsid w:val="00EC479E"/>
    <w:rsid w:val="00ED7FDA"/>
    <w:rsid w:val="00EE0389"/>
    <w:rsid w:val="00EE061E"/>
    <w:rsid w:val="00F12FD5"/>
    <w:rsid w:val="00F23B0B"/>
    <w:rsid w:val="00F44056"/>
    <w:rsid w:val="00F70A8E"/>
    <w:rsid w:val="00F95ADD"/>
    <w:rsid w:val="00FA7338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61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5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261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C8ACA5-F27A-4748-BC61-682E1A2CE4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2188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Josiane Cristina Bernardi</cp:lastModifiedBy>
  <cp:revision>10</cp:revision>
  <cp:lastPrinted>2022-08-01T15:28:00Z</cp:lastPrinted>
  <dcterms:created xsi:type="dcterms:W3CDTF">2023-01-25T21:34:00Z</dcterms:created>
  <dcterms:modified xsi:type="dcterms:W3CDTF">2023-02-03T14:24:00Z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