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8"/>
        <w:gridCol w:w="7033"/>
      </w:tblGrid>
      <w:tr w:rsidR="00BF1CF0" w:rsidRPr="004C3471" w14:paraId="3888A866" w14:textId="77777777" w:rsidTr="00DE598D">
        <w:trPr>
          <w:trHeight w:hRule="exact" w:val="597"/>
        </w:trPr>
        <w:tc>
          <w:tcPr>
            <w:tcW w:w="16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4C3471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7ED82BE0" w:rsidR="00DE598D" w:rsidRPr="004C3471" w:rsidRDefault="00A604A5" w:rsidP="00A604A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SOLICI</w:t>
            </w:r>
            <w:r w:rsidR="00C857B3">
              <w:rPr>
                <w:rFonts w:asciiTheme="minorHAnsi" w:hAnsiTheme="minorHAnsi" w:cstheme="minorHAnsi"/>
                <w:sz w:val="22"/>
                <w:szCs w:val="22"/>
              </w:rPr>
              <w:t>TAÇÃO DE CRIAÇÃO DE ENCONTROS</w:t>
            </w: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 xml:space="preserve"> REGIONAIS E PERIÓDICOS</w:t>
            </w:r>
            <w:r w:rsidR="00113592" w:rsidRPr="004C3471">
              <w:rPr>
                <w:rFonts w:asciiTheme="minorHAnsi" w:hAnsiTheme="minorHAnsi" w:cstheme="minorHAnsi"/>
                <w:sz w:val="22"/>
                <w:szCs w:val="22"/>
              </w:rPr>
              <w:t xml:space="preserve"> DAS COMISSÕES</w:t>
            </w:r>
            <w:r w:rsidR="00C857B3">
              <w:rPr>
                <w:rFonts w:asciiTheme="minorHAnsi" w:hAnsiTheme="minorHAnsi" w:cstheme="minorHAnsi"/>
                <w:sz w:val="22"/>
                <w:szCs w:val="22"/>
              </w:rPr>
              <w:t xml:space="preserve"> DE EXERCÍCIO PROFISSIONAL</w:t>
            </w: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 xml:space="preserve">, COMO O EXEMPLO DA CEP-SUL. </w:t>
            </w:r>
          </w:p>
        </w:tc>
      </w:tr>
      <w:tr w:rsidR="00BF1CF0" w:rsidRPr="004C3471" w14:paraId="42489389" w14:textId="77777777" w:rsidTr="00DE598D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2A361B8D" w:rsidR="00DE598D" w:rsidRPr="004C3471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C14422">
              <w:rPr>
                <w:rFonts w:asciiTheme="minorHAnsi" w:hAnsiTheme="minorHAnsi" w:cstheme="minorHAnsi"/>
                <w:b/>
                <w:sz w:val="22"/>
                <w:szCs w:val="22"/>
              </w:rPr>
              <w:t>158</w:t>
            </w:r>
            <w:r w:rsidR="00472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/2021 - </w:t>
            </w: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>CEP-CAU/RS</w:t>
            </w:r>
          </w:p>
        </w:tc>
      </w:tr>
    </w:tbl>
    <w:p w14:paraId="17D3AC21" w14:textId="77777777" w:rsidR="00DE598D" w:rsidRPr="004C3471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20DF97E0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COMISSÃO DE EXERCÍCIO PROFISSIONAL – CEP-CAU/RS, reunida ordinariamente por meio de videoconferência, no dia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outubro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de 2021, no uso das competências que </w:t>
      </w:r>
      <w:r w:rsidR="00F60B9A" w:rsidRPr="004C3471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do Regimento Interno do CAU/RS;</w:t>
      </w:r>
    </w:p>
    <w:p w14:paraId="7B528DB9" w14:textId="77777777" w:rsidR="00113592" w:rsidRPr="004C3471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480BD8" w14:textId="77777777" w:rsidR="002F4A85" w:rsidRPr="004C3471" w:rsidRDefault="002F4A8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>Considerando que “</w:t>
      </w:r>
      <w:r w:rsidRPr="004C3471">
        <w:rPr>
          <w:rFonts w:asciiTheme="minorHAnsi" w:hAnsiTheme="minorHAnsi" w:cstheme="minorHAnsi"/>
          <w:i/>
          <w:sz w:val="22"/>
          <w:szCs w:val="22"/>
        </w:rPr>
        <w:t xml:space="preserve">o CAU/BR e os </w:t>
      </w:r>
      <w:proofErr w:type="spellStart"/>
      <w:r w:rsidRPr="004C3471">
        <w:rPr>
          <w:rFonts w:asciiTheme="minorHAnsi" w:hAnsiTheme="minorHAnsi" w:cstheme="minorHAnsi"/>
          <w:i/>
          <w:sz w:val="22"/>
          <w:szCs w:val="22"/>
        </w:rPr>
        <w:t>CAUs</w:t>
      </w:r>
      <w:proofErr w:type="spellEnd"/>
      <w:r w:rsidRPr="004C3471">
        <w:rPr>
          <w:rFonts w:asciiTheme="minorHAnsi" w:hAnsiTheme="minorHAnsi" w:cstheme="minorHAnsi"/>
          <w:i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4C3471">
        <w:rPr>
          <w:rFonts w:asciiTheme="minorHAnsi" w:hAnsiTheme="minorHAnsi" w:cstheme="minorHAnsi"/>
          <w:sz w:val="22"/>
          <w:szCs w:val="22"/>
        </w:rPr>
        <w:t>”, conforme dispõe o art. 24, § 1º, da Lei nº 12.378/2010;</w:t>
      </w:r>
    </w:p>
    <w:p w14:paraId="12FB2EB2" w14:textId="77777777" w:rsidR="002F4A85" w:rsidRPr="004C3471" w:rsidRDefault="002F4A8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C4D6310" w14:textId="0E00C5A9" w:rsidR="00113592" w:rsidRDefault="00414E4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</w:t>
      </w:r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que, conforme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o art.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101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 inciso IX,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>da Resolução nº 139, de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28 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>de abril de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2017 -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ANEXO II,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compete à CEP-CAU/BR </w:t>
      </w:r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propor a uniformização de ações voltadas ao bom funcionamento das </w:t>
      </w:r>
      <w:proofErr w:type="spellStart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CEPs</w:t>
      </w:r>
      <w:proofErr w:type="spellEnd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/</w:t>
      </w:r>
      <w:proofErr w:type="spellStart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UF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s</w:t>
      </w:r>
      <w:proofErr w:type="spellEnd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0C646E12" w14:textId="77777777" w:rsidR="00684F87" w:rsidRPr="004C3471" w:rsidRDefault="00684F8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C49C693" w14:textId="1F60D5BE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que, conforme o art.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101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 inciso XII,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da Resolução nº 139, de 28 de abril de 2017 - ANEXO II, compete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à CEP-CAU/BR a revisão do planejamento estratégico do CAU;</w:t>
      </w:r>
    </w:p>
    <w:p w14:paraId="73F29FA0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84AFA8A" w14:textId="088C023F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que o Brasil é um pais muito grande e diverso, e por esse motivo existem muitas peculiaridades regionais que se assemelham entre estados próximos, e divergem em estados que se lo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calizam em pontos opostos do paí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s;</w:t>
      </w:r>
    </w:p>
    <w:p w14:paraId="0D745CE6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0F24DA7" w14:textId="61183E30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que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desde 2017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acontecem encontros regionais entre as </w:t>
      </w:r>
      <w:proofErr w:type="spellStart"/>
      <w:r w:rsidRPr="004C3471">
        <w:rPr>
          <w:rFonts w:asciiTheme="minorHAnsi" w:hAnsiTheme="minorHAnsi" w:cstheme="minorHAnsi"/>
          <w:sz w:val="22"/>
          <w:szCs w:val="22"/>
          <w:lang w:eastAsia="pt-BR"/>
        </w:rPr>
        <w:t>CEPs</w:t>
      </w:r>
      <w:proofErr w:type="spellEnd"/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dos </w:t>
      </w:r>
      <w:proofErr w:type="spellStart"/>
      <w:r w:rsidRPr="004C3471">
        <w:rPr>
          <w:rFonts w:asciiTheme="minorHAnsi" w:hAnsiTheme="minorHAnsi" w:cstheme="minorHAnsi"/>
          <w:sz w:val="22"/>
          <w:szCs w:val="22"/>
          <w:lang w:eastAsia="pt-BR"/>
        </w:rPr>
        <w:t>CAUs</w:t>
      </w:r>
      <w:proofErr w:type="spellEnd"/>
      <w:r w:rsidRPr="004C3471">
        <w:rPr>
          <w:rFonts w:asciiTheme="minorHAnsi" w:hAnsiTheme="minorHAnsi" w:cstheme="minorHAnsi"/>
          <w:sz w:val="22"/>
          <w:szCs w:val="22"/>
          <w:lang w:eastAsia="pt-BR"/>
        </w:rPr>
        <w:t>/</w:t>
      </w:r>
      <w:proofErr w:type="spellStart"/>
      <w:r w:rsidRPr="004C3471">
        <w:rPr>
          <w:rFonts w:asciiTheme="minorHAnsi" w:hAnsiTheme="minorHAnsi" w:cstheme="minorHAnsi"/>
          <w:sz w:val="22"/>
          <w:szCs w:val="22"/>
          <w:lang w:eastAsia="pt-BR"/>
        </w:rPr>
        <w:t>UF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s</w:t>
      </w:r>
      <w:proofErr w:type="spellEnd"/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da região sul do paí</w:t>
      </w:r>
      <w:r w:rsidR="00C857B3">
        <w:rPr>
          <w:rFonts w:asciiTheme="minorHAnsi" w:hAnsiTheme="minorHAnsi" w:cstheme="minorHAnsi"/>
          <w:sz w:val="22"/>
          <w:szCs w:val="22"/>
          <w:lang w:eastAsia="pt-BR"/>
        </w:rPr>
        <w:t>s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Rio Grande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do Sul, Santa Catarina e Paraná</w:t>
      </w:r>
      <w:r w:rsidR="00C857B3">
        <w:rPr>
          <w:rFonts w:asciiTheme="minorHAnsi" w:hAnsiTheme="minorHAnsi" w:cstheme="minorHAnsi"/>
          <w:sz w:val="22"/>
          <w:szCs w:val="22"/>
          <w:lang w:eastAsia="pt-BR"/>
        </w:rPr>
        <w:t xml:space="preserve"> -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, os quais, no entanto,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não são regidos por nenhuma normativa oficial do CAU/BR;</w:t>
      </w:r>
    </w:p>
    <w:p w14:paraId="5CF2A6AA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1E027BD" w14:textId="7CFEA2D6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que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ao longo desses anos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vem sendo observado a importância desses encontro</w:t>
      </w:r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, e o quão válido tem sido</w:t>
      </w:r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a troca de experiências entre </w:t>
      </w:r>
      <w:proofErr w:type="spellStart"/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>CAUs</w:t>
      </w:r>
      <w:proofErr w:type="spellEnd"/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da mesma região geográfica;</w:t>
      </w:r>
    </w:p>
    <w:p w14:paraId="4F6156F9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3F0A39E" w14:textId="7EA8C46A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>que as outras 4 (quatro) regiões do Brasil também teriam muito a ganhar com esse tipo de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encontro periódico, e visando à</w:t>
      </w:r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formalização e unificação </w:t>
      </w:r>
      <w:r w:rsidR="00CF5602">
        <w:rPr>
          <w:rFonts w:asciiTheme="minorHAnsi" w:hAnsiTheme="minorHAnsi" w:cstheme="minorHAnsi"/>
          <w:sz w:val="22"/>
          <w:szCs w:val="22"/>
          <w:lang w:eastAsia="pt-BR"/>
        </w:rPr>
        <w:t xml:space="preserve">desses encontros </w:t>
      </w:r>
      <w:r w:rsidR="004971F7" w:rsidRPr="004C3471">
        <w:rPr>
          <w:rFonts w:asciiTheme="minorHAnsi" w:hAnsiTheme="minorHAnsi" w:cstheme="minorHAnsi"/>
          <w:sz w:val="22"/>
          <w:szCs w:val="22"/>
          <w:lang w:eastAsia="pt-BR"/>
        </w:rPr>
        <w:t>pelo CAU/BR;</w:t>
      </w:r>
    </w:p>
    <w:p w14:paraId="1D9931D6" w14:textId="77777777" w:rsidR="004971F7" w:rsidRPr="004C3471" w:rsidRDefault="004971F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919996A" w14:textId="7AE5120F" w:rsidR="004971F7" w:rsidRPr="004C3471" w:rsidRDefault="004971F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a necessidade da criação de portarias/deliberações em nome, por exemplo, da “CEP-SUL”;</w:t>
      </w:r>
    </w:p>
    <w:p w14:paraId="6DC89D65" w14:textId="77777777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4C3471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14FD68" w14:textId="58129FCF" w:rsidR="00911F25" w:rsidRPr="004C3471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</w:t>
      </w:r>
      <w:r w:rsidR="00931F7C">
        <w:rPr>
          <w:rFonts w:asciiTheme="minorHAnsi" w:hAnsiTheme="minorHAnsi" w:cstheme="minorHAnsi"/>
          <w:sz w:val="22"/>
          <w:szCs w:val="22"/>
        </w:rPr>
        <w:t>ê-la ao Plenário deste Conselho;</w:t>
      </w:r>
    </w:p>
    <w:p w14:paraId="218EF32C" w14:textId="77777777" w:rsidR="00911F25" w:rsidRPr="004C3471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594A7085" w14:textId="75E8E1A8" w:rsidR="00911F25" w:rsidRPr="004C3471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 xml:space="preserve">Por solicitar que </w:t>
      </w:r>
      <w:r w:rsidR="003B2AE2" w:rsidRPr="004C3471">
        <w:rPr>
          <w:rFonts w:asciiTheme="minorHAnsi" w:hAnsiTheme="minorHAnsi" w:cstheme="minorHAnsi"/>
          <w:sz w:val="22"/>
          <w:szCs w:val="22"/>
        </w:rPr>
        <w:t>essa deliberação seja encaminhada à CEP-CAU/BR;</w:t>
      </w:r>
    </w:p>
    <w:p w14:paraId="180E0651" w14:textId="77777777" w:rsidR="00911F25" w:rsidRPr="004C3471" w:rsidRDefault="00911F25" w:rsidP="00C14422">
      <w:pPr>
        <w:pStyle w:val="PargrafodaLista"/>
        <w:tabs>
          <w:tab w:val="left" w:pos="1701"/>
        </w:tabs>
        <w:autoSpaceDE w:val="0"/>
        <w:autoSpaceDN w:val="0"/>
        <w:ind w:left="0" w:hanging="1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058B183" w14:textId="157A6C5D" w:rsidR="0012737D" w:rsidRPr="004C3471" w:rsidRDefault="0012737D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Por solicitar à CEP-CAU/BR que seja realizada a formalização dos encontros periódicos denominados 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Pr="004C3471">
        <w:rPr>
          <w:rFonts w:asciiTheme="minorHAnsi" w:hAnsiTheme="minorHAnsi" w:cstheme="minorHAnsi"/>
          <w:i/>
          <w:sz w:val="22"/>
          <w:szCs w:val="22"/>
          <w:lang w:eastAsia="pt-BR"/>
        </w:rPr>
        <w:t>CEP-</w:t>
      </w:r>
      <w:r w:rsidR="0081447C" w:rsidRPr="004C3471">
        <w:rPr>
          <w:rFonts w:asciiTheme="minorHAnsi" w:hAnsiTheme="minorHAnsi" w:cstheme="minorHAnsi"/>
          <w:i/>
          <w:sz w:val="22"/>
          <w:szCs w:val="22"/>
          <w:lang w:eastAsia="pt-BR"/>
        </w:rPr>
        <w:t>SUL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”, com o envolvimento das </w:t>
      </w:r>
      <w:proofErr w:type="spellStart"/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>CEPs</w:t>
      </w:r>
      <w:proofErr w:type="spellEnd"/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do</w:t>
      </w:r>
      <w:r w:rsidR="00931F7C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estados do Rio Grande do Sul, Santa Catarina e Paraná;</w:t>
      </w:r>
      <w:r w:rsidR="00C857B3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</w:p>
    <w:p w14:paraId="60B9B38F" w14:textId="77777777" w:rsidR="0012737D" w:rsidRPr="004C3471" w:rsidRDefault="0012737D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7D9025" w14:textId="4A8AEFF8" w:rsidR="0012737D" w:rsidRPr="004C3471" w:rsidRDefault="00AE7252" w:rsidP="00AE7252">
      <w:pPr>
        <w:pStyle w:val="PargrafodaLista"/>
        <w:numPr>
          <w:ilvl w:val="0"/>
          <w:numId w:val="27"/>
        </w:numPr>
        <w:ind w:left="284" w:firstLine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     </w:t>
      </w:r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Por solicitar à CEP-CAU/BR estudo sobre a possibilidade de estender esse pedido às outras </w:t>
      </w:r>
      <w:proofErr w:type="spellStart"/>
      <w:r w:rsidR="00C857B3">
        <w:rPr>
          <w:rFonts w:asciiTheme="minorHAnsi" w:hAnsiTheme="minorHAnsi" w:cstheme="minorHAnsi"/>
          <w:sz w:val="22"/>
          <w:szCs w:val="22"/>
          <w:lang w:eastAsia="pt-BR"/>
        </w:rPr>
        <w:t>CEPs-UFs</w:t>
      </w:r>
      <w:proofErr w:type="spellEnd"/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que também entend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am </w:t>
      </w:r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necessária a criação destes encontros 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>perió</w:t>
      </w:r>
      <w:r w:rsidR="004C3471">
        <w:rPr>
          <w:rFonts w:asciiTheme="minorHAnsi" w:hAnsiTheme="minorHAnsi" w:cstheme="minorHAnsi"/>
          <w:sz w:val="22"/>
          <w:szCs w:val="22"/>
          <w:lang w:eastAsia="pt-BR"/>
        </w:rPr>
        <w:t xml:space="preserve">dicos das </w:t>
      </w:r>
      <w:proofErr w:type="spellStart"/>
      <w:r w:rsidR="00C857B3">
        <w:rPr>
          <w:rFonts w:asciiTheme="minorHAnsi" w:hAnsiTheme="minorHAnsi" w:cstheme="minorHAnsi"/>
          <w:sz w:val="22"/>
          <w:szCs w:val="22"/>
          <w:lang w:eastAsia="pt-BR"/>
        </w:rPr>
        <w:t>CEPs</w:t>
      </w:r>
      <w:proofErr w:type="spellEnd"/>
      <w:r w:rsid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proofErr w:type="spellStart"/>
      <w:r w:rsidR="004C3471">
        <w:rPr>
          <w:rFonts w:asciiTheme="minorHAnsi" w:hAnsiTheme="minorHAnsi" w:cstheme="minorHAnsi"/>
          <w:sz w:val="22"/>
          <w:szCs w:val="22"/>
          <w:lang w:eastAsia="pt-BR"/>
        </w:rPr>
        <w:t>CAUs</w:t>
      </w:r>
      <w:proofErr w:type="spellEnd"/>
      <w:r w:rsidR="004C3471">
        <w:rPr>
          <w:rFonts w:asciiTheme="minorHAnsi" w:hAnsiTheme="minorHAnsi" w:cstheme="minorHAnsi"/>
          <w:sz w:val="22"/>
          <w:szCs w:val="22"/>
          <w:lang w:eastAsia="pt-BR"/>
        </w:rPr>
        <w:t>/</w:t>
      </w:r>
      <w:proofErr w:type="spellStart"/>
      <w:r w:rsidR="004C3471">
        <w:rPr>
          <w:rFonts w:asciiTheme="minorHAnsi" w:hAnsiTheme="minorHAnsi" w:cstheme="minorHAnsi"/>
          <w:sz w:val="22"/>
          <w:szCs w:val="22"/>
          <w:lang w:eastAsia="pt-BR"/>
        </w:rPr>
        <w:t>UF</w:t>
      </w:r>
      <w:r w:rsidR="00C857B3">
        <w:rPr>
          <w:rFonts w:asciiTheme="minorHAnsi" w:hAnsiTheme="minorHAnsi" w:cstheme="minorHAnsi"/>
          <w:sz w:val="22"/>
          <w:szCs w:val="22"/>
          <w:lang w:eastAsia="pt-BR"/>
        </w:rPr>
        <w:t>s</w:t>
      </w:r>
      <w:proofErr w:type="spellEnd"/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que se localiz</w:t>
      </w:r>
      <w:r w:rsidR="0081447C"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m numa mesma região (Norte, Nordeste, Sudoeste, Centro-Oeste e Sul), visando </w:t>
      </w:r>
      <w:r w:rsidR="00931F7C">
        <w:rPr>
          <w:rFonts w:asciiTheme="minorHAnsi" w:hAnsiTheme="minorHAnsi" w:cstheme="minorHAnsi"/>
          <w:sz w:val="22"/>
          <w:szCs w:val="22"/>
          <w:lang w:eastAsia="pt-BR"/>
        </w:rPr>
        <w:t>à</w:t>
      </w:r>
      <w:r w:rsidR="0012737D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uniformização</w:t>
      </w:r>
      <w:r w:rsidR="00931F7C">
        <w:rPr>
          <w:rFonts w:asciiTheme="minorHAnsi" w:hAnsiTheme="minorHAnsi" w:cstheme="minorHAnsi"/>
          <w:sz w:val="22"/>
          <w:szCs w:val="22"/>
          <w:lang w:eastAsia="pt-BR"/>
        </w:rPr>
        <w:t xml:space="preserve"> e formalidade desses encontros.</w:t>
      </w:r>
    </w:p>
    <w:p w14:paraId="3AB1194E" w14:textId="77777777" w:rsidR="0012737D" w:rsidRPr="004C3471" w:rsidRDefault="0012737D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F20C8D9" w14:textId="77777777" w:rsidR="0018379B" w:rsidRPr="004C3471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28AF4489" w:rsidR="00CE6FF4" w:rsidRPr="004C3471" w:rsidRDefault="00CE6FF4" w:rsidP="00C14422">
      <w:pPr>
        <w:tabs>
          <w:tab w:val="left" w:pos="1418"/>
        </w:tabs>
        <w:ind w:left="284"/>
        <w:jc w:val="both"/>
        <w:rPr>
          <w:rFonts w:asciiTheme="minorHAnsi" w:hAnsiTheme="minorHAnsi" w:cstheme="minorHAnsi"/>
          <w:sz w:val="22"/>
        </w:rPr>
      </w:pPr>
      <w:r w:rsidRPr="004C3471">
        <w:rPr>
          <w:rFonts w:asciiTheme="minorHAnsi" w:hAnsiTheme="minorHAnsi" w:cstheme="minorHAnsi"/>
          <w:sz w:val="22"/>
        </w:rPr>
        <w:t>Acompan</w:t>
      </w:r>
      <w:r w:rsidR="00C14422">
        <w:rPr>
          <w:rFonts w:asciiTheme="minorHAnsi" w:hAnsiTheme="minorHAnsi" w:cstheme="minorHAnsi"/>
          <w:sz w:val="22"/>
        </w:rPr>
        <w:t>hado dos votos das conselheira</w:t>
      </w:r>
      <w:r w:rsidR="000261B8" w:rsidRPr="004C3471">
        <w:rPr>
          <w:rFonts w:asciiTheme="minorHAnsi" w:hAnsiTheme="minorHAnsi" w:cstheme="minorHAnsi"/>
          <w:sz w:val="22"/>
        </w:rPr>
        <w:t>s</w:t>
      </w:r>
      <w:r w:rsidRPr="004C3471">
        <w:rPr>
          <w:rFonts w:asciiTheme="minorHAnsi" w:hAnsiTheme="minorHAnsi" w:cstheme="minorHAnsi"/>
          <w:sz w:val="22"/>
        </w:rPr>
        <w:t xml:space="preserve"> </w:t>
      </w:r>
      <w:r w:rsidR="00C14422">
        <w:rPr>
          <w:rFonts w:asciiTheme="minorHAnsi" w:hAnsiTheme="minorHAnsi" w:cstheme="minorHAnsi"/>
          <w:sz w:val="22"/>
        </w:rPr>
        <w:t>Marília Pereira Barbosa</w:t>
      </w:r>
      <w:r w:rsidRPr="004C3471">
        <w:rPr>
          <w:rFonts w:asciiTheme="minorHAnsi" w:hAnsiTheme="minorHAnsi" w:cstheme="minorHAnsi"/>
          <w:sz w:val="22"/>
        </w:rPr>
        <w:t xml:space="preserve">, </w:t>
      </w:r>
      <w:r w:rsidR="00C14422">
        <w:rPr>
          <w:rFonts w:asciiTheme="minorHAnsi" w:hAnsiTheme="minorHAnsi" w:cstheme="minorHAnsi"/>
          <w:sz w:val="22"/>
        </w:rPr>
        <w:t>Débora Francele Rodrigues da Silva</w:t>
      </w:r>
      <w:r w:rsidRPr="004C3471">
        <w:rPr>
          <w:rFonts w:asciiTheme="minorHAnsi" w:hAnsiTheme="minorHAnsi" w:cstheme="minorHAnsi"/>
          <w:sz w:val="22"/>
        </w:rPr>
        <w:t xml:space="preserve"> e </w:t>
      </w:r>
      <w:r w:rsidR="00F60B9A" w:rsidRPr="004C3471">
        <w:rPr>
          <w:rFonts w:asciiTheme="minorHAnsi" w:hAnsiTheme="minorHAnsi" w:cstheme="minorHAnsi"/>
          <w:sz w:val="22"/>
        </w:rPr>
        <w:t>Patrícia Lopes Silva</w:t>
      </w:r>
      <w:r w:rsidRPr="004C3471">
        <w:rPr>
          <w:rFonts w:asciiTheme="minorHAnsi" w:hAnsiTheme="minorHAnsi" w:cstheme="minorHAnsi"/>
          <w:sz w:val="22"/>
        </w:rPr>
        <w:t>, atesto a veracidade das informações aqui apresentadas.</w:t>
      </w:r>
    </w:p>
    <w:p w14:paraId="4AD11193" w14:textId="77777777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DB5318" w14:textId="77777777" w:rsidR="0018379B" w:rsidRPr="004C3471" w:rsidRDefault="0018379B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427DA416" w14:textId="77777777" w:rsidR="0047294C" w:rsidRPr="004C3471" w:rsidRDefault="0047294C" w:rsidP="00CE6FF4">
      <w:pPr>
        <w:rPr>
          <w:rFonts w:asciiTheme="minorHAnsi" w:hAnsiTheme="minorHAnsi" w:cstheme="minorHAnsi"/>
        </w:rPr>
      </w:pPr>
    </w:p>
    <w:p w14:paraId="6D67B4D6" w14:textId="18391948" w:rsidR="00CE6FF4" w:rsidRPr="00931F7C" w:rsidRDefault="00C14422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931F7C">
        <w:rPr>
          <w:rFonts w:asciiTheme="minorHAnsi" w:hAnsiTheme="minorHAnsi" w:cstheme="minorHAnsi"/>
          <w:b/>
          <w:color w:val="000000" w:themeColor="text1"/>
          <w:sz w:val="22"/>
        </w:rPr>
        <w:t>Ingrid Louise de Souza Dahm</w:t>
      </w:r>
      <w:r w:rsidR="00CE6FF4" w:rsidRPr="00931F7C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E9166BC" w14:textId="64252310" w:rsidR="00CE6FF4" w:rsidRPr="00931F7C" w:rsidRDefault="004A402D" w:rsidP="00CE6FF4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14422" w:rsidRPr="00931F7C">
            <w:rPr>
              <w:rFonts w:asciiTheme="minorHAnsi" w:hAnsiTheme="minorHAnsi" w:cstheme="minorHAnsi"/>
              <w:color w:val="000000" w:themeColor="text1"/>
              <w:sz w:val="22"/>
            </w:rPr>
            <w:t xml:space="preserve">Conselheira </w:t>
          </w:r>
          <w:r w:rsidR="00CE6FF4" w:rsidRPr="00931F7C">
            <w:rPr>
              <w:rFonts w:asciiTheme="minorHAnsi" w:hAnsiTheme="minorHAnsi" w:cstheme="minorHAnsi"/>
              <w:color w:val="000000" w:themeColor="text1"/>
              <w:sz w:val="22"/>
            </w:rPr>
            <w:t>da Comissão de Exercício Profissional</w:t>
          </w:r>
          <w:r w:rsidR="00C14422" w:rsidRPr="00931F7C">
            <w:rPr>
              <w:rFonts w:asciiTheme="minorHAnsi" w:hAnsiTheme="minorHAnsi" w:cstheme="minorHAnsi"/>
              <w:color w:val="000000" w:themeColor="text1"/>
              <w:sz w:val="22"/>
            </w:rPr>
            <w:t xml:space="preserve"> - CEP-CAU/RS</w:t>
          </w:r>
        </w:sdtContent>
      </w:sdt>
    </w:p>
    <w:p w14:paraId="28EF4ADA" w14:textId="77777777" w:rsidR="0081447C" w:rsidRPr="004C3471" w:rsidRDefault="0081447C" w:rsidP="00CE6FF4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E33B580" w14:textId="77777777" w:rsidR="00CE6FF4" w:rsidRPr="00AE370A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AE370A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EE34" w14:textId="77777777" w:rsidR="00E23EB8" w:rsidRDefault="00E23EB8">
      <w:r>
        <w:separator/>
      </w:r>
    </w:p>
  </w:endnote>
  <w:endnote w:type="continuationSeparator" w:id="0">
    <w:p w14:paraId="331F614A" w14:textId="77777777" w:rsidR="00E23EB8" w:rsidRDefault="00E2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EA703" w14:textId="77777777" w:rsidR="00E23EB8" w:rsidRDefault="00E23EB8">
      <w:r>
        <w:separator/>
      </w:r>
    </w:p>
  </w:footnote>
  <w:footnote w:type="continuationSeparator" w:id="0">
    <w:p w14:paraId="13347027" w14:textId="77777777" w:rsidR="00E23EB8" w:rsidRDefault="00E2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9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2"/>
  </w:num>
  <w:num w:numId="5">
    <w:abstractNumId w:val="4"/>
  </w:num>
  <w:num w:numId="6">
    <w:abstractNumId w:val="6"/>
  </w:num>
  <w:num w:numId="7">
    <w:abstractNumId w:val="8"/>
  </w:num>
  <w:num w:numId="8">
    <w:abstractNumId w:val="25"/>
  </w:num>
  <w:num w:numId="9">
    <w:abstractNumId w:val="5"/>
  </w:num>
  <w:num w:numId="10">
    <w:abstractNumId w:val="18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4"/>
  </w:num>
  <w:num w:numId="21">
    <w:abstractNumId w:val="17"/>
  </w:num>
  <w:num w:numId="22">
    <w:abstractNumId w:val="7"/>
  </w:num>
  <w:num w:numId="23">
    <w:abstractNumId w:val="11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13D6-5ED7-4E1E-83C3-FF0DFA03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20</cp:revision>
  <cp:lastPrinted>2021-10-27T19:19:00Z</cp:lastPrinted>
  <dcterms:created xsi:type="dcterms:W3CDTF">2021-04-28T18:54:00Z</dcterms:created>
  <dcterms:modified xsi:type="dcterms:W3CDTF">2021-10-27T19:20:00Z</dcterms:modified>
</cp:coreProperties>
</file>