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2386D" w:rsidRDefault="0002386D">
      <w:pPr>
        <w:widowControl w:val="0"/>
        <w:pBdr>
          <w:top w:val="nil"/>
          <w:left w:val="nil"/>
          <w:bottom w:val="nil"/>
          <w:right w:val="nil"/>
          <w:between w:val="nil"/>
        </w:pBdr>
        <w:spacing w:line="276" w:lineRule="auto"/>
        <w:rPr>
          <w:rFonts w:ascii="Arial" w:eastAsia="Arial" w:hAnsi="Arial" w:cs="Arial"/>
          <w:sz w:val="22"/>
          <w:szCs w:val="22"/>
        </w:rPr>
      </w:pPr>
    </w:p>
    <w:tbl>
      <w:tblPr>
        <w:tblStyle w:val="a"/>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7101"/>
      </w:tblGrid>
      <w:tr w:rsidR="0002386D" w14:paraId="62B39DA8" w14:textId="77777777" w:rsidTr="0511B39F">
        <w:trPr>
          <w:trHeight w:val="360"/>
        </w:trPr>
        <w:tc>
          <w:tcPr>
            <w:tcW w:w="1796"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F2F2F2" w:themeFill="background1" w:themeFillShade="F2"/>
            <w:vAlign w:val="center"/>
          </w:tcPr>
          <w:p w14:paraId="51D9AA10"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PROTOCOLO</w:t>
            </w:r>
          </w:p>
        </w:tc>
        <w:tc>
          <w:tcPr>
            <w:tcW w:w="7101"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3A228AF0" w14:textId="64272EEC" w:rsidR="0002386D" w:rsidRDefault="5B8E3099" w:rsidP="0511B39F">
            <w:pPr>
              <w:tabs>
                <w:tab w:val="left" w:pos="1418"/>
              </w:tabs>
              <w:rPr>
                <w:rFonts w:ascii="Calibri" w:eastAsia="Calibri" w:hAnsi="Calibri" w:cs="Calibri"/>
                <w:sz w:val="22"/>
                <w:szCs w:val="22"/>
              </w:rPr>
            </w:pPr>
            <w:r w:rsidRPr="0511B39F">
              <w:rPr>
                <w:rFonts w:ascii="Calibri" w:eastAsia="Calibri" w:hAnsi="Calibri" w:cs="Calibri"/>
                <w:sz w:val="22"/>
                <w:szCs w:val="22"/>
              </w:rPr>
              <w:t>1720458/2023</w:t>
            </w:r>
          </w:p>
        </w:tc>
      </w:tr>
      <w:tr w:rsidR="0002386D" w14:paraId="17CB2B18" w14:textId="77777777" w:rsidTr="0511B39F">
        <w:trPr>
          <w:trHeight w:val="600"/>
        </w:trPr>
        <w:tc>
          <w:tcPr>
            <w:tcW w:w="1796"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F2F2F2" w:themeFill="background1" w:themeFillShade="F2"/>
            <w:vAlign w:val="center"/>
          </w:tcPr>
          <w:p w14:paraId="3765C810"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ASSUNTO</w:t>
            </w:r>
          </w:p>
        </w:tc>
        <w:tc>
          <w:tcPr>
            <w:tcW w:w="7101"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2DBA39AD"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 xml:space="preserve">REGISTRO </w:t>
            </w:r>
            <w:r w:rsidR="00796147">
              <w:rPr>
                <w:rFonts w:ascii="Calibri" w:eastAsia="Calibri" w:hAnsi="Calibri" w:cs="Calibri"/>
                <w:sz w:val="22"/>
                <w:szCs w:val="22"/>
              </w:rPr>
              <w:t xml:space="preserve">PROFISSIONAL DE ESTRANGEIRO GRADUADO NO BRASIL COM PERMISSÃO DE RESIDÊNCIA TEMPORÁRIA – NOVO LAYOUT DO REGISTRO NACIONAL MIGRATÓRIO </w:t>
            </w:r>
          </w:p>
        </w:tc>
      </w:tr>
      <w:tr w:rsidR="0002386D" w14:paraId="4EC981B8" w14:textId="77777777" w:rsidTr="0511B39F">
        <w:trPr>
          <w:trHeight w:val="312"/>
        </w:trPr>
        <w:tc>
          <w:tcPr>
            <w:tcW w:w="8897" w:type="dxa"/>
            <w:gridSpan w:val="2"/>
            <w:tcBorders>
              <w:top w:val="single" w:sz="18" w:space="0" w:color="808080" w:themeColor="background1" w:themeShade="80"/>
              <w:left w:val="nil"/>
              <w:bottom w:val="single" w:sz="12" w:space="0" w:color="808080" w:themeColor="background1" w:themeShade="80"/>
              <w:right w:val="nil"/>
            </w:tcBorders>
            <w:shd w:val="clear" w:color="auto" w:fill="F2F2F2" w:themeFill="background1" w:themeFillShade="F2"/>
            <w:vAlign w:val="center"/>
          </w:tcPr>
          <w:p w14:paraId="2A367E97" w14:textId="77777777" w:rsidR="0002386D" w:rsidRDefault="009911F6">
            <w:pPr>
              <w:tabs>
                <w:tab w:val="left" w:pos="1418"/>
              </w:tabs>
              <w:jc w:val="center"/>
              <w:rPr>
                <w:rFonts w:ascii="Calibri" w:eastAsia="Calibri" w:hAnsi="Calibri" w:cs="Calibri"/>
                <w:sz w:val="22"/>
                <w:szCs w:val="22"/>
              </w:rPr>
            </w:pPr>
            <w:r>
              <w:rPr>
                <w:rFonts w:ascii="Calibri" w:eastAsia="Calibri" w:hAnsi="Calibri" w:cs="Calibri"/>
                <w:b/>
                <w:sz w:val="22"/>
                <w:szCs w:val="22"/>
              </w:rPr>
              <w:t>RELATÓRIO E VOTO</w:t>
            </w:r>
          </w:p>
        </w:tc>
      </w:tr>
    </w:tbl>
    <w:p w14:paraId="0A37501D" w14:textId="77777777" w:rsidR="0002386D" w:rsidRDefault="0002386D">
      <w:pPr>
        <w:tabs>
          <w:tab w:val="left" w:pos="1418"/>
        </w:tabs>
        <w:jc w:val="both"/>
        <w:rPr>
          <w:rFonts w:ascii="Calibri" w:eastAsia="Calibri" w:hAnsi="Calibri" w:cs="Calibri"/>
          <w:sz w:val="22"/>
          <w:szCs w:val="22"/>
        </w:rPr>
      </w:pPr>
    </w:p>
    <w:p w14:paraId="68161843" w14:textId="0F3CE195" w:rsidR="0002386D" w:rsidRDefault="5D5B0935" w:rsidP="0511B39F">
      <w:pPr>
        <w:tabs>
          <w:tab w:val="left" w:pos="1418"/>
        </w:tabs>
        <w:jc w:val="both"/>
        <w:rPr>
          <w:rFonts w:ascii="Calibri" w:eastAsia="Calibri" w:hAnsi="Calibri" w:cs="Calibri"/>
        </w:rPr>
      </w:pPr>
      <w:r w:rsidRPr="0511B39F">
        <w:rPr>
          <w:rFonts w:ascii="Calibri" w:eastAsia="Calibri" w:hAnsi="Calibri" w:cs="Calibri"/>
        </w:rPr>
        <w:t>O presente trata da análise da solicitação de registro de arquitet</w:t>
      </w:r>
      <w:r w:rsidR="2ABE233F" w:rsidRPr="0511B39F">
        <w:rPr>
          <w:rFonts w:ascii="Calibri" w:eastAsia="Calibri" w:hAnsi="Calibri" w:cs="Calibri"/>
        </w:rPr>
        <w:t>o</w:t>
      </w:r>
      <w:r w:rsidRPr="0511B39F">
        <w:rPr>
          <w:rFonts w:ascii="Calibri" w:eastAsia="Calibri" w:hAnsi="Calibri" w:cs="Calibri"/>
        </w:rPr>
        <w:t xml:space="preserve"> e urbanista</w:t>
      </w:r>
      <w:r w:rsidR="2ABE233F" w:rsidRPr="0511B39F">
        <w:rPr>
          <w:rFonts w:ascii="Calibri" w:eastAsia="Calibri" w:hAnsi="Calibri" w:cs="Calibri"/>
        </w:rPr>
        <w:t>,</w:t>
      </w:r>
      <w:r w:rsidRPr="0511B39F">
        <w:rPr>
          <w:rFonts w:ascii="Calibri" w:eastAsia="Calibri" w:hAnsi="Calibri" w:cs="Calibri"/>
        </w:rPr>
        <w:t xml:space="preserve"> </w:t>
      </w:r>
      <w:r w:rsidR="2ABE233F" w:rsidRPr="0511B39F">
        <w:rPr>
          <w:rFonts w:ascii="Calibri" w:eastAsia="Calibri" w:hAnsi="Calibri" w:cs="Calibri"/>
        </w:rPr>
        <w:t>graduad</w:t>
      </w:r>
      <w:r w:rsidR="07B5922E" w:rsidRPr="0511B39F">
        <w:rPr>
          <w:rFonts w:ascii="Calibri" w:eastAsia="Calibri" w:hAnsi="Calibri" w:cs="Calibri"/>
        </w:rPr>
        <w:t>a</w:t>
      </w:r>
      <w:r w:rsidR="2ABE233F" w:rsidRPr="0511B39F">
        <w:rPr>
          <w:rFonts w:ascii="Calibri" w:eastAsia="Calibri" w:hAnsi="Calibri" w:cs="Calibri"/>
        </w:rPr>
        <w:t xml:space="preserve"> no Brasil, com visto de permissão de residência temporária, cadastrada no protocolo</w:t>
      </w:r>
      <w:r w:rsidRPr="0511B39F">
        <w:rPr>
          <w:rFonts w:ascii="Calibri" w:eastAsia="Calibri" w:hAnsi="Calibri" w:cs="Calibri"/>
        </w:rPr>
        <w:t xml:space="preserve"> SICCAU sob o nº </w:t>
      </w:r>
      <w:r w:rsidR="55ABB6B2" w:rsidRPr="0511B39F">
        <w:rPr>
          <w:rFonts w:ascii="Calibri" w:eastAsia="Calibri" w:hAnsi="Calibri" w:cs="Calibri"/>
        </w:rPr>
        <w:t>1720458/2023</w:t>
      </w:r>
      <w:r w:rsidRPr="0511B39F">
        <w:rPr>
          <w:rFonts w:ascii="Calibri" w:eastAsia="Calibri" w:hAnsi="Calibri" w:cs="Calibri"/>
        </w:rPr>
        <w:t xml:space="preserve">, </w:t>
      </w:r>
      <w:r w:rsidR="5640204B" w:rsidRPr="0511B39F">
        <w:rPr>
          <w:rFonts w:ascii="Calibri" w:eastAsia="Calibri" w:hAnsi="Calibri" w:cs="Calibri"/>
        </w:rPr>
        <w:t xml:space="preserve">solicitação nº 207514, </w:t>
      </w:r>
      <w:r w:rsidRPr="0511B39F">
        <w:rPr>
          <w:rFonts w:ascii="Calibri" w:eastAsia="Calibri" w:hAnsi="Calibri" w:cs="Calibri"/>
        </w:rPr>
        <w:t xml:space="preserve">no dia </w:t>
      </w:r>
      <w:r w:rsidR="7B7588AD" w:rsidRPr="0511B39F">
        <w:rPr>
          <w:rFonts w:ascii="Calibri" w:eastAsia="Calibri" w:hAnsi="Calibri" w:cs="Calibri"/>
        </w:rPr>
        <w:t>1</w:t>
      </w:r>
      <w:r w:rsidR="5243C481" w:rsidRPr="0511B39F">
        <w:rPr>
          <w:rFonts w:ascii="Calibri" w:eastAsia="Calibri" w:hAnsi="Calibri" w:cs="Calibri"/>
        </w:rPr>
        <w:t>7</w:t>
      </w:r>
      <w:r w:rsidR="7B7588AD" w:rsidRPr="0511B39F">
        <w:rPr>
          <w:rFonts w:ascii="Calibri" w:eastAsia="Calibri" w:hAnsi="Calibri" w:cs="Calibri"/>
        </w:rPr>
        <w:t>/0</w:t>
      </w:r>
      <w:r w:rsidR="2C3AA063" w:rsidRPr="0511B39F">
        <w:rPr>
          <w:rFonts w:ascii="Calibri" w:eastAsia="Calibri" w:hAnsi="Calibri" w:cs="Calibri"/>
        </w:rPr>
        <w:t>2</w:t>
      </w:r>
      <w:r w:rsidR="7B7588AD" w:rsidRPr="0511B39F">
        <w:rPr>
          <w:rFonts w:ascii="Calibri" w:eastAsia="Calibri" w:hAnsi="Calibri" w:cs="Calibri"/>
        </w:rPr>
        <w:t>/2023.</w:t>
      </w:r>
    </w:p>
    <w:p w14:paraId="5DAB6C7B" w14:textId="77777777" w:rsidR="0002386D" w:rsidRDefault="0002386D" w:rsidP="0511B39F">
      <w:pPr>
        <w:tabs>
          <w:tab w:val="left" w:pos="1418"/>
        </w:tabs>
        <w:jc w:val="both"/>
        <w:rPr>
          <w:rFonts w:ascii="Calibri" w:eastAsia="Calibri" w:hAnsi="Calibri" w:cs="Calibri"/>
        </w:rPr>
      </w:pPr>
    </w:p>
    <w:p w14:paraId="7799AD76" w14:textId="28B38334" w:rsidR="0002386D" w:rsidRDefault="7B7588AD" w:rsidP="0511B39F">
      <w:pPr>
        <w:jc w:val="both"/>
        <w:rPr>
          <w:rFonts w:ascii="Calibri" w:eastAsia="Calibri" w:hAnsi="Calibri" w:cs="Calibri"/>
        </w:rPr>
      </w:pPr>
      <w:r w:rsidRPr="0511B39F">
        <w:rPr>
          <w:rFonts w:ascii="Calibri" w:eastAsia="Calibri" w:hAnsi="Calibri" w:cs="Calibri"/>
        </w:rPr>
        <w:t>A</w:t>
      </w:r>
      <w:r w:rsidR="2ABE233F" w:rsidRPr="0511B39F">
        <w:rPr>
          <w:rFonts w:ascii="Calibri" w:eastAsia="Calibri" w:hAnsi="Calibri" w:cs="Calibri"/>
        </w:rPr>
        <w:t xml:space="preserve"> profissional </w:t>
      </w:r>
      <w:r w:rsidR="684F5EC2" w:rsidRPr="0511B39F">
        <w:rPr>
          <w:rFonts w:ascii="Calibri" w:eastAsia="Calibri" w:hAnsi="Calibri" w:cs="Calibri"/>
        </w:rPr>
        <w:t>NOELIA FERNANDA MALLORQUIN ORTELLADO</w:t>
      </w:r>
      <w:r w:rsidR="2ABE233F" w:rsidRPr="0511B39F">
        <w:rPr>
          <w:rFonts w:ascii="Calibri" w:eastAsia="Calibri" w:hAnsi="Calibri" w:cs="Calibri"/>
        </w:rPr>
        <w:t xml:space="preserve">, natural do </w:t>
      </w:r>
      <w:r w:rsidR="7FC00644" w:rsidRPr="0511B39F">
        <w:rPr>
          <w:rFonts w:ascii="Calibri" w:eastAsia="Calibri" w:hAnsi="Calibri" w:cs="Calibri"/>
        </w:rPr>
        <w:t>Paraguai</w:t>
      </w:r>
      <w:r w:rsidR="2ABE233F" w:rsidRPr="0511B39F">
        <w:rPr>
          <w:rFonts w:ascii="Calibri" w:eastAsia="Calibri" w:hAnsi="Calibri" w:cs="Calibri"/>
        </w:rPr>
        <w:t xml:space="preserve">, concluiu sua graduação em Arquitetura e Urbanismo na </w:t>
      </w:r>
      <w:r w:rsidR="69163091" w:rsidRPr="0511B39F">
        <w:rPr>
          <w:rFonts w:ascii="Calibri" w:eastAsia="Calibri" w:hAnsi="Calibri" w:cs="Calibri"/>
        </w:rPr>
        <w:t>Universidade Federal da Integração Latino-Americana</w:t>
      </w:r>
      <w:r w:rsidR="2ABE233F" w:rsidRPr="0511B39F">
        <w:rPr>
          <w:rFonts w:ascii="Calibri" w:eastAsia="Calibri" w:hAnsi="Calibri" w:cs="Calibri"/>
        </w:rPr>
        <w:t xml:space="preserve"> em </w:t>
      </w:r>
      <w:r w:rsidR="6770C30F" w:rsidRPr="0511B39F">
        <w:rPr>
          <w:rFonts w:ascii="Calibri" w:eastAsia="Calibri" w:hAnsi="Calibri" w:cs="Calibri"/>
        </w:rPr>
        <w:t>12 de novembro de 2021</w:t>
      </w:r>
      <w:r w:rsidR="2ABE233F" w:rsidRPr="0511B39F">
        <w:rPr>
          <w:rFonts w:ascii="Calibri" w:eastAsia="Calibri" w:hAnsi="Calibri" w:cs="Calibri"/>
        </w:rPr>
        <w:t>. Apresentou inicialmente para o CAU os seguintes documentos</w:t>
      </w:r>
      <w:r w:rsidR="24DC4EE8" w:rsidRPr="0511B39F">
        <w:rPr>
          <w:rFonts w:ascii="Calibri" w:eastAsia="Calibri" w:hAnsi="Calibri" w:cs="Calibri"/>
        </w:rPr>
        <w:t xml:space="preserve"> (anexados ao protocolo em 13/03/2023)</w:t>
      </w:r>
      <w:r w:rsidR="2ABE233F" w:rsidRPr="0511B39F">
        <w:rPr>
          <w:rFonts w:ascii="Calibri" w:eastAsia="Calibri" w:hAnsi="Calibri" w:cs="Calibri"/>
        </w:rPr>
        <w:t>:</w:t>
      </w:r>
      <w:r w:rsidR="5D5B0935" w:rsidRPr="0511B39F">
        <w:rPr>
          <w:rFonts w:ascii="Calibri" w:eastAsia="Calibri" w:hAnsi="Calibri" w:cs="Calibri"/>
        </w:rPr>
        <w:t xml:space="preserve"> </w:t>
      </w:r>
    </w:p>
    <w:p w14:paraId="7A882CBE" w14:textId="32B842E6" w:rsidR="00796147" w:rsidRPr="00796147" w:rsidRDefault="2ABE233F" w:rsidP="0511B39F">
      <w:pPr>
        <w:ind w:left="2160"/>
        <w:jc w:val="both"/>
        <w:rPr>
          <w:rFonts w:ascii="Calibri" w:eastAsia="Calibri" w:hAnsi="Calibri" w:cs="Calibri"/>
        </w:rPr>
      </w:pPr>
      <w:r w:rsidRPr="0511B39F">
        <w:rPr>
          <w:rFonts w:ascii="Calibri" w:eastAsia="Calibri" w:hAnsi="Calibri" w:cs="Calibri"/>
        </w:rPr>
        <w:t xml:space="preserve">1. </w:t>
      </w:r>
      <w:r w:rsidR="1098A86A" w:rsidRPr="0511B39F">
        <w:rPr>
          <w:rFonts w:ascii="Calibri" w:eastAsia="Calibri" w:hAnsi="Calibri" w:cs="Calibri"/>
        </w:rPr>
        <w:t>Cédula de Identidade Civil do Paraguai</w:t>
      </w:r>
      <w:r w:rsidRPr="0511B39F">
        <w:rPr>
          <w:rFonts w:ascii="Calibri" w:eastAsia="Calibri" w:hAnsi="Calibri" w:cs="Calibri"/>
        </w:rPr>
        <w:t xml:space="preserve"> – frente e verso; </w:t>
      </w:r>
    </w:p>
    <w:p w14:paraId="1C3DC4D6" w14:textId="3C72EED0" w:rsidR="00796147" w:rsidRPr="00796147" w:rsidRDefault="2ABE233F" w:rsidP="0511B39F">
      <w:pPr>
        <w:ind w:left="2160"/>
        <w:jc w:val="both"/>
        <w:rPr>
          <w:rFonts w:ascii="Calibri" w:eastAsia="Calibri" w:hAnsi="Calibri" w:cs="Calibri"/>
        </w:rPr>
      </w:pPr>
      <w:r w:rsidRPr="0511B39F">
        <w:rPr>
          <w:rFonts w:ascii="Calibri" w:eastAsia="Calibri" w:hAnsi="Calibri" w:cs="Calibri"/>
        </w:rPr>
        <w:t xml:space="preserve">2. </w:t>
      </w:r>
      <w:r w:rsidR="50F89317" w:rsidRPr="0511B39F">
        <w:rPr>
          <w:rFonts w:ascii="Calibri" w:eastAsia="Calibri" w:hAnsi="Calibri" w:cs="Calibri"/>
        </w:rPr>
        <w:t>Declaração de Residência;</w:t>
      </w:r>
    </w:p>
    <w:p w14:paraId="4A938EC6" w14:textId="2B277B51" w:rsidR="00796147" w:rsidRPr="00796147" w:rsidRDefault="2ABE233F" w:rsidP="0511B39F">
      <w:pPr>
        <w:ind w:left="2160"/>
        <w:jc w:val="both"/>
        <w:rPr>
          <w:rFonts w:ascii="Calibri" w:eastAsia="Calibri" w:hAnsi="Calibri" w:cs="Calibri"/>
        </w:rPr>
      </w:pPr>
      <w:r w:rsidRPr="0511B39F">
        <w:rPr>
          <w:rFonts w:ascii="Calibri" w:eastAsia="Calibri" w:hAnsi="Calibri" w:cs="Calibri"/>
        </w:rPr>
        <w:t xml:space="preserve">3. </w:t>
      </w:r>
      <w:r w:rsidR="6F02C80A" w:rsidRPr="0511B39F">
        <w:rPr>
          <w:rFonts w:ascii="Calibri" w:eastAsia="Calibri" w:hAnsi="Calibri" w:cs="Calibri"/>
        </w:rPr>
        <w:t>RNM – Registro Nacional Migratório</w:t>
      </w:r>
      <w:r w:rsidRPr="0511B39F">
        <w:rPr>
          <w:rFonts w:ascii="Calibri" w:eastAsia="Calibri" w:hAnsi="Calibri" w:cs="Calibri"/>
        </w:rPr>
        <w:t xml:space="preserve">; </w:t>
      </w:r>
    </w:p>
    <w:p w14:paraId="76F3DB58" w14:textId="172EF06D" w:rsidR="00796147" w:rsidRPr="00796147" w:rsidRDefault="2ABE233F" w:rsidP="0511B39F">
      <w:pPr>
        <w:ind w:left="2160"/>
        <w:jc w:val="both"/>
        <w:rPr>
          <w:rFonts w:ascii="Calibri" w:eastAsia="Calibri" w:hAnsi="Calibri" w:cs="Calibri"/>
        </w:rPr>
      </w:pPr>
      <w:r w:rsidRPr="0511B39F">
        <w:rPr>
          <w:rFonts w:ascii="Calibri" w:eastAsia="Calibri" w:hAnsi="Calibri" w:cs="Calibri"/>
        </w:rPr>
        <w:t xml:space="preserve">4. </w:t>
      </w:r>
      <w:r w:rsidR="79019464" w:rsidRPr="0511B39F">
        <w:rPr>
          <w:rFonts w:ascii="Calibri" w:eastAsia="Calibri" w:hAnsi="Calibri" w:cs="Calibri"/>
        </w:rPr>
        <w:t>Diploma de Graduação - frente e verso</w:t>
      </w:r>
      <w:r w:rsidRPr="0511B39F">
        <w:rPr>
          <w:rFonts w:ascii="Calibri" w:eastAsia="Calibri" w:hAnsi="Calibri" w:cs="Calibri"/>
        </w:rPr>
        <w:t xml:space="preserve"> </w:t>
      </w:r>
    </w:p>
    <w:p w14:paraId="24897E4E" w14:textId="238A047F" w:rsidR="00796147" w:rsidRPr="00796147" w:rsidRDefault="2ABE233F" w:rsidP="0511B39F">
      <w:pPr>
        <w:ind w:left="2160"/>
        <w:jc w:val="both"/>
        <w:rPr>
          <w:rFonts w:ascii="Calibri" w:eastAsia="Calibri" w:hAnsi="Calibri" w:cs="Calibri"/>
        </w:rPr>
      </w:pPr>
      <w:r w:rsidRPr="0511B39F">
        <w:rPr>
          <w:rFonts w:ascii="Calibri" w:eastAsia="Calibri" w:hAnsi="Calibri" w:cs="Calibri"/>
        </w:rPr>
        <w:t xml:space="preserve">5. </w:t>
      </w:r>
      <w:r w:rsidR="6E1DE525" w:rsidRPr="0511B39F">
        <w:rPr>
          <w:rFonts w:ascii="Calibri" w:eastAsia="Calibri" w:hAnsi="Calibri" w:cs="Calibri"/>
        </w:rPr>
        <w:t>Histórico Escolar</w:t>
      </w:r>
    </w:p>
    <w:p w14:paraId="1FB74262" w14:textId="476F0CE8" w:rsidR="24A6CE56" w:rsidRDefault="24A6CE56" w:rsidP="0511B39F">
      <w:pPr>
        <w:ind w:left="2160"/>
        <w:jc w:val="both"/>
        <w:rPr>
          <w:rFonts w:ascii="Calibri" w:eastAsia="Calibri" w:hAnsi="Calibri" w:cs="Calibri"/>
        </w:rPr>
      </w:pPr>
      <w:r w:rsidRPr="0511B39F">
        <w:rPr>
          <w:rFonts w:ascii="Calibri" w:eastAsia="Calibri" w:hAnsi="Calibri" w:cs="Calibri"/>
        </w:rPr>
        <w:t>6</w:t>
      </w:r>
      <w:r w:rsidR="13AF80C6" w:rsidRPr="0511B39F">
        <w:rPr>
          <w:rFonts w:ascii="Calibri" w:eastAsia="Calibri" w:hAnsi="Calibri" w:cs="Calibri"/>
        </w:rPr>
        <w:t>. Portaria de Reconhecimento curso publicada em Diário Oficial</w:t>
      </w:r>
      <w:r w:rsidR="031E0A80" w:rsidRPr="0511B39F">
        <w:rPr>
          <w:rFonts w:ascii="Calibri" w:eastAsia="Calibri" w:hAnsi="Calibri" w:cs="Calibri"/>
        </w:rPr>
        <w:t xml:space="preserve"> com data de validade vencida;</w:t>
      </w:r>
    </w:p>
    <w:p w14:paraId="3C279321" w14:textId="491CCABB" w:rsidR="00796147" w:rsidRDefault="2ABE233F" w:rsidP="0511B39F">
      <w:pPr>
        <w:ind w:left="2160"/>
        <w:jc w:val="both"/>
        <w:rPr>
          <w:rFonts w:ascii="Calibri" w:eastAsia="Calibri" w:hAnsi="Calibri" w:cs="Calibri"/>
        </w:rPr>
      </w:pPr>
      <w:r w:rsidRPr="0511B39F">
        <w:rPr>
          <w:rFonts w:ascii="Calibri" w:eastAsia="Calibri" w:hAnsi="Calibri" w:cs="Calibri"/>
        </w:rPr>
        <w:t>7. CPF</w:t>
      </w:r>
      <w:r w:rsidR="4AB4943A" w:rsidRPr="0511B39F">
        <w:rPr>
          <w:rFonts w:ascii="Calibri" w:eastAsia="Calibri" w:hAnsi="Calibri" w:cs="Calibri"/>
        </w:rPr>
        <w:t xml:space="preserve"> – frente verso</w:t>
      </w:r>
    </w:p>
    <w:p w14:paraId="56AA460A" w14:textId="392F0891" w:rsidR="7B35CCF0" w:rsidRDefault="7B35CCF0" w:rsidP="0511B39F">
      <w:pPr>
        <w:ind w:left="2160"/>
        <w:jc w:val="both"/>
        <w:rPr>
          <w:rFonts w:ascii="Calibri" w:eastAsia="Calibri" w:hAnsi="Calibri" w:cs="Calibri"/>
        </w:rPr>
      </w:pPr>
    </w:p>
    <w:p w14:paraId="52E2D594" w14:textId="395CDC9F" w:rsidR="7B35CCF0" w:rsidRDefault="2ABE233F" w:rsidP="00715611">
      <w:pPr>
        <w:spacing w:line="259" w:lineRule="auto"/>
        <w:jc w:val="both"/>
        <w:rPr>
          <w:rFonts w:ascii="Calibri" w:eastAsia="Calibri" w:hAnsi="Calibri" w:cs="Calibri"/>
        </w:rPr>
      </w:pPr>
      <w:r w:rsidRPr="0511B39F">
        <w:rPr>
          <w:rFonts w:ascii="Calibri" w:eastAsia="Calibri" w:hAnsi="Calibri" w:cs="Calibri"/>
        </w:rPr>
        <w:t>Em 2</w:t>
      </w:r>
      <w:r w:rsidR="17D68704" w:rsidRPr="0511B39F">
        <w:rPr>
          <w:rFonts w:ascii="Calibri" w:eastAsia="Calibri" w:hAnsi="Calibri" w:cs="Calibri"/>
        </w:rPr>
        <w:t>7</w:t>
      </w:r>
      <w:r w:rsidRPr="0511B39F">
        <w:rPr>
          <w:rFonts w:ascii="Calibri" w:eastAsia="Calibri" w:hAnsi="Calibri" w:cs="Calibri"/>
        </w:rPr>
        <w:t>/0</w:t>
      </w:r>
      <w:r w:rsidR="07512DA8" w:rsidRPr="0511B39F">
        <w:rPr>
          <w:rFonts w:ascii="Calibri" w:eastAsia="Calibri" w:hAnsi="Calibri" w:cs="Calibri"/>
        </w:rPr>
        <w:t>2</w:t>
      </w:r>
      <w:r w:rsidRPr="0511B39F">
        <w:rPr>
          <w:rFonts w:ascii="Calibri" w:eastAsia="Calibri" w:hAnsi="Calibri" w:cs="Calibri"/>
        </w:rPr>
        <w:t>/202</w:t>
      </w:r>
      <w:r w:rsidR="0DC83ABB" w:rsidRPr="0511B39F">
        <w:rPr>
          <w:rFonts w:ascii="Calibri" w:eastAsia="Calibri" w:hAnsi="Calibri" w:cs="Calibri"/>
        </w:rPr>
        <w:t>3</w:t>
      </w:r>
      <w:r w:rsidRPr="0511B39F">
        <w:rPr>
          <w:rFonts w:ascii="Calibri" w:eastAsia="Calibri" w:hAnsi="Calibri" w:cs="Calibri"/>
        </w:rPr>
        <w:t xml:space="preserve">, </w:t>
      </w:r>
      <w:r w:rsidR="0F89977B" w:rsidRPr="0511B39F">
        <w:rPr>
          <w:rFonts w:ascii="Calibri" w:eastAsia="Calibri" w:hAnsi="Calibri" w:cs="Calibri"/>
        </w:rPr>
        <w:t>a Unidade de Pessoa Física solicitou à profissional que apresentasse o Comprovante de Residência, o qual foi enviado em 28/02/2023.</w:t>
      </w:r>
      <w:r w:rsidR="00796147" w:rsidRPr="00796147">
        <w:rPr>
          <w:rFonts w:ascii="Calibri" w:eastAsia="Calibri" w:hAnsi="Calibri" w:cs="Calibri"/>
          <w:sz w:val="22"/>
          <w:szCs w:val="22"/>
        </w:rPr>
        <w:cr/>
      </w:r>
    </w:p>
    <w:p w14:paraId="1607179B" w14:textId="3C9ED1C1" w:rsidR="00796147" w:rsidRDefault="2ABE233F" w:rsidP="0511B39F">
      <w:pPr>
        <w:jc w:val="both"/>
        <w:rPr>
          <w:rFonts w:ascii="Calibri" w:eastAsia="Calibri" w:hAnsi="Calibri" w:cs="Calibri"/>
        </w:rPr>
      </w:pPr>
      <w:r w:rsidRPr="0511B39F">
        <w:rPr>
          <w:rFonts w:ascii="Calibri" w:eastAsia="Calibri" w:hAnsi="Calibri" w:cs="Calibri"/>
        </w:rPr>
        <w:t>Em 2</w:t>
      </w:r>
      <w:r w:rsidR="7D5AEC49" w:rsidRPr="0511B39F">
        <w:rPr>
          <w:rFonts w:ascii="Calibri" w:eastAsia="Calibri" w:hAnsi="Calibri" w:cs="Calibri"/>
        </w:rPr>
        <w:t>8</w:t>
      </w:r>
      <w:r w:rsidRPr="0511B39F">
        <w:rPr>
          <w:rFonts w:ascii="Calibri" w:eastAsia="Calibri" w:hAnsi="Calibri" w:cs="Calibri"/>
        </w:rPr>
        <w:t>/</w:t>
      </w:r>
      <w:r w:rsidR="7D9121C4" w:rsidRPr="0511B39F">
        <w:rPr>
          <w:rFonts w:ascii="Calibri" w:eastAsia="Calibri" w:hAnsi="Calibri" w:cs="Calibri"/>
        </w:rPr>
        <w:t>02</w:t>
      </w:r>
      <w:r w:rsidRPr="0511B39F">
        <w:rPr>
          <w:rFonts w:ascii="Calibri" w:eastAsia="Calibri" w:hAnsi="Calibri" w:cs="Calibri"/>
        </w:rPr>
        <w:t>/202</w:t>
      </w:r>
      <w:r w:rsidR="5848B694" w:rsidRPr="0511B39F">
        <w:rPr>
          <w:rFonts w:ascii="Calibri" w:eastAsia="Calibri" w:hAnsi="Calibri" w:cs="Calibri"/>
        </w:rPr>
        <w:t>3</w:t>
      </w:r>
      <w:r w:rsidRPr="0511B39F">
        <w:rPr>
          <w:rFonts w:ascii="Calibri" w:eastAsia="Calibri" w:hAnsi="Calibri" w:cs="Calibri"/>
        </w:rPr>
        <w:t xml:space="preserve">, </w:t>
      </w:r>
      <w:r w:rsidR="4F76BDB9" w:rsidRPr="0511B39F">
        <w:rPr>
          <w:rFonts w:ascii="Calibri" w:eastAsia="Calibri" w:hAnsi="Calibri" w:cs="Calibri"/>
        </w:rPr>
        <w:t>a Instituição de Ensino Superior encaminhou Ofício de confirmação de colação de grau.</w:t>
      </w:r>
    </w:p>
    <w:p w14:paraId="6A05A809" w14:textId="77777777" w:rsidR="00796147" w:rsidRDefault="00796147" w:rsidP="0511B39F">
      <w:pPr>
        <w:jc w:val="both"/>
        <w:rPr>
          <w:rFonts w:ascii="Calibri" w:eastAsia="Calibri" w:hAnsi="Calibri" w:cs="Calibri"/>
        </w:rPr>
      </w:pPr>
    </w:p>
    <w:p w14:paraId="4454ED12" w14:textId="1631EF7D" w:rsidR="7B35CCF0" w:rsidRDefault="3E176290" w:rsidP="0511B39F">
      <w:pPr>
        <w:spacing w:line="259" w:lineRule="auto"/>
        <w:jc w:val="both"/>
        <w:rPr>
          <w:rFonts w:ascii="Calibri" w:eastAsia="Calibri" w:hAnsi="Calibri" w:cs="Calibri"/>
        </w:rPr>
      </w:pPr>
      <w:r w:rsidRPr="0511B39F">
        <w:rPr>
          <w:rFonts w:ascii="Calibri" w:eastAsia="Calibri" w:hAnsi="Calibri" w:cs="Calibri"/>
        </w:rPr>
        <w:t xml:space="preserve">Em 13/03/2023, a Unidade de Pessoa Física abriu o protocolo anexando a documentação e tramitando à CEF-CAU/RS para análise da documentação. </w:t>
      </w:r>
    </w:p>
    <w:p w14:paraId="187A7841" w14:textId="1796B556" w:rsidR="0511B39F" w:rsidRDefault="0511B39F" w:rsidP="0511B39F">
      <w:pPr>
        <w:spacing w:line="259" w:lineRule="auto"/>
        <w:jc w:val="both"/>
        <w:rPr>
          <w:rFonts w:ascii="Calibri" w:eastAsia="Calibri" w:hAnsi="Calibri" w:cs="Calibri"/>
        </w:rPr>
      </w:pPr>
    </w:p>
    <w:p w14:paraId="3E66312D" w14:textId="26805884" w:rsidR="005C03D9" w:rsidRDefault="22B9EBDD" w:rsidP="0511B39F">
      <w:pPr>
        <w:jc w:val="both"/>
        <w:rPr>
          <w:rFonts w:ascii="Calibri" w:eastAsia="Calibri" w:hAnsi="Calibri" w:cs="Calibri"/>
        </w:rPr>
      </w:pPr>
      <w:r w:rsidRPr="0511B39F">
        <w:rPr>
          <w:rFonts w:ascii="Calibri" w:eastAsia="Calibri" w:hAnsi="Calibri" w:cs="Calibri"/>
        </w:rPr>
        <w:t xml:space="preserve">Tendo em vista o caso inédito, não previsto expressamente em normativo em vigor, referente a Arquiteto e Urbanista estrangeiro diplomado no Brasil e com visto de residente, </w:t>
      </w:r>
      <w:r w:rsidR="54EDA069" w:rsidRPr="0511B39F">
        <w:rPr>
          <w:rFonts w:ascii="Calibri" w:eastAsia="Calibri" w:hAnsi="Calibri" w:cs="Calibri"/>
        </w:rPr>
        <w:t xml:space="preserve">em 14/03/2023, </w:t>
      </w:r>
      <w:r w:rsidRPr="0511B39F">
        <w:rPr>
          <w:rFonts w:ascii="Calibri" w:eastAsia="Calibri" w:hAnsi="Calibri" w:cs="Calibri"/>
        </w:rPr>
        <w:t>a assessoria da Comissão fez a juntada das seguintes normativas:</w:t>
      </w:r>
    </w:p>
    <w:p w14:paraId="0D0B940D" w14:textId="77777777" w:rsidR="005C03D9" w:rsidRDefault="005C03D9" w:rsidP="0511B39F">
      <w:pPr>
        <w:jc w:val="both"/>
        <w:rPr>
          <w:rFonts w:ascii="Calibri" w:eastAsia="Calibri" w:hAnsi="Calibri" w:cs="Calibri"/>
        </w:rPr>
      </w:pPr>
    </w:p>
    <w:p w14:paraId="4E527DD4" w14:textId="117E9E9A" w:rsidR="005C03D9" w:rsidRPr="005C03D9" w:rsidRDefault="22B9EBDD" w:rsidP="0511B39F">
      <w:pPr>
        <w:jc w:val="both"/>
        <w:rPr>
          <w:rFonts w:ascii="Calibri" w:eastAsia="Calibri" w:hAnsi="Calibri" w:cs="Calibri"/>
        </w:rPr>
      </w:pPr>
      <w:r w:rsidRPr="0511B39F">
        <w:rPr>
          <w:rFonts w:ascii="Calibri" w:eastAsia="Calibri" w:hAnsi="Calibri" w:cs="Calibri"/>
        </w:rPr>
        <w:t xml:space="preserve">- Lei 13445/2017 - Lei de Migração; </w:t>
      </w:r>
    </w:p>
    <w:p w14:paraId="32CA3E66" w14:textId="77777777" w:rsidR="005C03D9" w:rsidRPr="005C03D9" w:rsidRDefault="22B9EBDD" w:rsidP="0511B39F">
      <w:pPr>
        <w:jc w:val="both"/>
        <w:rPr>
          <w:rFonts w:ascii="Calibri" w:eastAsia="Calibri" w:hAnsi="Calibri" w:cs="Calibri"/>
        </w:rPr>
      </w:pPr>
      <w:r w:rsidRPr="0511B39F">
        <w:rPr>
          <w:rFonts w:ascii="Calibri" w:eastAsia="Calibri" w:hAnsi="Calibri" w:cs="Calibri"/>
        </w:rPr>
        <w:t xml:space="preserve">- Carta de Serviços CAU/BR para Registro Definitivo no CAU; </w:t>
      </w:r>
    </w:p>
    <w:p w14:paraId="7483CF31" w14:textId="77777777" w:rsidR="005C03D9" w:rsidRPr="005C03D9" w:rsidRDefault="22B9EBDD" w:rsidP="0511B39F">
      <w:pPr>
        <w:jc w:val="both"/>
        <w:rPr>
          <w:rFonts w:ascii="Calibri" w:eastAsia="Calibri" w:hAnsi="Calibri" w:cs="Calibri"/>
        </w:rPr>
      </w:pPr>
      <w:r w:rsidRPr="0511B39F">
        <w:rPr>
          <w:rFonts w:ascii="Calibri" w:eastAsia="Calibri" w:hAnsi="Calibri" w:cs="Calibri"/>
        </w:rPr>
        <w:t xml:space="preserve">- Carta de Serviços CAU/BR para Registro Temporário no CAU; </w:t>
      </w:r>
    </w:p>
    <w:p w14:paraId="456BE93F" w14:textId="4DC8C0A4" w:rsidR="005C03D9" w:rsidRPr="005C03D9" w:rsidRDefault="22B9EBDD" w:rsidP="0511B39F">
      <w:pPr>
        <w:jc w:val="both"/>
        <w:rPr>
          <w:rFonts w:ascii="Calibri" w:eastAsia="Calibri" w:hAnsi="Calibri" w:cs="Calibri"/>
        </w:rPr>
      </w:pPr>
      <w:r w:rsidRPr="0511B39F">
        <w:rPr>
          <w:rFonts w:ascii="Calibri" w:eastAsia="Calibri" w:hAnsi="Calibri" w:cs="Calibri"/>
        </w:rPr>
        <w:t xml:space="preserve">- Resolução 35 CAU/BR - Registro Temporário de Pessoa Física Estrangeira no CAU; </w:t>
      </w:r>
    </w:p>
    <w:p w14:paraId="6F1B8C6C" w14:textId="1E2D9CD4" w:rsidR="005C03D9" w:rsidRDefault="22B9EBDD" w:rsidP="0511B39F">
      <w:pPr>
        <w:jc w:val="both"/>
        <w:rPr>
          <w:rFonts w:ascii="Calibri" w:eastAsia="Calibri" w:hAnsi="Calibri" w:cs="Calibri"/>
        </w:rPr>
      </w:pPr>
      <w:r w:rsidRPr="0511B39F">
        <w:rPr>
          <w:rFonts w:ascii="Calibri" w:eastAsia="Calibri" w:hAnsi="Calibri" w:cs="Calibri"/>
        </w:rPr>
        <w:t xml:space="preserve">- Resolução 18 CAU/BR - Registro de Pessoa Física no CAU com visto permanente; </w:t>
      </w:r>
    </w:p>
    <w:p w14:paraId="18B9524A" w14:textId="450018FE" w:rsidR="005C03D9" w:rsidRDefault="22B9EBDD" w:rsidP="0511B39F">
      <w:pPr>
        <w:jc w:val="both"/>
        <w:rPr>
          <w:rFonts w:ascii="Calibri" w:eastAsia="Calibri" w:hAnsi="Calibri" w:cs="Calibri"/>
        </w:rPr>
      </w:pPr>
      <w:r w:rsidRPr="0511B39F">
        <w:rPr>
          <w:rFonts w:ascii="Calibri" w:eastAsia="Calibri" w:hAnsi="Calibri" w:cs="Calibri"/>
        </w:rPr>
        <w:t>- Carta de Serviços - Registro Temporário de Diplomado no Exterior.</w:t>
      </w:r>
    </w:p>
    <w:p w14:paraId="1452FFDC" w14:textId="75DEEAEC" w:rsidR="2043D7ED" w:rsidRDefault="2043D7ED" w:rsidP="0511B39F">
      <w:pPr>
        <w:jc w:val="both"/>
        <w:rPr>
          <w:rFonts w:ascii="Calibri" w:eastAsia="Calibri" w:hAnsi="Calibri" w:cs="Calibri"/>
        </w:rPr>
      </w:pPr>
    </w:p>
    <w:p w14:paraId="36FA5336" w14:textId="47DE85B0" w:rsidR="061BAABF" w:rsidRDefault="061BAABF" w:rsidP="0511B39F">
      <w:pPr>
        <w:jc w:val="both"/>
        <w:rPr>
          <w:rFonts w:ascii="Calibri" w:eastAsia="Calibri" w:hAnsi="Calibri" w:cs="Calibri"/>
        </w:rPr>
      </w:pPr>
      <w:r w:rsidRPr="0511B39F">
        <w:rPr>
          <w:rFonts w:ascii="Calibri" w:eastAsia="Calibri" w:hAnsi="Calibri" w:cs="Calibri"/>
        </w:rPr>
        <w:lastRenderedPageBreak/>
        <w:t>Em 14/03/2023 o processo foi pautado para a 231ª Reunião Ordinária da CEF-CAU/RS, para designação de relator, tendo em vista a peculiaridade da matéria.</w:t>
      </w:r>
    </w:p>
    <w:p w14:paraId="1C4AA384" w14:textId="74E43CDD" w:rsidR="7B35CCF0" w:rsidRDefault="7B35CCF0" w:rsidP="0511B39F">
      <w:pPr>
        <w:jc w:val="both"/>
        <w:rPr>
          <w:rFonts w:ascii="Calibri" w:eastAsia="Calibri" w:hAnsi="Calibri" w:cs="Calibri"/>
        </w:rPr>
      </w:pPr>
    </w:p>
    <w:p w14:paraId="54CA374D" w14:textId="1A686D36" w:rsidR="4772BB86" w:rsidRDefault="01EED064" w:rsidP="0511B39F">
      <w:pPr>
        <w:jc w:val="both"/>
        <w:rPr>
          <w:rFonts w:ascii="Calibri" w:eastAsia="Calibri" w:hAnsi="Calibri" w:cs="Calibri"/>
        </w:rPr>
      </w:pPr>
      <w:r w:rsidRPr="0511B39F">
        <w:rPr>
          <w:rFonts w:ascii="Calibri" w:eastAsia="Calibri" w:hAnsi="Calibri" w:cs="Calibri"/>
        </w:rPr>
        <w:t>Em 02/12/2022 a Assessoria Operacional encaminhou diligencias por e-mail à Polícia Federal,</w:t>
      </w:r>
      <w:r w:rsidR="1CFE4A52" w:rsidRPr="0511B39F">
        <w:rPr>
          <w:rFonts w:ascii="Calibri" w:eastAsia="Calibri" w:hAnsi="Calibri" w:cs="Calibri"/>
        </w:rPr>
        <w:t xml:space="preserve"> Unidade Polícia Imigração Santa Cruz Sul,</w:t>
      </w:r>
      <w:r w:rsidRPr="0511B39F">
        <w:rPr>
          <w:rFonts w:ascii="Calibri" w:eastAsia="Calibri" w:hAnsi="Calibri" w:cs="Calibri"/>
        </w:rPr>
        <w:t xml:space="preserve"> para </w:t>
      </w:r>
      <w:r w:rsidR="11283895" w:rsidRPr="0511B39F">
        <w:rPr>
          <w:rFonts w:ascii="Calibri" w:eastAsia="Calibri" w:hAnsi="Calibri" w:cs="Calibri"/>
        </w:rPr>
        <w:t>compreender sobre as diferenças de “visto temporário” e “visto permanente”, tendo em vista as mudanças de legislação.</w:t>
      </w:r>
      <w:r w:rsidR="4436A237" w:rsidRPr="0511B39F">
        <w:rPr>
          <w:rFonts w:ascii="Calibri" w:eastAsia="Calibri" w:hAnsi="Calibri" w:cs="Calibri"/>
        </w:rPr>
        <w:t xml:space="preserve"> No mesmo dia, a Polícia Federal respondeu </w:t>
      </w:r>
      <w:r w:rsidR="198C4923" w:rsidRPr="0511B39F">
        <w:rPr>
          <w:rFonts w:ascii="Calibri" w:eastAsia="Calibri" w:hAnsi="Calibri" w:cs="Calibri"/>
        </w:rPr>
        <w:t>esclarecendo que o solicitante possui Autorização de Residência Temporária, podendo transformá-la em Autorização de Residência Permanente, por prazo indeterminado em até 90 dias antes d</w:t>
      </w:r>
      <w:r w:rsidR="73015404" w:rsidRPr="0511B39F">
        <w:rPr>
          <w:rFonts w:ascii="Calibri" w:eastAsia="Calibri" w:hAnsi="Calibri" w:cs="Calibri"/>
        </w:rPr>
        <w:t>a data de</w:t>
      </w:r>
      <w:r w:rsidR="198C4923" w:rsidRPr="0511B39F">
        <w:rPr>
          <w:rFonts w:ascii="Calibri" w:eastAsia="Calibri" w:hAnsi="Calibri" w:cs="Calibri"/>
        </w:rPr>
        <w:t xml:space="preserve"> término </w:t>
      </w:r>
      <w:r w:rsidR="74C8F380" w:rsidRPr="0511B39F">
        <w:rPr>
          <w:rFonts w:ascii="Calibri" w:eastAsia="Calibri" w:hAnsi="Calibri" w:cs="Calibri"/>
        </w:rPr>
        <w:t xml:space="preserve">da </w:t>
      </w:r>
      <w:r w:rsidR="62BB92A6" w:rsidRPr="0511B39F">
        <w:rPr>
          <w:rFonts w:ascii="Calibri" w:eastAsia="Calibri" w:hAnsi="Calibri" w:cs="Calibri"/>
        </w:rPr>
        <w:t>A</w:t>
      </w:r>
      <w:r w:rsidR="74C8F380" w:rsidRPr="0511B39F">
        <w:rPr>
          <w:rFonts w:ascii="Calibri" w:eastAsia="Calibri" w:hAnsi="Calibri" w:cs="Calibri"/>
        </w:rPr>
        <w:t>utorização</w:t>
      </w:r>
      <w:r w:rsidR="12BBADF8" w:rsidRPr="0511B39F">
        <w:rPr>
          <w:rFonts w:ascii="Calibri" w:eastAsia="Calibri" w:hAnsi="Calibri" w:cs="Calibri"/>
        </w:rPr>
        <w:t xml:space="preserve"> de Residência Temporária. </w:t>
      </w:r>
    </w:p>
    <w:p w14:paraId="39E0C320" w14:textId="39F6F251" w:rsidR="7B35CCF0" w:rsidRDefault="7B35CCF0" w:rsidP="7B35CCF0">
      <w:pPr>
        <w:ind w:left="2880"/>
        <w:jc w:val="both"/>
        <w:rPr>
          <w:rFonts w:ascii="Calibri" w:eastAsia="Calibri" w:hAnsi="Calibri" w:cs="Calibri"/>
          <w:sz w:val="20"/>
          <w:szCs w:val="20"/>
        </w:rPr>
      </w:pPr>
    </w:p>
    <w:p w14:paraId="5A7E41BA" w14:textId="77777777" w:rsidR="0002386D" w:rsidRDefault="5D5B0935">
      <w:pPr>
        <w:tabs>
          <w:tab w:val="left" w:pos="1418"/>
        </w:tabs>
        <w:jc w:val="both"/>
        <w:rPr>
          <w:rFonts w:ascii="Calibri" w:eastAsia="Calibri" w:hAnsi="Calibri" w:cs="Calibri"/>
          <w:b/>
          <w:sz w:val="22"/>
          <w:szCs w:val="22"/>
        </w:rPr>
      </w:pPr>
      <w:r w:rsidRPr="0511B39F">
        <w:rPr>
          <w:rFonts w:ascii="Calibri" w:eastAsia="Calibri" w:hAnsi="Calibri" w:cs="Calibri"/>
          <w:b/>
          <w:bCs/>
          <w:sz w:val="22"/>
          <w:szCs w:val="22"/>
        </w:rPr>
        <w:t>VOTO:</w:t>
      </w:r>
    </w:p>
    <w:p w14:paraId="1A4D43A1" w14:textId="5852E726" w:rsidR="0511B39F" w:rsidRDefault="0511B39F" w:rsidP="0511B39F">
      <w:pPr>
        <w:tabs>
          <w:tab w:val="left" w:pos="1418"/>
        </w:tabs>
        <w:jc w:val="both"/>
        <w:rPr>
          <w:rFonts w:ascii="Calibri" w:eastAsia="Calibri" w:hAnsi="Calibri" w:cs="Calibri"/>
          <w:b/>
          <w:bCs/>
          <w:sz w:val="22"/>
          <w:szCs w:val="22"/>
        </w:rPr>
      </w:pPr>
    </w:p>
    <w:p w14:paraId="53E6921A" w14:textId="01474AF7" w:rsidR="4FD01F26" w:rsidRDefault="4FD01F26" w:rsidP="0511B39F">
      <w:pPr>
        <w:jc w:val="both"/>
        <w:rPr>
          <w:rFonts w:ascii="Calibri" w:eastAsia="Calibri" w:hAnsi="Calibri" w:cs="Calibri"/>
        </w:rPr>
      </w:pPr>
      <w:r w:rsidRPr="0511B39F">
        <w:rPr>
          <w:rFonts w:ascii="Calibri" w:eastAsia="Calibri" w:hAnsi="Calibri" w:cs="Calibri"/>
        </w:rPr>
        <w:t xml:space="preserve">Considerando casos anteriores </w:t>
      </w:r>
      <w:r w:rsidR="1F227F41" w:rsidRPr="0511B39F">
        <w:rPr>
          <w:rFonts w:ascii="Calibri" w:eastAsia="Calibri" w:hAnsi="Calibri" w:cs="Calibri"/>
        </w:rPr>
        <w:t xml:space="preserve">em </w:t>
      </w:r>
      <w:r w:rsidRPr="0511B39F">
        <w:rPr>
          <w:rFonts w:ascii="Calibri" w:eastAsia="Calibri" w:hAnsi="Calibri" w:cs="Calibri"/>
        </w:rPr>
        <w:t>que a CEF-CAU/RS, em janeiro de 2023, b</w:t>
      </w:r>
      <w:r w:rsidR="7E74F1D9" w:rsidRPr="0511B39F">
        <w:rPr>
          <w:rFonts w:ascii="Calibri" w:eastAsia="Calibri" w:hAnsi="Calibri" w:cs="Calibri"/>
        </w:rPr>
        <w:t xml:space="preserve">uscou </w:t>
      </w:r>
      <w:r w:rsidRPr="0511B39F">
        <w:rPr>
          <w:rFonts w:ascii="Calibri" w:eastAsia="Calibri" w:hAnsi="Calibri" w:cs="Calibri"/>
        </w:rPr>
        <w:t>a</w:t>
      </w:r>
      <w:r w:rsidR="02905D25" w:rsidRPr="0511B39F">
        <w:rPr>
          <w:rFonts w:ascii="Calibri" w:eastAsia="Calibri" w:hAnsi="Calibri" w:cs="Calibri"/>
        </w:rPr>
        <w:t>través de sua assessoria,</w:t>
      </w:r>
      <w:r w:rsidRPr="0511B39F">
        <w:rPr>
          <w:rFonts w:ascii="Calibri" w:eastAsia="Calibri" w:hAnsi="Calibri" w:cs="Calibri"/>
        </w:rPr>
        <w:t xml:space="preserve"> diligencia</w:t>
      </w:r>
      <w:r w:rsidR="2CFB7BF7" w:rsidRPr="0511B39F">
        <w:rPr>
          <w:rFonts w:ascii="Calibri" w:eastAsia="Calibri" w:hAnsi="Calibri" w:cs="Calibri"/>
        </w:rPr>
        <w:t xml:space="preserve">s </w:t>
      </w:r>
      <w:r w:rsidRPr="0511B39F">
        <w:rPr>
          <w:rFonts w:ascii="Calibri" w:eastAsia="Calibri" w:hAnsi="Calibri" w:cs="Calibri"/>
        </w:rPr>
        <w:t xml:space="preserve">junto ao CAU/BR para entender sobre a atualização de layout das carteiras de estrangeiros, e a adequação da Legislação na Resolução 18/2012 do CAU/BR, uma vez que esta estabelece, em seu art. 5°, que “o registro deve ser requerido pelo profissional diplomado no País, brasileiro ou estrangeiro </w:t>
      </w:r>
      <w:r w:rsidRPr="0511B39F">
        <w:rPr>
          <w:rFonts w:ascii="Calibri" w:eastAsia="Calibri" w:hAnsi="Calibri" w:cs="Calibri"/>
          <w:b/>
          <w:bCs/>
        </w:rPr>
        <w:t>portador de visto permanente</w:t>
      </w:r>
      <w:r w:rsidRPr="0511B39F">
        <w:rPr>
          <w:rFonts w:ascii="Calibri" w:eastAsia="Calibri" w:hAnsi="Calibri" w:cs="Calibri"/>
        </w:rPr>
        <w:t>, por meio do formulário próprio disponível no SICCAU.</w:t>
      </w:r>
      <w:r w:rsidR="5A9B35CD" w:rsidRPr="0511B39F">
        <w:rPr>
          <w:rFonts w:ascii="Calibri" w:eastAsia="Calibri" w:hAnsi="Calibri" w:cs="Calibri"/>
        </w:rPr>
        <w:t>”, por meio d</w:t>
      </w:r>
      <w:r w:rsidR="400D7C2D" w:rsidRPr="0511B39F">
        <w:rPr>
          <w:rFonts w:ascii="Calibri" w:eastAsia="Calibri" w:hAnsi="Calibri" w:cs="Calibri"/>
        </w:rPr>
        <w:t xml:space="preserve">a qual a </w:t>
      </w:r>
      <w:r w:rsidRPr="0511B39F">
        <w:rPr>
          <w:rFonts w:ascii="Calibri" w:eastAsia="Calibri" w:hAnsi="Calibri" w:cs="Calibri"/>
        </w:rPr>
        <w:t>Assessoria da CEF-CAU/BR esclareceu que:</w:t>
      </w:r>
    </w:p>
    <w:p w14:paraId="7351957E" w14:textId="0933DDE2" w:rsidR="0511B39F" w:rsidRDefault="0511B39F" w:rsidP="0511B39F">
      <w:pPr>
        <w:jc w:val="both"/>
        <w:rPr>
          <w:rFonts w:ascii="Calibri" w:eastAsia="Calibri" w:hAnsi="Calibri" w:cs="Calibri"/>
          <w:sz w:val="22"/>
          <w:szCs w:val="22"/>
        </w:rPr>
      </w:pPr>
    </w:p>
    <w:p w14:paraId="57C2B126" w14:textId="7DD8C70B" w:rsidR="4FD01F26" w:rsidRDefault="4FD01F26" w:rsidP="0511B39F">
      <w:pPr>
        <w:ind w:left="2880"/>
        <w:jc w:val="both"/>
        <w:rPr>
          <w:rFonts w:ascii="Calibri" w:eastAsia="Calibri" w:hAnsi="Calibri" w:cs="Calibri"/>
          <w:sz w:val="20"/>
          <w:szCs w:val="20"/>
        </w:rPr>
      </w:pPr>
      <w:r w:rsidRPr="0511B39F">
        <w:rPr>
          <w:rFonts w:ascii="Calibri" w:eastAsia="Calibri" w:hAnsi="Calibri" w:cs="Calibri"/>
          <w:sz w:val="20"/>
          <w:szCs w:val="20"/>
        </w:rPr>
        <w:t>Nos termos da legislação de migração em vigor, os tipos de visto temporário ou de autorização de residência abaixo elencados estão expressamente autorizados a exercer atividade remunerada em território nacional, e poderão ser aceitos para fins de registro profissional de seu detentor no CAU:</w:t>
      </w:r>
    </w:p>
    <w:p w14:paraId="6E2FC8E4" w14:textId="1D7ACDC7" w:rsidR="4FD01F26" w:rsidRDefault="4FD01F26" w:rsidP="0511B39F">
      <w:pPr>
        <w:ind w:left="2880"/>
        <w:jc w:val="both"/>
        <w:rPr>
          <w:rFonts w:ascii="Calibri" w:eastAsia="Calibri" w:hAnsi="Calibri" w:cs="Calibri"/>
          <w:sz w:val="20"/>
          <w:szCs w:val="20"/>
        </w:rPr>
      </w:pPr>
      <w:r w:rsidRPr="0511B39F">
        <w:rPr>
          <w:rFonts w:ascii="Calibri" w:eastAsia="Calibri" w:hAnsi="Calibri" w:cs="Calibri"/>
          <w:sz w:val="20"/>
          <w:szCs w:val="20"/>
        </w:rPr>
        <w:t>(...)</w:t>
      </w:r>
    </w:p>
    <w:p w14:paraId="57323487" w14:textId="3C6BDEAB" w:rsidR="4FD01F26" w:rsidRDefault="4FD01F26" w:rsidP="0511B39F">
      <w:pPr>
        <w:ind w:left="2880"/>
        <w:jc w:val="both"/>
        <w:rPr>
          <w:rFonts w:ascii="Calibri" w:eastAsia="Calibri" w:hAnsi="Calibri" w:cs="Calibri"/>
          <w:sz w:val="20"/>
          <w:szCs w:val="20"/>
        </w:rPr>
      </w:pPr>
      <w:r w:rsidRPr="0511B39F">
        <w:rPr>
          <w:rFonts w:ascii="Calibri" w:eastAsia="Calibri" w:hAnsi="Calibri" w:cs="Calibri"/>
          <w:sz w:val="20"/>
          <w:szCs w:val="20"/>
        </w:rPr>
        <w:t>VII - vistos temporários decorrentes de acordos internacionais;</w:t>
      </w:r>
    </w:p>
    <w:p w14:paraId="6E32EE88" w14:textId="16595801" w:rsidR="4FD01F26" w:rsidRDefault="4FD01F26" w:rsidP="0511B39F">
      <w:pPr>
        <w:ind w:left="2880"/>
        <w:jc w:val="both"/>
        <w:rPr>
          <w:rFonts w:ascii="Calibri" w:eastAsia="Calibri" w:hAnsi="Calibri" w:cs="Calibri"/>
          <w:sz w:val="20"/>
          <w:szCs w:val="20"/>
        </w:rPr>
      </w:pPr>
      <w:r w:rsidRPr="0511B39F">
        <w:rPr>
          <w:rFonts w:ascii="Calibri" w:eastAsia="Calibri" w:hAnsi="Calibri" w:cs="Calibri"/>
          <w:sz w:val="20"/>
          <w:szCs w:val="20"/>
        </w:rPr>
        <w:t>2.1 O Visto para residência temporária ou permanente concedido anteriormente à entrada em vigor da Lei n° 13.445, de 2017, poderá ser aceito para fins de autorização do exercício de atividade remunerada no Brasil e registro profissional no CAU.</w:t>
      </w:r>
    </w:p>
    <w:p w14:paraId="43743F25" w14:textId="54C674C1" w:rsidR="4FD01F26" w:rsidRDefault="4FD01F26" w:rsidP="0511B39F">
      <w:pPr>
        <w:ind w:left="2880"/>
        <w:jc w:val="both"/>
      </w:pPr>
      <w:r w:rsidRPr="0511B39F">
        <w:rPr>
          <w:rFonts w:ascii="Calibri" w:eastAsia="Calibri" w:hAnsi="Calibri" w:cs="Calibri"/>
          <w:sz w:val="20"/>
          <w:szCs w:val="20"/>
        </w:rPr>
        <w:t>2.2 Os nacionais dos Estados signatários do Acordo de Residência do Mercosul (Argentina, Bolívia, Chile, Colômbia, Equador, Paraguai, Peru e Uruguai), ou qualquer outro tratado bilateral, estão autorizados a estabelecer residência temporária e a exercer atividade laboral no Brasil, e poderão requerer registro profissional no CAU mediante apresentação de Visto de Residência Temporária do Mercosul ou, sem necessidade de visto, mediante apresentação de autorização da Polícia Federal/Ministério da Justiça.</w:t>
      </w:r>
    </w:p>
    <w:p w14:paraId="6EB15B15" w14:textId="53D7C6C6" w:rsidR="4FD01F26" w:rsidRDefault="4FD01F26" w:rsidP="0511B39F">
      <w:pPr>
        <w:ind w:left="2880"/>
        <w:jc w:val="both"/>
        <w:rPr>
          <w:rFonts w:ascii="Calibri" w:eastAsia="Calibri" w:hAnsi="Calibri" w:cs="Calibri"/>
          <w:sz w:val="20"/>
          <w:szCs w:val="20"/>
        </w:rPr>
      </w:pPr>
      <w:r w:rsidRPr="0511B39F">
        <w:rPr>
          <w:rFonts w:ascii="Calibri" w:eastAsia="Calibri" w:hAnsi="Calibri" w:cs="Calibri"/>
          <w:sz w:val="20"/>
          <w:szCs w:val="20"/>
        </w:rPr>
        <w:t>(...)</w:t>
      </w:r>
    </w:p>
    <w:p w14:paraId="4B3F12D7" w14:textId="7C8B630F" w:rsidR="4FD01F26" w:rsidRDefault="4FD01F26" w:rsidP="0511B39F">
      <w:pPr>
        <w:ind w:left="2880"/>
        <w:jc w:val="both"/>
      </w:pPr>
      <w:r w:rsidRPr="0511B39F">
        <w:rPr>
          <w:rFonts w:ascii="Calibri" w:eastAsia="Calibri" w:hAnsi="Calibri" w:cs="Calibri"/>
          <w:sz w:val="20"/>
          <w:szCs w:val="20"/>
        </w:rPr>
        <w:t>3. Nos termos da legislação de migração em vigor é vedado o exercício de atividade remunerada em território nacional os tipos de visto temporário ou de autorização de residência abaixo elencados, os quais não deverão ser aceitos para fins de registro profissional no CAU:</w:t>
      </w:r>
    </w:p>
    <w:p w14:paraId="602749F4" w14:textId="61760852" w:rsidR="4FD01F26" w:rsidRDefault="4FD01F26" w:rsidP="0511B39F">
      <w:pPr>
        <w:ind w:left="2880"/>
        <w:jc w:val="both"/>
      </w:pPr>
      <w:r w:rsidRPr="0511B39F">
        <w:rPr>
          <w:rFonts w:ascii="Calibri" w:eastAsia="Calibri" w:hAnsi="Calibri" w:cs="Calibri"/>
          <w:sz w:val="20"/>
          <w:szCs w:val="20"/>
        </w:rPr>
        <w:t xml:space="preserve">I - </w:t>
      </w:r>
      <w:proofErr w:type="gramStart"/>
      <w:r w:rsidRPr="0511B39F">
        <w:rPr>
          <w:rFonts w:ascii="Calibri" w:eastAsia="Calibri" w:hAnsi="Calibri" w:cs="Calibri"/>
          <w:sz w:val="20"/>
          <w:szCs w:val="20"/>
        </w:rPr>
        <w:t>vistos</w:t>
      </w:r>
      <w:proofErr w:type="gramEnd"/>
      <w:r w:rsidRPr="0511B39F">
        <w:rPr>
          <w:rFonts w:ascii="Calibri" w:eastAsia="Calibri" w:hAnsi="Calibri" w:cs="Calibri"/>
          <w:sz w:val="20"/>
          <w:szCs w:val="20"/>
        </w:rPr>
        <w:t xml:space="preserve"> de visita (turismo, negócios, trânsito, atividades artísticas ou desportivas, outras hipóteses definidas em regulamento); II - visto diplomático; III - visto oficial; IV - visto de cortesia; V - visto temporário e/ou autorização de residência para tratamento de saúde; VI - visto temporário e/ou autorização de residência para prática de atividade </w:t>
      </w:r>
      <w:r w:rsidRPr="0511B39F">
        <w:rPr>
          <w:rFonts w:ascii="Calibri" w:eastAsia="Calibri" w:hAnsi="Calibri" w:cs="Calibri"/>
          <w:sz w:val="20"/>
          <w:szCs w:val="20"/>
        </w:rPr>
        <w:lastRenderedPageBreak/>
        <w:t>religiosa; VII - visto temporário de atividades artísticas ou desportivas com contrato por prazo determinado.</w:t>
      </w:r>
    </w:p>
    <w:p w14:paraId="419D0ADB" w14:textId="6B24E2DE" w:rsidR="0511B39F" w:rsidRDefault="0511B39F" w:rsidP="0511B39F">
      <w:pPr>
        <w:ind w:left="2880"/>
        <w:jc w:val="both"/>
        <w:rPr>
          <w:rFonts w:ascii="Calibri" w:eastAsia="Calibri" w:hAnsi="Calibri" w:cs="Calibri"/>
        </w:rPr>
      </w:pPr>
    </w:p>
    <w:p w14:paraId="63D296FE" w14:textId="3C89B304" w:rsidR="0791BDDB" w:rsidRDefault="0791BDDB" w:rsidP="0511B39F">
      <w:pPr>
        <w:jc w:val="both"/>
        <w:rPr>
          <w:rFonts w:ascii="Calibri" w:eastAsia="Calibri" w:hAnsi="Calibri" w:cs="Calibri"/>
        </w:rPr>
      </w:pPr>
      <w:r w:rsidRPr="0511B39F">
        <w:rPr>
          <w:rFonts w:ascii="Calibri" w:eastAsia="Calibri" w:hAnsi="Calibri" w:cs="Calibri"/>
        </w:rPr>
        <w:t xml:space="preserve">Considerando </w:t>
      </w:r>
      <w:r w:rsidR="6EDB522C" w:rsidRPr="0511B39F">
        <w:rPr>
          <w:rFonts w:ascii="Calibri" w:eastAsia="Calibri" w:hAnsi="Calibri" w:cs="Calibri"/>
        </w:rPr>
        <w:t xml:space="preserve">quem </w:t>
      </w:r>
      <w:r w:rsidRPr="0511B39F">
        <w:rPr>
          <w:rFonts w:ascii="Calibri" w:eastAsia="Calibri" w:hAnsi="Calibri" w:cs="Calibri"/>
        </w:rPr>
        <w:t xml:space="preserve">a CEF-CAU/RS, </w:t>
      </w:r>
      <w:r w:rsidR="7C88EFF4" w:rsidRPr="0511B39F">
        <w:rPr>
          <w:rFonts w:ascii="Calibri" w:eastAsia="Calibri" w:hAnsi="Calibri" w:cs="Calibri"/>
        </w:rPr>
        <w:t xml:space="preserve">entre </w:t>
      </w:r>
      <w:r w:rsidR="451F31DE" w:rsidRPr="0511B39F">
        <w:rPr>
          <w:rFonts w:ascii="Calibri" w:eastAsia="Calibri" w:hAnsi="Calibri" w:cs="Calibri"/>
        </w:rPr>
        <w:t>dezembro</w:t>
      </w:r>
      <w:r w:rsidR="7C88EFF4" w:rsidRPr="0511B39F">
        <w:rPr>
          <w:rFonts w:ascii="Calibri" w:eastAsia="Calibri" w:hAnsi="Calibri" w:cs="Calibri"/>
        </w:rPr>
        <w:t xml:space="preserve"> </w:t>
      </w:r>
      <w:r w:rsidR="30366CFB" w:rsidRPr="0511B39F">
        <w:rPr>
          <w:rFonts w:ascii="Calibri" w:eastAsia="Calibri" w:hAnsi="Calibri" w:cs="Calibri"/>
        </w:rPr>
        <w:t xml:space="preserve">de 2022 </w:t>
      </w:r>
      <w:r w:rsidR="7C88EFF4" w:rsidRPr="0511B39F">
        <w:rPr>
          <w:rFonts w:ascii="Calibri" w:eastAsia="Calibri" w:hAnsi="Calibri" w:cs="Calibri"/>
        </w:rPr>
        <w:t>e ma</w:t>
      </w:r>
      <w:r w:rsidR="5FCCD799" w:rsidRPr="0511B39F">
        <w:rPr>
          <w:rFonts w:ascii="Calibri" w:eastAsia="Calibri" w:hAnsi="Calibri" w:cs="Calibri"/>
        </w:rPr>
        <w:t>rço</w:t>
      </w:r>
      <w:r w:rsidR="77832E05" w:rsidRPr="0511B39F">
        <w:rPr>
          <w:rFonts w:ascii="Calibri" w:eastAsia="Calibri" w:hAnsi="Calibri" w:cs="Calibri"/>
        </w:rPr>
        <w:t xml:space="preserve"> de 2023</w:t>
      </w:r>
      <w:r w:rsidR="5FCCD799" w:rsidRPr="0511B39F">
        <w:rPr>
          <w:rFonts w:ascii="Calibri" w:eastAsia="Calibri" w:hAnsi="Calibri" w:cs="Calibri"/>
        </w:rPr>
        <w:t xml:space="preserve">, </w:t>
      </w:r>
      <w:r w:rsidRPr="0511B39F">
        <w:rPr>
          <w:rFonts w:ascii="Calibri" w:eastAsia="Calibri" w:hAnsi="Calibri" w:cs="Calibri"/>
        </w:rPr>
        <w:t>também buscou através de sua assessoria,</w:t>
      </w:r>
      <w:r w:rsidR="4FD01F26" w:rsidRPr="0511B39F">
        <w:rPr>
          <w:rFonts w:ascii="Calibri" w:eastAsia="Calibri" w:hAnsi="Calibri" w:cs="Calibri"/>
        </w:rPr>
        <w:t xml:space="preserve"> esclarecer novas dúvidas com a Polícia Federal</w:t>
      </w:r>
      <w:r w:rsidR="032A4F18" w:rsidRPr="0511B39F">
        <w:rPr>
          <w:rFonts w:ascii="Calibri" w:eastAsia="Calibri" w:hAnsi="Calibri" w:cs="Calibri"/>
        </w:rPr>
        <w:t xml:space="preserve">, </w:t>
      </w:r>
      <w:r w:rsidR="40C6E1E9" w:rsidRPr="0511B39F">
        <w:rPr>
          <w:rFonts w:ascii="Calibri" w:eastAsia="Calibri" w:hAnsi="Calibri" w:cs="Calibri"/>
        </w:rPr>
        <w:t xml:space="preserve">em que </w:t>
      </w:r>
      <w:proofErr w:type="spellStart"/>
      <w:r w:rsidR="40C6E1E9" w:rsidRPr="0511B39F">
        <w:rPr>
          <w:rFonts w:ascii="Calibri" w:eastAsia="Calibri" w:hAnsi="Calibri" w:cs="Calibri"/>
        </w:rPr>
        <w:t>por</w:t>
      </w:r>
      <w:proofErr w:type="spellEnd"/>
      <w:r w:rsidR="40C6E1E9" w:rsidRPr="0511B39F">
        <w:rPr>
          <w:rFonts w:ascii="Calibri" w:eastAsia="Calibri" w:hAnsi="Calibri" w:cs="Calibri"/>
        </w:rPr>
        <w:t xml:space="preserve"> fim </w:t>
      </w:r>
      <w:r w:rsidR="4FD01F26" w:rsidRPr="0511B39F">
        <w:rPr>
          <w:rFonts w:ascii="Calibri" w:eastAsia="Calibri" w:hAnsi="Calibri" w:cs="Calibri"/>
        </w:rPr>
        <w:t xml:space="preserve">a Unidade de Migração DPF/SCS/RS </w:t>
      </w:r>
      <w:r w:rsidR="24123A5C" w:rsidRPr="0511B39F">
        <w:rPr>
          <w:rFonts w:ascii="Calibri" w:eastAsia="Calibri" w:hAnsi="Calibri" w:cs="Calibri"/>
        </w:rPr>
        <w:t xml:space="preserve">esclareceu sobre as </w:t>
      </w:r>
      <w:r w:rsidR="233E52C9" w:rsidRPr="0511B39F">
        <w:rPr>
          <w:rFonts w:ascii="Calibri" w:eastAsia="Calibri" w:hAnsi="Calibri" w:cs="Calibri"/>
        </w:rPr>
        <w:t xml:space="preserve">diferenças de </w:t>
      </w:r>
      <w:r w:rsidR="24123A5C" w:rsidRPr="0511B39F">
        <w:rPr>
          <w:rFonts w:ascii="Calibri" w:eastAsia="Calibri" w:hAnsi="Calibri" w:cs="Calibri"/>
        </w:rPr>
        <w:t>vistos com</w:t>
      </w:r>
      <w:r w:rsidR="4FD01F26" w:rsidRPr="0511B39F">
        <w:rPr>
          <w:rFonts w:ascii="Calibri" w:eastAsia="Calibri" w:hAnsi="Calibri" w:cs="Calibri"/>
        </w:rPr>
        <w:t xml:space="preserve"> classificação “</w:t>
      </w:r>
      <w:r w:rsidR="1112F3E1" w:rsidRPr="0511B39F">
        <w:rPr>
          <w:rFonts w:ascii="Calibri" w:eastAsia="Calibri" w:hAnsi="Calibri" w:cs="Calibri"/>
        </w:rPr>
        <w:t>Residência</w:t>
      </w:r>
      <w:r w:rsidR="4FD01F26" w:rsidRPr="0511B39F">
        <w:rPr>
          <w:rFonts w:ascii="Calibri" w:eastAsia="Calibri" w:hAnsi="Calibri" w:cs="Calibri"/>
        </w:rPr>
        <w:t xml:space="preserve"> Temporári</w:t>
      </w:r>
      <w:r w:rsidR="28E52C7A" w:rsidRPr="0511B39F">
        <w:rPr>
          <w:rFonts w:ascii="Calibri" w:eastAsia="Calibri" w:hAnsi="Calibri" w:cs="Calibri"/>
        </w:rPr>
        <w:t>a</w:t>
      </w:r>
      <w:r w:rsidR="4FD01F26" w:rsidRPr="0511B39F">
        <w:rPr>
          <w:rFonts w:ascii="Calibri" w:eastAsia="Calibri" w:hAnsi="Calibri" w:cs="Calibri"/>
        </w:rPr>
        <w:t>”</w:t>
      </w:r>
      <w:r w:rsidR="1D5E89A5" w:rsidRPr="0511B39F">
        <w:rPr>
          <w:rFonts w:ascii="Calibri" w:eastAsia="Calibri" w:hAnsi="Calibri" w:cs="Calibri"/>
        </w:rPr>
        <w:t xml:space="preserve"> e “</w:t>
      </w:r>
      <w:r w:rsidR="4DC85F20" w:rsidRPr="0511B39F">
        <w:rPr>
          <w:rFonts w:ascii="Calibri" w:eastAsia="Calibri" w:hAnsi="Calibri" w:cs="Calibri"/>
        </w:rPr>
        <w:t>Residência</w:t>
      </w:r>
      <w:r w:rsidR="1D5E89A5" w:rsidRPr="0511B39F">
        <w:rPr>
          <w:rFonts w:ascii="Calibri" w:eastAsia="Calibri" w:hAnsi="Calibri" w:cs="Calibri"/>
        </w:rPr>
        <w:t xml:space="preserve"> Permane</w:t>
      </w:r>
      <w:r w:rsidR="46C14CC3" w:rsidRPr="0511B39F">
        <w:rPr>
          <w:rFonts w:ascii="Calibri" w:eastAsia="Calibri" w:hAnsi="Calibri" w:cs="Calibri"/>
        </w:rPr>
        <w:t>n</w:t>
      </w:r>
      <w:r w:rsidR="1D5E89A5" w:rsidRPr="0511B39F">
        <w:rPr>
          <w:rFonts w:ascii="Calibri" w:eastAsia="Calibri" w:hAnsi="Calibri" w:cs="Calibri"/>
        </w:rPr>
        <w:t>te”</w:t>
      </w:r>
      <w:r w:rsidR="4FD01F26" w:rsidRPr="0511B39F">
        <w:rPr>
          <w:rFonts w:ascii="Calibri" w:eastAsia="Calibri" w:hAnsi="Calibri" w:cs="Calibri"/>
        </w:rPr>
        <w:t>.</w:t>
      </w:r>
    </w:p>
    <w:p w14:paraId="33861621" w14:textId="5A169BF9" w:rsidR="0511B39F" w:rsidRDefault="0511B39F" w:rsidP="0511B39F">
      <w:pPr>
        <w:tabs>
          <w:tab w:val="left" w:pos="1418"/>
        </w:tabs>
        <w:jc w:val="both"/>
        <w:rPr>
          <w:rFonts w:ascii="Calibri" w:eastAsia="Calibri" w:hAnsi="Calibri" w:cs="Calibri"/>
          <w:b/>
          <w:bCs/>
          <w:sz w:val="22"/>
          <w:szCs w:val="22"/>
        </w:rPr>
      </w:pPr>
    </w:p>
    <w:p w14:paraId="221095DF" w14:textId="56731AFE" w:rsidR="005C03D9" w:rsidRDefault="22B9EBDD" w:rsidP="0511B39F">
      <w:pPr>
        <w:tabs>
          <w:tab w:val="left" w:pos="1418"/>
        </w:tabs>
        <w:jc w:val="both"/>
        <w:rPr>
          <w:rFonts w:ascii="Calibri" w:eastAsia="Calibri" w:hAnsi="Calibri" w:cs="Calibri"/>
        </w:rPr>
      </w:pPr>
      <w:r w:rsidRPr="0511B39F">
        <w:rPr>
          <w:rFonts w:ascii="Calibri" w:eastAsia="Calibri" w:hAnsi="Calibri" w:cs="Calibri"/>
        </w:rPr>
        <w:t>Conforme documento apresentado</w:t>
      </w:r>
      <w:r w:rsidR="587A8C8B" w:rsidRPr="0511B39F">
        <w:rPr>
          <w:rFonts w:ascii="Calibri" w:eastAsia="Calibri" w:hAnsi="Calibri" w:cs="Calibri"/>
        </w:rPr>
        <w:t>,</w:t>
      </w:r>
      <w:r w:rsidR="5DDB90D8" w:rsidRPr="0511B39F">
        <w:rPr>
          <w:rFonts w:ascii="Calibri" w:eastAsia="Calibri" w:hAnsi="Calibri" w:cs="Calibri"/>
        </w:rPr>
        <w:t xml:space="preserve"> </w:t>
      </w:r>
      <w:r w:rsidR="39CBFD0C" w:rsidRPr="0511B39F">
        <w:rPr>
          <w:rFonts w:ascii="Calibri" w:eastAsia="Calibri" w:hAnsi="Calibri" w:cs="Calibri"/>
        </w:rPr>
        <w:t>a</w:t>
      </w:r>
      <w:r w:rsidR="5DDB90D8" w:rsidRPr="0511B39F">
        <w:rPr>
          <w:rFonts w:ascii="Calibri" w:eastAsia="Calibri" w:hAnsi="Calibri" w:cs="Calibri"/>
        </w:rPr>
        <w:t xml:space="preserve"> solicitante</w:t>
      </w:r>
      <w:r w:rsidRPr="0511B39F">
        <w:rPr>
          <w:rFonts w:ascii="Calibri" w:eastAsia="Calibri" w:hAnsi="Calibri" w:cs="Calibri"/>
        </w:rPr>
        <w:t xml:space="preserve"> cursou Arquitetura e Urbanismo </w:t>
      </w:r>
      <w:r w:rsidR="096E8F40" w:rsidRPr="0511B39F">
        <w:rPr>
          <w:rFonts w:ascii="Calibri" w:eastAsia="Calibri" w:hAnsi="Calibri" w:cs="Calibri"/>
        </w:rPr>
        <w:t>na Universidade Federal da Integração Latino-Americana</w:t>
      </w:r>
      <w:r w:rsidR="001B6E9F">
        <w:rPr>
          <w:rFonts w:ascii="Calibri" w:eastAsia="Calibri" w:hAnsi="Calibri" w:cs="Calibri"/>
        </w:rPr>
        <w:t>,</w:t>
      </w:r>
      <w:r w:rsidR="096E8F40" w:rsidRPr="0511B39F">
        <w:rPr>
          <w:rFonts w:ascii="Calibri" w:eastAsia="Calibri" w:hAnsi="Calibri" w:cs="Calibri"/>
        </w:rPr>
        <w:t xml:space="preserve"> </w:t>
      </w:r>
      <w:r w:rsidR="001B6E9F">
        <w:rPr>
          <w:rFonts w:ascii="Calibri" w:eastAsia="Calibri" w:hAnsi="Calibri" w:cs="Calibri"/>
        </w:rPr>
        <w:t xml:space="preserve">com colação de grau </w:t>
      </w:r>
      <w:r w:rsidR="096E8F40" w:rsidRPr="0511B39F">
        <w:rPr>
          <w:rFonts w:ascii="Calibri" w:eastAsia="Calibri" w:hAnsi="Calibri" w:cs="Calibri"/>
        </w:rPr>
        <w:t>em 12 de novembro de 2021</w:t>
      </w:r>
      <w:r w:rsidRPr="0511B39F">
        <w:rPr>
          <w:rFonts w:ascii="Calibri" w:eastAsia="Calibri" w:hAnsi="Calibri" w:cs="Calibri"/>
        </w:rPr>
        <w:t xml:space="preserve">. Apresentou histórico escolar com carga horária de </w:t>
      </w:r>
      <w:r w:rsidR="792819F2" w:rsidRPr="0511B39F">
        <w:rPr>
          <w:rFonts w:ascii="Calibri" w:eastAsia="Calibri" w:hAnsi="Calibri" w:cs="Calibri"/>
        </w:rPr>
        <w:t>5253</w:t>
      </w:r>
      <w:r w:rsidRPr="0511B39F">
        <w:rPr>
          <w:rFonts w:ascii="Calibri" w:eastAsia="Calibri" w:hAnsi="Calibri" w:cs="Calibri"/>
        </w:rPr>
        <w:t xml:space="preserve"> horas, diploma de conclusão de curso</w:t>
      </w:r>
      <w:r w:rsidR="6195214D" w:rsidRPr="0511B39F">
        <w:rPr>
          <w:rFonts w:ascii="Calibri" w:eastAsia="Calibri" w:hAnsi="Calibri" w:cs="Calibri"/>
        </w:rPr>
        <w:t xml:space="preserve">, possuindo </w:t>
      </w:r>
      <w:r w:rsidRPr="0511B39F">
        <w:rPr>
          <w:rFonts w:ascii="Calibri" w:eastAsia="Calibri" w:hAnsi="Calibri" w:cs="Calibri"/>
        </w:rPr>
        <w:t xml:space="preserve">CPF e carteira de identidade de residente no Brasil, </w:t>
      </w:r>
      <w:r w:rsidR="1135DD1D" w:rsidRPr="0511B39F">
        <w:rPr>
          <w:rFonts w:ascii="Calibri" w:eastAsia="Calibri" w:hAnsi="Calibri" w:cs="Calibri"/>
        </w:rPr>
        <w:t xml:space="preserve">classificação </w:t>
      </w:r>
      <w:r w:rsidRPr="0511B39F">
        <w:rPr>
          <w:rFonts w:ascii="Calibri" w:eastAsia="Calibri" w:hAnsi="Calibri" w:cs="Calibri"/>
        </w:rPr>
        <w:t xml:space="preserve">temporário, com validade até </w:t>
      </w:r>
      <w:r w:rsidR="2260081F" w:rsidRPr="0511B39F">
        <w:rPr>
          <w:rFonts w:ascii="Calibri" w:eastAsia="Calibri" w:hAnsi="Calibri" w:cs="Calibri"/>
        </w:rPr>
        <w:t>25/01/2025</w:t>
      </w:r>
      <w:r w:rsidRPr="0511B39F">
        <w:rPr>
          <w:rFonts w:ascii="Calibri" w:eastAsia="Calibri" w:hAnsi="Calibri" w:cs="Calibri"/>
        </w:rPr>
        <w:t xml:space="preserve">. </w:t>
      </w:r>
    </w:p>
    <w:p w14:paraId="049F31CB" w14:textId="1F336131" w:rsidR="005C03D9" w:rsidRPr="005C03D9" w:rsidRDefault="005C03D9" w:rsidP="0511B39F">
      <w:pPr>
        <w:tabs>
          <w:tab w:val="left" w:pos="1418"/>
        </w:tabs>
        <w:jc w:val="both"/>
        <w:rPr>
          <w:rFonts w:ascii="Calibri" w:eastAsia="Calibri" w:hAnsi="Calibri" w:cs="Calibri"/>
        </w:rPr>
      </w:pPr>
    </w:p>
    <w:p w14:paraId="4E5DF8E8" w14:textId="77A3014D" w:rsidR="005C03D9" w:rsidRPr="005C03D9" w:rsidRDefault="22B9EBDD" w:rsidP="0511B39F">
      <w:pPr>
        <w:tabs>
          <w:tab w:val="left" w:pos="1418"/>
        </w:tabs>
        <w:jc w:val="both"/>
        <w:rPr>
          <w:rFonts w:ascii="Calibri" w:eastAsia="Calibri" w:hAnsi="Calibri" w:cs="Calibri"/>
        </w:rPr>
      </w:pPr>
      <w:r w:rsidRPr="0511B39F">
        <w:rPr>
          <w:rFonts w:ascii="Calibri" w:eastAsia="Calibri" w:hAnsi="Calibri" w:cs="Calibri"/>
        </w:rPr>
        <w:t>O visto temporário prevê a hipótese de trabalho, segundo a Lei 13</w:t>
      </w:r>
      <w:r w:rsidR="42EE3D3A" w:rsidRPr="0511B39F">
        <w:rPr>
          <w:rFonts w:ascii="Calibri" w:eastAsia="Calibri" w:hAnsi="Calibri" w:cs="Calibri"/>
        </w:rPr>
        <w:t>.</w:t>
      </w:r>
      <w:r w:rsidRPr="0511B39F">
        <w:rPr>
          <w:rFonts w:ascii="Calibri" w:eastAsia="Calibri" w:hAnsi="Calibri" w:cs="Calibri"/>
        </w:rPr>
        <w:t>445/2017</w:t>
      </w:r>
      <w:r w:rsidR="4B46E459" w:rsidRPr="0511B39F">
        <w:rPr>
          <w:rFonts w:ascii="Calibri" w:eastAsia="Calibri" w:hAnsi="Calibri" w:cs="Calibri"/>
        </w:rPr>
        <w:t xml:space="preserve"> e </w:t>
      </w:r>
      <w:proofErr w:type="gramStart"/>
      <w:r w:rsidR="4B46E459" w:rsidRPr="0511B39F">
        <w:rPr>
          <w:rFonts w:ascii="Calibri" w:eastAsia="Calibri" w:hAnsi="Calibri" w:cs="Calibri"/>
        </w:rPr>
        <w:t xml:space="preserve">Decretos </w:t>
      </w:r>
      <w:r w:rsidR="7E864C12" w:rsidRPr="0511B39F">
        <w:rPr>
          <w:rFonts w:ascii="Calibri" w:eastAsia="Calibri" w:hAnsi="Calibri" w:cs="Calibri"/>
        </w:rPr>
        <w:t xml:space="preserve"> n.</w:t>
      </w:r>
      <w:proofErr w:type="gramEnd"/>
      <w:r w:rsidR="4B46E459" w:rsidRPr="0511B39F">
        <w:rPr>
          <w:rFonts w:ascii="Calibri" w:eastAsia="Calibri" w:hAnsi="Calibri" w:cs="Calibri"/>
        </w:rPr>
        <w:t xml:space="preserve"> 9.199</w:t>
      </w:r>
      <w:r w:rsidR="09BE6521" w:rsidRPr="0511B39F">
        <w:rPr>
          <w:rFonts w:ascii="Calibri" w:eastAsia="Calibri" w:hAnsi="Calibri" w:cs="Calibri"/>
        </w:rPr>
        <w:t>/2017</w:t>
      </w:r>
      <w:r w:rsidR="4B46E459" w:rsidRPr="0511B39F">
        <w:rPr>
          <w:rFonts w:ascii="Calibri" w:eastAsia="Calibri" w:hAnsi="Calibri" w:cs="Calibri"/>
        </w:rPr>
        <w:t xml:space="preserve"> e </w:t>
      </w:r>
      <w:r w:rsidR="403A887F" w:rsidRPr="0511B39F">
        <w:rPr>
          <w:rFonts w:ascii="Calibri" w:eastAsia="Calibri" w:hAnsi="Calibri" w:cs="Calibri"/>
        </w:rPr>
        <w:t>Decreto 6.975/2009.</w:t>
      </w:r>
    </w:p>
    <w:p w14:paraId="53128261" w14:textId="77777777" w:rsidR="005C03D9" w:rsidRPr="005C03D9" w:rsidRDefault="005C03D9" w:rsidP="0511B39F">
      <w:pPr>
        <w:tabs>
          <w:tab w:val="left" w:pos="1418"/>
        </w:tabs>
        <w:jc w:val="both"/>
        <w:rPr>
          <w:rFonts w:ascii="Calibri" w:eastAsia="Calibri" w:hAnsi="Calibri" w:cs="Calibri"/>
        </w:rPr>
      </w:pPr>
    </w:p>
    <w:p w14:paraId="17765BF9" w14:textId="39F41CD5" w:rsidR="005C03D9" w:rsidRPr="005C03D9" w:rsidRDefault="22B9EBDD" w:rsidP="0511B39F">
      <w:pPr>
        <w:tabs>
          <w:tab w:val="left" w:pos="1418"/>
        </w:tabs>
        <w:jc w:val="both"/>
        <w:rPr>
          <w:rFonts w:ascii="Calibri" w:eastAsia="Calibri" w:hAnsi="Calibri" w:cs="Calibri"/>
        </w:rPr>
      </w:pPr>
      <w:r w:rsidRPr="0511B39F">
        <w:rPr>
          <w:rFonts w:ascii="Calibri" w:eastAsia="Calibri" w:hAnsi="Calibri" w:cs="Calibri"/>
        </w:rPr>
        <w:t>S</w:t>
      </w:r>
      <w:r w:rsidR="28F24A52" w:rsidRPr="0511B39F">
        <w:rPr>
          <w:rFonts w:ascii="Calibri" w:eastAsia="Calibri" w:hAnsi="Calibri" w:cs="Calibri"/>
        </w:rPr>
        <w:t xml:space="preserve">egundo Carta de Serviços do CAU, o </w:t>
      </w:r>
      <w:r w:rsidRPr="0511B39F">
        <w:rPr>
          <w:rFonts w:ascii="Calibri" w:eastAsia="Calibri" w:hAnsi="Calibri" w:cs="Calibri"/>
        </w:rPr>
        <w:t xml:space="preserve">Registro </w:t>
      </w:r>
      <w:r w:rsidR="58702619" w:rsidRPr="0511B39F">
        <w:rPr>
          <w:rFonts w:ascii="Calibri" w:eastAsia="Calibri" w:hAnsi="Calibri" w:cs="Calibri"/>
        </w:rPr>
        <w:t>D</w:t>
      </w:r>
      <w:r w:rsidRPr="0511B39F">
        <w:rPr>
          <w:rFonts w:ascii="Calibri" w:eastAsia="Calibri" w:hAnsi="Calibri" w:cs="Calibri"/>
        </w:rPr>
        <w:t>efinitivo é concedido ao estrangeiro</w:t>
      </w:r>
      <w:r w:rsidR="12A674FB" w:rsidRPr="0511B39F">
        <w:rPr>
          <w:rFonts w:ascii="Calibri" w:eastAsia="Calibri" w:hAnsi="Calibri" w:cs="Calibri"/>
        </w:rPr>
        <w:t xml:space="preserve"> com visto permanente</w:t>
      </w:r>
      <w:r w:rsidRPr="0511B39F">
        <w:rPr>
          <w:rFonts w:ascii="Calibri" w:eastAsia="Calibri" w:hAnsi="Calibri" w:cs="Calibri"/>
        </w:rPr>
        <w:t xml:space="preserve"> que </w:t>
      </w:r>
      <w:r w:rsidR="12E79C3B" w:rsidRPr="0511B39F">
        <w:rPr>
          <w:rFonts w:ascii="Calibri" w:eastAsia="Calibri" w:hAnsi="Calibri" w:cs="Calibri"/>
        </w:rPr>
        <w:t>tenha cursado Arquitetura e Urbanismo no Brasil.</w:t>
      </w:r>
      <w:r w:rsidR="00646486" w:rsidRPr="0511B39F">
        <w:rPr>
          <w:rFonts w:ascii="Calibri" w:eastAsia="Calibri" w:hAnsi="Calibri" w:cs="Calibri"/>
        </w:rPr>
        <w:t xml:space="preserve"> </w:t>
      </w:r>
      <w:r w:rsidRPr="0511B39F">
        <w:rPr>
          <w:rFonts w:ascii="Calibri" w:eastAsia="Calibri" w:hAnsi="Calibri" w:cs="Calibri"/>
        </w:rPr>
        <w:t>O Registro Temporário prevê a concessão ao estrangeiro.</w:t>
      </w:r>
    </w:p>
    <w:p w14:paraId="4101652C" w14:textId="77777777" w:rsidR="005C03D9" w:rsidRPr="005C03D9" w:rsidRDefault="005C03D9" w:rsidP="0511B39F">
      <w:pPr>
        <w:tabs>
          <w:tab w:val="left" w:pos="1418"/>
        </w:tabs>
        <w:jc w:val="both"/>
        <w:rPr>
          <w:rFonts w:ascii="Calibri" w:eastAsia="Calibri" w:hAnsi="Calibri" w:cs="Calibri"/>
        </w:rPr>
      </w:pPr>
    </w:p>
    <w:p w14:paraId="4B99056E" w14:textId="11B61F4F" w:rsidR="005C03D9" w:rsidRPr="005C03D9" w:rsidRDefault="22B9EBDD" w:rsidP="0511B39F">
      <w:pPr>
        <w:tabs>
          <w:tab w:val="left" w:pos="1418"/>
        </w:tabs>
        <w:rPr>
          <w:rFonts w:ascii="Calibri" w:eastAsia="Calibri" w:hAnsi="Calibri" w:cs="Calibri"/>
        </w:rPr>
      </w:pPr>
      <w:r w:rsidRPr="0511B39F">
        <w:rPr>
          <w:rFonts w:ascii="Calibri" w:eastAsia="Calibri" w:hAnsi="Calibri" w:cs="Calibri"/>
        </w:rPr>
        <w:t>Não havendo a previsão do caso nas normativas específicas, mas:</w:t>
      </w:r>
    </w:p>
    <w:p w14:paraId="1D185AF7" w14:textId="5027B5CD" w:rsidR="005C03D9" w:rsidRPr="005C03D9" w:rsidRDefault="22B9EBDD" w:rsidP="0511B39F">
      <w:pPr>
        <w:tabs>
          <w:tab w:val="left" w:pos="1418"/>
        </w:tabs>
        <w:rPr>
          <w:rFonts w:ascii="Calibri" w:eastAsia="Calibri" w:hAnsi="Calibri" w:cs="Calibri"/>
        </w:rPr>
      </w:pPr>
      <w:r w:rsidRPr="0511B39F">
        <w:rPr>
          <w:rFonts w:ascii="Calibri" w:eastAsia="Calibri" w:hAnsi="Calibri" w:cs="Calibri"/>
        </w:rPr>
        <w:t xml:space="preserve">Considerando que </w:t>
      </w:r>
      <w:r w:rsidR="2860D59F" w:rsidRPr="0511B39F">
        <w:rPr>
          <w:rFonts w:ascii="Calibri" w:eastAsia="Calibri" w:hAnsi="Calibri" w:cs="Calibri"/>
        </w:rPr>
        <w:t>a</w:t>
      </w:r>
      <w:r w:rsidRPr="0511B39F">
        <w:rPr>
          <w:rFonts w:ascii="Calibri" w:eastAsia="Calibri" w:hAnsi="Calibri" w:cs="Calibri"/>
        </w:rPr>
        <w:t xml:space="preserve"> requerente cursou em IES no Brasil, reconhecida e qualificada;</w:t>
      </w:r>
    </w:p>
    <w:p w14:paraId="67DB421E" w14:textId="77777777" w:rsidR="005C03D9" w:rsidRPr="005C03D9" w:rsidRDefault="22B9EBDD" w:rsidP="0511B39F">
      <w:pPr>
        <w:tabs>
          <w:tab w:val="left" w:pos="1418"/>
        </w:tabs>
        <w:rPr>
          <w:rFonts w:ascii="Calibri" w:eastAsia="Calibri" w:hAnsi="Calibri" w:cs="Calibri"/>
        </w:rPr>
      </w:pPr>
      <w:r w:rsidRPr="0511B39F">
        <w:rPr>
          <w:rFonts w:ascii="Calibri" w:eastAsia="Calibri" w:hAnsi="Calibri" w:cs="Calibri"/>
        </w:rPr>
        <w:t>Considerando que se já houvesse obtido o visto permanente, teria direito a registro definitivo;</w:t>
      </w:r>
    </w:p>
    <w:p w14:paraId="57FF3D6F" w14:textId="5950600E" w:rsidR="005C03D9" w:rsidRPr="005C03D9" w:rsidRDefault="22B9EBDD" w:rsidP="0511B39F">
      <w:pPr>
        <w:tabs>
          <w:tab w:val="left" w:pos="1418"/>
        </w:tabs>
        <w:rPr>
          <w:rFonts w:ascii="Calibri" w:eastAsia="Calibri" w:hAnsi="Calibri" w:cs="Calibri"/>
        </w:rPr>
      </w:pPr>
      <w:r w:rsidRPr="0511B39F">
        <w:rPr>
          <w:rFonts w:ascii="Calibri" w:eastAsia="Calibri" w:hAnsi="Calibri" w:cs="Calibri"/>
        </w:rPr>
        <w:t>Considerando que um estrangeiro pode obter visto temporário</w:t>
      </w:r>
      <w:r w:rsidR="47E37BF7" w:rsidRPr="0511B39F">
        <w:rPr>
          <w:rFonts w:ascii="Calibri" w:eastAsia="Calibri" w:hAnsi="Calibri" w:cs="Calibri"/>
        </w:rPr>
        <w:t xml:space="preserve"> com autorização de residência temporária, conforme tratado do MERCOSUL, sendo-lhe garantido a possibilidade de trabalho</w:t>
      </w:r>
      <w:r w:rsidRPr="0511B39F">
        <w:rPr>
          <w:rFonts w:ascii="Calibri" w:eastAsia="Calibri" w:hAnsi="Calibri" w:cs="Calibri"/>
        </w:rPr>
        <w:t>;</w:t>
      </w:r>
    </w:p>
    <w:p w14:paraId="32162FAB" w14:textId="4DF13F8C" w:rsidR="005C03D9" w:rsidRPr="005C03D9" w:rsidRDefault="22B9EBDD" w:rsidP="0511B39F">
      <w:pPr>
        <w:tabs>
          <w:tab w:val="left" w:pos="1418"/>
        </w:tabs>
        <w:rPr>
          <w:rFonts w:ascii="Calibri" w:eastAsia="Calibri" w:hAnsi="Calibri" w:cs="Calibri"/>
        </w:rPr>
      </w:pPr>
      <w:r w:rsidRPr="0511B39F">
        <w:rPr>
          <w:rFonts w:ascii="Calibri" w:eastAsia="Calibri" w:hAnsi="Calibri" w:cs="Calibri"/>
        </w:rPr>
        <w:t xml:space="preserve">Considerando que há possibilidade </w:t>
      </w:r>
      <w:r w:rsidR="46B688D0" w:rsidRPr="0511B39F">
        <w:rPr>
          <w:rFonts w:ascii="Calibri" w:eastAsia="Calibri" w:hAnsi="Calibri" w:cs="Calibri"/>
        </w:rPr>
        <w:t xml:space="preserve">de </w:t>
      </w:r>
      <w:r w:rsidRPr="0511B39F">
        <w:rPr>
          <w:rFonts w:ascii="Calibri" w:eastAsia="Calibri" w:hAnsi="Calibri" w:cs="Calibri"/>
        </w:rPr>
        <w:t xml:space="preserve">Registro Temporário, na normativa </w:t>
      </w:r>
      <w:r w:rsidR="7E1A9C63" w:rsidRPr="0511B39F">
        <w:rPr>
          <w:rFonts w:ascii="Calibri" w:eastAsia="Calibri" w:hAnsi="Calibri" w:cs="Calibri"/>
        </w:rPr>
        <w:t>do CAU</w:t>
      </w:r>
      <w:r w:rsidR="2C9D6948" w:rsidRPr="0511B39F">
        <w:rPr>
          <w:rFonts w:ascii="Calibri" w:eastAsia="Calibri" w:hAnsi="Calibri" w:cs="Calibri"/>
        </w:rPr>
        <w:t xml:space="preserve"> </w:t>
      </w:r>
      <w:r w:rsidRPr="0511B39F">
        <w:rPr>
          <w:rFonts w:ascii="Calibri" w:eastAsia="Calibri" w:hAnsi="Calibri" w:cs="Calibri"/>
        </w:rPr>
        <w:t>vigente</w:t>
      </w:r>
      <w:r w:rsidR="37C5CEC6" w:rsidRPr="0511B39F">
        <w:rPr>
          <w:rFonts w:ascii="Calibri" w:eastAsia="Calibri" w:hAnsi="Calibri" w:cs="Calibri"/>
        </w:rPr>
        <w:t>;</w:t>
      </w:r>
    </w:p>
    <w:p w14:paraId="1299C43A" w14:textId="77777777" w:rsidR="005C03D9" w:rsidRPr="005C03D9" w:rsidRDefault="005C03D9" w:rsidP="0511B39F">
      <w:pPr>
        <w:tabs>
          <w:tab w:val="left" w:pos="1418"/>
        </w:tabs>
        <w:jc w:val="both"/>
        <w:rPr>
          <w:rFonts w:ascii="Calibri" w:eastAsia="Calibri" w:hAnsi="Calibri" w:cs="Calibri"/>
        </w:rPr>
      </w:pPr>
    </w:p>
    <w:p w14:paraId="10BC99E6" w14:textId="203B8DF9" w:rsidR="0002386D" w:rsidRDefault="22B9EBDD" w:rsidP="0511B39F">
      <w:pPr>
        <w:tabs>
          <w:tab w:val="left" w:pos="1418"/>
        </w:tabs>
        <w:jc w:val="both"/>
        <w:rPr>
          <w:rFonts w:ascii="Calibri" w:eastAsia="Calibri" w:hAnsi="Calibri" w:cs="Calibri"/>
        </w:rPr>
      </w:pPr>
      <w:r w:rsidRPr="0511B39F">
        <w:rPr>
          <w:rFonts w:ascii="Calibri" w:eastAsia="Calibri" w:hAnsi="Calibri" w:cs="Calibri"/>
        </w:rPr>
        <w:t xml:space="preserve">Voto pelo aceite do </w:t>
      </w:r>
      <w:r w:rsidR="54B2A2BC" w:rsidRPr="0511B39F">
        <w:rPr>
          <w:rFonts w:ascii="Calibri" w:eastAsia="Calibri" w:hAnsi="Calibri" w:cs="Calibri"/>
        </w:rPr>
        <w:t>r</w:t>
      </w:r>
      <w:r w:rsidRPr="0511B39F">
        <w:rPr>
          <w:rFonts w:ascii="Calibri" w:eastAsia="Calibri" w:hAnsi="Calibri" w:cs="Calibri"/>
        </w:rPr>
        <w:t>egistro d</w:t>
      </w:r>
      <w:r w:rsidR="11092415" w:rsidRPr="0511B39F">
        <w:rPr>
          <w:rFonts w:ascii="Calibri" w:eastAsia="Calibri" w:hAnsi="Calibri" w:cs="Calibri"/>
        </w:rPr>
        <w:t>a</w:t>
      </w:r>
      <w:r w:rsidRPr="0511B39F">
        <w:rPr>
          <w:rFonts w:ascii="Calibri" w:eastAsia="Calibri" w:hAnsi="Calibri" w:cs="Calibri"/>
        </w:rPr>
        <w:t xml:space="preserve"> requerente, como REGISTRO TEMPORÁRIO</w:t>
      </w:r>
      <w:r w:rsidR="53F1E9CE" w:rsidRPr="0511B39F">
        <w:rPr>
          <w:rFonts w:ascii="Calibri" w:eastAsia="Calibri" w:hAnsi="Calibri" w:cs="Calibri"/>
        </w:rPr>
        <w:t xml:space="preserve"> enquanto estiver vigente a Autorização de Residência Temporária no Brasil</w:t>
      </w:r>
      <w:r w:rsidRPr="0511B39F">
        <w:rPr>
          <w:rFonts w:ascii="Calibri" w:eastAsia="Calibri" w:hAnsi="Calibri" w:cs="Calibri"/>
        </w:rPr>
        <w:t xml:space="preserve">, </w:t>
      </w:r>
      <w:r w:rsidR="53F1E9CE" w:rsidRPr="0511B39F">
        <w:rPr>
          <w:rFonts w:ascii="Calibri" w:eastAsia="Calibri" w:hAnsi="Calibri" w:cs="Calibri"/>
        </w:rPr>
        <w:t>podendo ser transformado</w:t>
      </w:r>
      <w:r w:rsidRPr="0511B39F">
        <w:rPr>
          <w:rFonts w:ascii="Calibri" w:eastAsia="Calibri" w:hAnsi="Calibri" w:cs="Calibri"/>
        </w:rPr>
        <w:t xml:space="preserve"> em REGISTRO </w:t>
      </w:r>
      <w:r w:rsidR="18D8A109" w:rsidRPr="0511B39F">
        <w:rPr>
          <w:rFonts w:ascii="Calibri" w:eastAsia="Calibri" w:hAnsi="Calibri" w:cs="Calibri"/>
        </w:rPr>
        <w:t>D</w:t>
      </w:r>
      <w:r w:rsidRPr="0511B39F">
        <w:rPr>
          <w:rFonts w:ascii="Calibri" w:eastAsia="Calibri" w:hAnsi="Calibri" w:cs="Calibri"/>
        </w:rPr>
        <w:t>EFINITIVO</w:t>
      </w:r>
      <w:r w:rsidR="53F1E9CE" w:rsidRPr="0511B39F">
        <w:rPr>
          <w:rFonts w:ascii="Calibri" w:eastAsia="Calibri" w:hAnsi="Calibri" w:cs="Calibri"/>
        </w:rPr>
        <w:t xml:space="preserve"> mediante apresentação da Autorização de Residência por prazo Indeterminado, dentro dos prazos estabelecidos em Lei</w:t>
      </w:r>
      <w:r w:rsidRPr="0511B39F">
        <w:rPr>
          <w:rFonts w:ascii="Calibri" w:eastAsia="Calibri" w:hAnsi="Calibri" w:cs="Calibri"/>
        </w:rPr>
        <w:t xml:space="preserve">, </w:t>
      </w:r>
      <w:r w:rsidR="53F1E9CE" w:rsidRPr="0511B39F">
        <w:rPr>
          <w:rFonts w:ascii="Calibri" w:eastAsia="Calibri" w:hAnsi="Calibri" w:cs="Calibri"/>
        </w:rPr>
        <w:t>do contrário,</w:t>
      </w:r>
      <w:r w:rsidRPr="0511B39F">
        <w:rPr>
          <w:rFonts w:ascii="Calibri" w:eastAsia="Calibri" w:hAnsi="Calibri" w:cs="Calibri"/>
        </w:rPr>
        <w:t xml:space="preserve"> </w:t>
      </w:r>
      <w:r w:rsidR="53F1E9CE" w:rsidRPr="0511B39F">
        <w:rPr>
          <w:rFonts w:ascii="Calibri" w:eastAsia="Calibri" w:hAnsi="Calibri" w:cs="Calibri"/>
        </w:rPr>
        <w:t>suspende-se</w:t>
      </w:r>
      <w:r w:rsidRPr="0511B39F">
        <w:rPr>
          <w:rFonts w:ascii="Calibri" w:eastAsia="Calibri" w:hAnsi="Calibri" w:cs="Calibri"/>
        </w:rPr>
        <w:t xml:space="preserve"> o registro.</w:t>
      </w:r>
    </w:p>
    <w:p w14:paraId="3CF2D8B6" w14:textId="77777777" w:rsidR="0002386D" w:rsidRDefault="0002386D" w:rsidP="0511B39F">
      <w:pPr>
        <w:tabs>
          <w:tab w:val="left" w:pos="1418"/>
        </w:tabs>
        <w:jc w:val="center"/>
        <w:rPr>
          <w:rFonts w:ascii="Calibri" w:eastAsia="Calibri" w:hAnsi="Calibri" w:cs="Calibri"/>
        </w:rPr>
      </w:pPr>
    </w:p>
    <w:p w14:paraId="6819DAD0" w14:textId="77777777" w:rsidR="0002386D" w:rsidRDefault="5D5B0935" w:rsidP="0511B39F">
      <w:pPr>
        <w:tabs>
          <w:tab w:val="left" w:pos="1418"/>
        </w:tabs>
        <w:jc w:val="center"/>
        <w:rPr>
          <w:rFonts w:ascii="Calibri" w:eastAsia="Calibri" w:hAnsi="Calibri" w:cs="Calibri"/>
        </w:rPr>
      </w:pPr>
      <w:r w:rsidRPr="0511B39F">
        <w:rPr>
          <w:rFonts w:ascii="Calibri" w:eastAsia="Calibri" w:hAnsi="Calibri" w:cs="Calibri"/>
        </w:rPr>
        <w:t xml:space="preserve">Porto Alegre – RS, </w:t>
      </w:r>
      <w:r w:rsidR="22B9EBDD" w:rsidRPr="0511B39F">
        <w:rPr>
          <w:rFonts w:ascii="Calibri" w:eastAsia="Calibri" w:hAnsi="Calibri" w:cs="Calibri"/>
        </w:rPr>
        <w:t>14</w:t>
      </w:r>
      <w:r w:rsidRPr="0511B39F">
        <w:rPr>
          <w:rFonts w:ascii="Calibri" w:eastAsia="Calibri" w:hAnsi="Calibri" w:cs="Calibri"/>
        </w:rPr>
        <w:t xml:space="preserve"> de </w:t>
      </w:r>
      <w:r w:rsidR="22B9EBDD" w:rsidRPr="0511B39F">
        <w:rPr>
          <w:rFonts w:ascii="Calibri" w:eastAsia="Calibri" w:hAnsi="Calibri" w:cs="Calibri"/>
        </w:rPr>
        <w:t>março</w:t>
      </w:r>
      <w:r w:rsidRPr="0511B39F">
        <w:rPr>
          <w:rFonts w:ascii="Calibri" w:eastAsia="Calibri" w:hAnsi="Calibri" w:cs="Calibri"/>
        </w:rPr>
        <w:t xml:space="preserve"> de 202</w:t>
      </w:r>
      <w:r w:rsidR="22B9EBDD" w:rsidRPr="0511B39F">
        <w:rPr>
          <w:rFonts w:ascii="Calibri" w:eastAsia="Calibri" w:hAnsi="Calibri" w:cs="Calibri"/>
        </w:rPr>
        <w:t>3</w:t>
      </w:r>
      <w:r w:rsidRPr="0511B39F">
        <w:rPr>
          <w:rFonts w:ascii="Calibri" w:eastAsia="Calibri" w:hAnsi="Calibri" w:cs="Calibri"/>
        </w:rPr>
        <w:t>.</w:t>
      </w:r>
    </w:p>
    <w:p w14:paraId="0FB78278" w14:textId="3A888E23" w:rsidR="0002386D" w:rsidRDefault="0002386D">
      <w:pPr>
        <w:tabs>
          <w:tab w:val="left" w:pos="1418"/>
        </w:tabs>
        <w:jc w:val="center"/>
        <w:rPr>
          <w:rFonts w:ascii="Calibri" w:eastAsia="Calibri" w:hAnsi="Calibri" w:cs="Calibri"/>
          <w:sz w:val="22"/>
          <w:szCs w:val="22"/>
        </w:rPr>
      </w:pPr>
    </w:p>
    <w:p w14:paraId="23C1AE68" w14:textId="77777777" w:rsidR="00715611" w:rsidRDefault="00715611">
      <w:pPr>
        <w:tabs>
          <w:tab w:val="left" w:pos="1418"/>
        </w:tabs>
        <w:jc w:val="center"/>
        <w:rPr>
          <w:rFonts w:ascii="Calibri" w:eastAsia="Calibri" w:hAnsi="Calibri" w:cs="Calibri"/>
          <w:sz w:val="22"/>
          <w:szCs w:val="22"/>
        </w:rPr>
      </w:pPr>
    </w:p>
    <w:p w14:paraId="0562CB0E" w14:textId="77777777" w:rsidR="0002386D" w:rsidRDefault="0002386D">
      <w:pPr>
        <w:tabs>
          <w:tab w:val="left" w:pos="1418"/>
        </w:tabs>
        <w:jc w:val="center"/>
        <w:rPr>
          <w:rFonts w:ascii="Calibri" w:eastAsia="Calibri" w:hAnsi="Calibri" w:cs="Calibri"/>
          <w:sz w:val="22"/>
          <w:szCs w:val="22"/>
        </w:rPr>
      </w:pPr>
    </w:p>
    <w:p w14:paraId="763FAE8A" w14:textId="77777777" w:rsidR="005C03D9" w:rsidRDefault="005C03D9">
      <w:pPr>
        <w:jc w:val="center"/>
        <w:rPr>
          <w:rFonts w:ascii="Calibri" w:eastAsia="Calibri" w:hAnsi="Calibri" w:cs="Calibri"/>
          <w:b/>
          <w:sz w:val="22"/>
          <w:szCs w:val="22"/>
        </w:rPr>
      </w:pPr>
      <w:r w:rsidRPr="005C03D9">
        <w:rPr>
          <w:rFonts w:ascii="Calibri" w:eastAsia="Calibri" w:hAnsi="Calibri" w:cs="Calibri"/>
          <w:b/>
          <w:sz w:val="22"/>
          <w:szCs w:val="22"/>
        </w:rPr>
        <w:t>Rinaldo Ferreira Barbosa</w:t>
      </w:r>
    </w:p>
    <w:p w14:paraId="1F7A2829" w14:textId="77777777" w:rsidR="0002386D" w:rsidRDefault="009911F6">
      <w:pPr>
        <w:jc w:val="center"/>
        <w:rPr>
          <w:rFonts w:ascii="Calibri" w:eastAsia="Calibri" w:hAnsi="Calibri" w:cs="Calibri"/>
          <w:sz w:val="22"/>
          <w:szCs w:val="22"/>
        </w:rPr>
      </w:pPr>
      <w:r>
        <w:rPr>
          <w:rFonts w:ascii="Calibri" w:eastAsia="Calibri" w:hAnsi="Calibri" w:cs="Calibri"/>
          <w:sz w:val="22"/>
          <w:szCs w:val="22"/>
        </w:rPr>
        <w:t>Conselheir</w:t>
      </w:r>
      <w:r w:rsidR="005C03D9">
        <w:rPr>
          <w:rFonts w:ascii="Calibri" w:eastAsia="Calibri" w:hAnsi="Calibri" w:cs="Calibri"/>
          <w:sz w:val="22"/>
          <w:szCs w:val="22"/>
        </w:rPr>
        <w:t>o</w:t>
      </w:r>
      <w:r>
        <w:rPr>
          <w:rFonts w:ascii="Calibri" w:eastAsia="Calibri" w:hAnsi="Calibri" w:cs="Calibri"/>
          <w:sz w:val="22"/>
          <w:szCs w:val="22"/>
        </w:rPr>
        <w:t xml:space="preserve"> Relator </w:t>
      </w:r>
    </w:p>
    <w:p w14:paraId="2A7B948C" w14:textId="77777777" w:rsidR="0002386D" w:rsidRDefault="009911F6">
      <w:pPr>
        <w:jc w:val="center"/>
        <w:rPr>
          <w:rFonts w:ascii="Calibri" w:eastAsia="Calibri" w:hAnsi="Calibri" w:cs="Calibri"/>
          <w:sz w:val="22"/>
          <w:szCs w:val="22"/>
        </w:rPr>
      </w:pPr>
      <w:r>
        <w:rPr>
          <w:rFonts w:ascii="Calibri" w:eastAsia="Calibri" w:hAnsi="Calibri" w:cs="Calibri"/>
          <w:sz w:val="22"/>
          <w:szCs w:val="22"/>
        </w:rPr>
        <w:t>CEF-CAU/RS</w:t>
      </w:r>
      <w:r>
        <w:br w:type="page"/>
      </w:r>
    </w:p>
    <w:tbl>
      <w:tblPr>
        <w:tblStyle w:val="a0"/>
        <w:tblW w:w="87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6993"/>
      </w:tblGrid>
      <w:tr w:rsidR="0002386D" w14:paraId="793F7980" w14:textId="77777777" w:rsidTr="0511B39F">
        <w:trPr>
          <w:trHeight w:val="375"/>
        </w:trPr>
        <w:tc>
          <w:tcPr>
            <w:tcW w:w="1796"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F2F2F2" w:themeFill="background1" w:themeFillShade="F2"/>
            <w:vAlign w:val="center"/>
          </w:tcPr>
          <w:p w14:paraId="53DA000D"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lastRenderedPageBreak/>
              <w:t>PROTOCOLO</w:t>
            </w:r>
          </w:p>
        </w:tc>
        <w:tc>
          <w:tcPr>
            <w:tcW w:w="699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35AAFF45" w14:textId="5AFC11F5" w:rsidR="0002386D" w:rsidRDefault="6EB181D5" w:rsidP="0511B39F">
            <w:pPr>
              <w:tabs>
                <w:tab w:val="left" w:pos="1418"/>
              </w:tabs>
              <w:rPr>
                <w:rFonts w:ascii="Calibri" w:eastAsia="Calibri" w:hAnsi="Calibri" w:cs="Calibri"/>
                <w:sz w:val="22"/>
                <w:szCs w:val="22"/>
              </w:rPr>
            </w:pPr>
            <w:r w:rsidRPr="0511B39F">
              <w:rPr>
                <w:rFonts w:ascii="Calibri" w:eastAsia="Calibri" w:hAnsi="Calibri" w:cs="Calibri"/>
                <w:sz w:val="22"/>
                <w:szCs w:val="22"/>
              </w:rPr>
              <w:t>1720458/2023</w:t>
            </w:r>
          </w:p>
        </w:tc>
      </w:tr>
      <w:tr w:rsidR="0002386D" w14:paraId="5E4E8C21" w14:textId="77777777" w:rsidTr="0511B39F">
        <w:trPr>
          <w:trHeight w:val="420"/>
        </w:trPr>
        <w:tc>
          <w:tcPr>
            <w:tcW w:w="1796"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F2F2F2" w:themeFill="background1" w:themeFillShade="F2"/>
            <w:vAlign w:val="center"/>
          </w:tcPr>
          <w:p w14:paraId="4F6701F1"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ASSUNTO</w:t>
            </w:r>
          </w:p>
        </w:tc>
        <w:tc>
          <w:tcPr>
            <w:tcW w:w="699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7117378B" w14:textId="77777777" w:rsidR="0002386D" w:rsidRDefault="000320E5">
            <w:pPr>
              <w:tabs>
                <w:tab w:val="left" w:pos="1418"/>
              </w:tabs>
              <w:rPr>
                <w:rFonts w:ascii="Calibri" w:eastAsia="Calibri" w:hAnsi="Calibri" w:cs="Calibri"/>
                <w:sz w:val="22"/>
                <w:szCs w:val="22"/>
              </w:rPr>
            </w:pPr>
            <w:r>
              <w:rPr>
                <w:rFonts w:ascii="Calibri" w:eastAsia="Calibri" w:hAnsi="Calibri" w:cs="Calibri"/>
                <w:sz w:val="22"/>
                <w:szCs w:val="22"/>
              </w:rPr>
              <w:t>REGISTRO PROFISSIONAL DE ESTRANGEIRO GRADUADO NO BRASIL COM PERMISSÃO DE RESIDÊNCIA TEMPORÁRIA – NOVO LAYOUT DO REGISTRO NACIONAL MIGRATÓRIO</w:t>
            </w:r>
          </w:p>
        </w:tc>
      </w:tr>
      <w:tr w:rsidR="0002386D" w14:paraId="2EB1D4ED" w14:textId="77777777" w:rsidTr="0511B39F">
        <w:trPr>
          <w:trHeight w:val="312"/>
        </w:trPr>
        <w:tc>
          <w:tcPr>
            <w:tcW w:w="8789" w:type="dxa"/>
            <w:gridSpan w:val="2"/>
            <w:tcBorders>
              <w:top w:val="single" w:sz="18" w:space="0" w:color="808080" w:themeColor="background1" w:themeShade="80"/>
              <w:left w:val="nil"/>
              <w:bottom w:val="single" w:sz="12" w:space="0" w:color="808080" w:themeColor="background1" w:themeShade="80"/>
              <w:right w:val="nil"/>
            </w:tcBorders>
            <w:shd w:val="clear" w:color="auto" w:fill="F2F2F2" w:themeFill="background1" w:themeFillShade="F2"/>
            <w:vAlign w:val="center"/>
          </w:tcPr>
          <w:p w14:paraId="13666056" w14:textId="2D280490" w:rsidR="0002386D" w:rsidRPr="009911F6" w:rsidRDefault="5D5B0935" w:rsidP="0511B39F">
            <w:pPr>
              <w:tabs>
                <w:tab w:val="left" w:pos="1418"/>
              </w:tabs>
              <w:jc w:val="center"/>
              <w:rPr>
                <w:rFonts w:ascii="Calibri" w:eastAsia="Calibri" w:hAnsi="Calibri" w:cs="Calibri"/>
                <w:b/>
                <w:bCs/>
                <w:sz w:val="22"/>
                <w:szCs w:val="22"/>
              </w:rPr>
            </w:pPr>
            <w:r w:rsidRPr="0511B39F">
              <w:rPr>
                <w:rFonts w:ascii="Calibri" w:eastAsia="Calibri" w:hAnsi="Calibri" w:cs="Calibri"/>
                <w:b/>
                <w:bCs/>
                <w:sz w:val="22"/>
                <w:szCs w:val="22"/>
              </w:rPr>
              <w:t>DELIBERAÇÃO Nº 0</w:t>
            </w:r>
            <w:r w:rsidR="128322A6" w:rsidRPr="0511B39F">
              <w:rPr>
                <w:rFonts w:ascii="Calibri" w:eastAsia="Calibri" w:hAnsi="Calibri" w:cs="Calibri"/>
                <w:b/>
                <w:bCs/>
                <w:sz w:val="22"/>
                <w:szCs w:val="22"/>
              </w:rPr>
              <w:t>1</w:t>
            </w:r>
            <w:r w:rsidR="00715611">
              <w:rPr>
                <w:rFonts w:ascii="Calibri" w:eastAsia="Calibri" w:hAnsi="Calibri" w:cs="Calibri"/>
                <w:b/>
                <w:bCs/>
                <w:sz w:val="22"/>
                <w:szCs w:val="22"/>
              </w:rPr>
              <w:t>9</w:t>
            </w:r>
            <w:r w:rsidRPr="0511B39F">
              <w:rPr>
                <w:rFonts w:ascii="Calibri" w:eastAsia="Calibri" w:hAnsi="Calibri" w:cs="Calibri"/>
                <w:b/>
                <w:bCs/>
                <w:sz w:val="22"/>
                <w:szCs w:val="22"/>
              </w:rPr>
              <w:t>/202</w:t>
            </w:r>
            <w:r w:rsidR="00EF4709">
              <w:rPr>
                <w:rFonts w:ascii="Calibri" w:eastAsia="Calibri" w:hAnsi="Calibri" w:cs="Calibri"/>
                <w:b/>
                <w:bCs/>
                <w:sz w:val="22"/>
                <w:szCs w:val="22"/>
              </w:rPr>
              <w:t>3</w:t>
            </w:r>
            <w:r w:rsidRPr="0511B39F">
              <w:rPr>
                <w:rFonts w:ascii="Calibri" w:eastAsia="Calibri" w:hAnsi="Calibri" w:cs="Calibri"/>
                <w:b/>
                <w:bCs/>
                <w:sz w:val="22"/>
                <w:szCs w:val="22"/>
              </w:rPr>
              <w:t xml:space="preserve"> – CEF – CAU/RS</w:t>
            </w:r>
          </w:p>
        </w:tc>
      </w:tr>
    </w:tbl>
    <w:p w14:paraId="34CE0A41" w14:textId="77777777" w:rsidR="0002386D" w:rsidRDefault="0002386D">
      <w:pPr>
        <w:tabs>
          <w:tab w:val="left" w:pos="1418"/>
        </w:tabs>
        <w:jc w:val="both"/>
        <w:rPr>
          <w:rFonts w:ascii="Calibri" w:eastAsia="Calibri" w:hAnsi="Calibri" w:cs="Calibri"/>
          <w:sz w:val="22"/>
          <w:szCs w:val="22"/>
        </w:rPr>
      </w:pPr>
    </w:p>
    <w:p w14:paraId="0F05354D" w14:textId="77777777" w:rsidR="000320E5" w:rsidRDefault="000320E5" w:rsidP="000320E5">
      <w:pPr>
        <w:tabs>
          <w:tab w:val="left" w:pos="1418"/>
        </w:tabs>
        <w:jc w:val="both"/>
      </w:pPr>
      <w:r>
        <w:rPr>
          <w:rFonts w:ascii="Calibri" w:hAnsi="Calibri" w:cs="Calibri"/>
        </w:rPr>
        <w:t xml:space="preserve">A COMISSÃO DE ENSINO E FORMAÇÃO – CEF-CAU/RS, reunida ordinariamente de forma remota através do aplicativo </w:t>
      </w:r>
      <w:r>
        <w:rPr>
          <w:rFonts w:ascii="Calibri" w:hAnsi="Calibri" w:cs="Calibri"/>
          <w:i/>
        </w:rPr>
        <w:t>Microsoft Teams</w:t>
      </w:r>
      <w:r>
        <w:rPr>
          <w:rFonts w:ascii="Calibri" w:hAnsi="Calibri" w:cs="Calibri"/>
        </w:rPr>
        <w:t xml:space="preserve">, no dia 14 de março de 2023, no uso das competências que lhe conferem o artigo 93, inciso I, alínea </w:t>
      </w:r>
      <w:r>
        <w:rPr>
          <w:rFonts w:ascii="Calibri" w:hAnsi="Calibri" w:cs="Calibri"/>
          <w:i/>
        </w:rPr>
        <w:t>c</w:t>
      </w:r>
      <w:r>
        <w:rPr>
          <w:rFonts w:ascii="Calibri" w:hAnsi="Calibri" w:cs="Calibri"/>
        </w:rPr>
        <w:t xml:space="preserve">, do Regimento Interno do CAU/RS e o artigo 102, VIII, Anexo I, Resolução CAU/BR n. 139/2017, após análise do assunto em epígrafe; e </w:t>
      </w:r>
    </w:p>
    <w:p w14:paraId="62EBF3C5" w14:textId="77777777" w:rsidR="000320E5" w:rsidRDefault="000320E5" w:rsidP="000320E5">
      <w:pPr>
        <w:tabs>
          <w:tab w:val="left" w:pos="1418"/>
        </w:tabs>
        <w:jc w:val="both"/>
        <w:rPr>
          <w:rFonts w:ascii="Verdana" w:hAnsi="Verdana"/>
          <w:color w:val="6B6A6A"/>
          <w:sz w:val="17"/>
          <w:szCs w:val="17"/>
          <w:shd w:val="clear" w:color="auto" w:fill="CCE6F4"/>
        </w:rPr>
      </w:pPr>
    </w:p>
    <w:p w14:paraId="6DFF1B0E" w14:textId="77777777" w:rsidR="000320E5" w:rsidRDefault="000320E5" w:rsidP="000320E5">
      <w:pPr>
        <w:tabs>
          <w:tab w:val="left" w:pos="1418"/>
        </w:tabs>
        <w:jc w:val="both"/>
        <w:rPr>
          <w:rFonts w:ascii="Calibri" w:hAnsi="Calibri" w:cs="Calibri"/>
        </w:rPr>
      </w:pPr>
      <w:r>
        <w:rPr>
          <w:rFonts w:ascii="Calibri" w:hAnsi="Calibri" w:cs="Calibri"/>
        </w:rPr>
        <w:t xml:space="preserve">Considerando a Lei n. 12.378/2010, que regulamenta o exercício da Arquitetura e Urbanismo; cria o CAU/BR e os Conselhos de Arquitetura e Urbanismo dos Estados e do Distrito Federal - </w:t>
      </w:r>
      <w:proofErr w:type="spellStart"/>
      <w:r>
        <w:rPr>
          <w:rFonts w:ascii="Calibri" w:hAnsi="Calibri" w:cs="Calibri"/>
        </w:rPr>
        <w:t>CAUs</w:t>
      </w:r>
      <w:proofErr w:type="spellEnd"/>
      <w:r>
        <w:rPr>
          <w:rFonts w:ascii="Calibri" w:hAnsi="Calibri" w:cs="Calibri"/>
        </w:rPr>
        <w:t xml:space="preserve"> -, estabelece, no art. 6º, I e II, como requisitos para o registro a capacidade civil e diploma de graduação em arquitetura e urbanismo, obtido em instituição de ensino superior oficialmente reconhecida pelo poder público;</w:t>
      </w:r>
    </w:p>
    <w:p w14:paraId="6D98A12B" w14:textId="77777777" w:rsidR="000320E5" w:rsidRDefault="000320E5" w:rsidP="000320E5">
      <w:pPr>
        <w:tabs>
          <w:tab w:val="left" w:pos="1418"/>
        </w:tabs>
        <w:jc w:val="both"/>
        <w:rPr>
          <w:rFonts w:ascii="Calibri" w:hAnsi="Calibri" w:cs="Calibri"/>
        </w:rPr>
      </w:pPr>
    </w:p>
    <w:p w14:paraId="4BCF9A5B" w14:textId="77777777" w:rsidR="000320E5" w:rsidRDefault="000320E5" w:rsidP="000320E5">
      <w:pPr>
        <w:tabs>
          <w:tab w:val="left" w:pos="1418"/>
        </w:tabs>
        <w:jc w:val="both"/>
        <w:rPr>
          <w:rFonts w:ascii="Calibri" w:hAnsi="Calibri" w:cs="Calibri"/>
        </w:rPr>
      </w:pPr>
      <w:r>
        <w:rPr>
          <w:rFonts w:ascii="Calibri" w:hAnsi="Calibri" w:cs="Calibri"/>
        </w:rPr>
        <w:t>Considerando a Lei n. 12.378/2010, que assevera, em seu art. 34, V, que compete aos CAU/</w:t>
      </w:r>
      <w:proofErr w:type="spellStart"/>
      <w:r>
        <w:rPr>
          <w:rFonts w:ascii="Calibri" w:hAnsi="Calibri" w:cs="Calibri"/>
        </w:rPr>
        <w:t>UFs</w:t>
      </w:r>
      <w:proofErr w:type="spellEnd"/>
      <w:r>
        <w:rPr>
          <w:rFonts w:ascii="Calibri" w:hAnsi="Calibri" w:cs="Calibri"/>
        </w:rPr>
        <w:t xml:space="preserve"> realizar as inscrições e expedir as carteiras de identificação de profissionais e pessoas jurídicas habilitadas, na forma desta Lei, para exercerem atividades de arquitetura e urbanismo, mantendo o cadastro atualizado;</w:t>
      </w:r>
    </w:p>
    <w:p w14:paraId="2946DB82" w14:textId="77777777" w:rsidR="000320E5" w:rsidRDefault="000320E5" w:rsidP="000320E5">
      <w:pPr>
        <w:tabs>
          <w:tab w:val="left" w:pos="1418"/>
        </w:tabs>
        <w:jc w:val="both"/>
        <w:rPr>
          <w:rFonts w:ascii="Calibri" w:hAnsi="Calibri" w:cs="Calibri"/>
        </w:rPr>
      </w:pPr>
    </w:p>
    <w:p w14:paraId="1494FD27" w14:textId="77777777" w:rsidR="000320E5" w:rsidRDefault="000320E5" w:rsidP="000320E5">
      <w:pPr>
        <w:tabs>
          <w:tab w:val="left" w:pos="1418"/>
        </w:tabs>
        <w:spacing w:after="120"/>
        <w:jc w:val="both"/>
        <w:rPr>
          <w:rFonts w:ascii="Calibri" w:hAnsi="Calibri" w:cs="Calibri"/>
        </w:rPr>
      </w:pPr>
      <w:r>
        <w:rPr>
          <w:rFonts w:ascii="Calibri" w:hAnsi="Calibri" w:cs="Calibri"/>
        </w:rPr>
        <w:t>Considerando a Resolução CAU/BR n. 18/2012, que dispõe sobre os registros definitivos e temporários de profissionais no Conselho de Arquitetura e Urbanismo, define, em seu art. 7º que o requerimento de registro deve ser apreciado e aprovado pela Comissão de Ensino do CAU/UF, conforme segue:</w:t>
      </w:r>
    </w:p>
    <w:p w14:paraId="770FE21D" w14:textId="77777777" w:rsidR="000320E5" w:rsidRDefault="000320E5" w:rsidP="000320E5">
      <w:pPr>
        <w:tabs>
          <w:tab w:val="left" w:pos="1418"/>
        </w:tabs>
        <w:ind w:left="2268"/>
        <w:jc w:val="both"/>
        <w:rPr>
          <w:rFonts w:ascii="Calibri" w:hAnsi="Calibri" w:cs="Calibri"/>
          <w:i/>
          <w:sz w:val="22"/>
          <w:szCs w:val="22"/>
        </w:rPr>
      </w:pPr>
      <w:r>
        <w:rPr>
          <w:rFonts w:ascii="Calibri" w:hAnsi="Calibri" w:cs="Calibri"/>
          <w:i/>
          <w:sz w:val="22"/>
          <w:szCs w:val="22"/>
        </w:rPr>
        <w:t xml:space="preserve">“Art. 7° Apresentado o requerimento de registro profissional devidamente instruído, o processo digital será encaminhado à Comissão Permanente de Ensino e Formação Profissional do CAU/UF para apreciação. </w:t>
      </w:r>
    </w:p>
    <w:p w14:paraId="5CBCABF9" w14:textId="77777777" w:rsidR="000320E5" w:rsidRDefault="507B687C" w:rsidP="000320E5">
      <w:pPr>
        <w:tabs>
          <w:tab w:val="left" w:pos="1418"/>
        </w:tabs>
        <w:ind w:left="2268"/>
        <w:jc w:val="both"/>
        <w:rPr>
          <w:rFonts w:ascii="Calibri" w:hAnsi="Calibri" w:cs="Calibri"/>
          <w:i/>
          <w:sz w:val="22"/>
          <w:szCs w:val="22"/>
        </w:rPr>
      </w:pPr>
      <w:r w:rsidRPr="0511B39F">
        <w:rPr>
          <w:rFonts w:ascii="Calibri" w:hAnsi="Calibri" w:cs="Calibri"/>
          <w:i/>
          <w:iCs/>
          <w:sz w:val="22"/>
          <w:szCs w:val="22"/>
        </w:rPr>
        <w:t>Parágrafo único. O registro do profissional diplomado no País será concedido após sua aprovação pela Comissão referida no caput deste artigo, respeitados os procedimentos para esse fim previstos no SICCAU.”</w:t>
      </w:r>
    </w:p>
    <w:p w14:paraId="01041726" w14:textId="3F9951F9" w:rsidR="000320E5" w:rsidRDefault="000320E5" w:rsidP="0511B39F">
      <w:pPr>
        <w:tabs>
          <w:tab w:val="left" w:pos="1418"/>
        </w:tabs>
        <w:jc w:val="both"/>
        <w:rPr>
          <w:rFonts w:ascii="Calibri" w:eastAsia="Calibri" w:hAnsi="Calibri" w:cs="Calibri"/>
        </w:rPr>
      </w:pPr>
    </w:p>
    <w:p w14:paraId="5997CC1D" w14:textId="0FB44BB7" w:rsidR="000320E5" w:rsidRDefault="41A8A3B4" w:rsidP="0511B39F">
      <w:pPr>
        <w:tabs>
          <w:tab w:val="left" w:pos="1418"/>
        </w:tabs>
        <w:jc w:val="both"/>
        <w:rPr>
          <w:rFonts w:ascii="Calibri" w:eastAsia="Calibri" w:hAnsi="Calibri" w:cs="Calibri"/>
        </w:rPr>
      </w:pPr>
      <w:r w:rsidRPr="0511B39F">
        <w:rPr>
          <w:rFonts w:ascii="Calibri" w:eastAsia="Calibri" w:hAnsi="Calibri" w:cs="Calibri"/>
        </w:rPr>
        <w:t>Considerando a Resolução CAU/BR n. 35/2012, que dispõe sobre o registro temporário no Conselho de Arquitetura e Urbanismo (CAU) de arquitetos e urbanistas, brasileiros ou estrangeiros, diplomados no exterior;</w:t>
      </w:r>
    </w:p>
    <w:p w14:paraId="56A0C06A" w14:textId="56DB7A25" w:rsidR="41A8A3B4" w:rsidRDefault="41A8A3B4" w:rsidP="0511B39F">
      <w:pPr>
        <w:tabs>
          <w:tab w:val="left" w:pos="1418"/>
        </w:tabs>
        <w:jc w:val="both"/>
        <w:rPr>
          <w:rFonts w:ascii="Calibri" w:hAnsi="Calibri" w:cs="Calibri"/>
        </w:rPr>
      </w:pPr>
      <w:r w:rsidRPr="0511B39F">
        <w:rPr>
          <w:rFonts w:ascii="Calibri" w:hAnsi="Calibri" w:cs="Calibri"/>
        </w:rPr>
        <w:t xml:space="preserve"> </w:t>
      </w:r>
    </w:p>
    <w:p w14:paraId="467612DE" w14:textId="77777777" w:rsidR="000320E5" w:rsidRDefault="000320E5" w:rsidP="000320E5">
      <w:pPr>
        <w:tabs>
          <w:tab w:val="left" w:pos="1418"/>
        </w:tabs>
        <w:jc w:val="both"/>
        <w:rPr>
          <w:rFonts w:ascii="Calibri" w:hAnsi="Calibri" w:cs="Calibri"/>
        </w:rPr>
      </w:pPr>
      <w:r>
        <w:rPr>
          <w:rFonts w:ascii="Calibri" w:hAnsi="Calibri" w:cs="Calibri"/>
        </w:rPr>
        <w:t>Considerando que os procedimentos administrativos do CAU/RS para concessão dos registros de arquitetos e urbanistas são tutelados pelo CAU/BR, em tutoriais disponibilizados no SICCAU e com orientações diretamente dos assessores técnicos do Conselho Federal, garantindo a legitimidade e legalidade do procedimento;</w:t>
      </w:r>
    </w:p>
    <w:p w14:paraId="110FFD37" w14:textId="77777777" w:rsidR="000320E5" w:rsidRDefault="000320E5" w:rsidP="000320E5">
      <w:pPr>
        <w:tabs>
          <w:tab w:val="left" w:pos="1418"/>
        </w:tabs>
        <w:jc w:val="both"/>
        <w:rPr>
          <w:rFonts w:ascii="Calibri" w:hAnsi="Calibri" w:cs="Calibri"/>
        </w:rPr>
      </w:pPr>
    </w:p>
    <w:p w14:paraId="2C2B5DFE" w14:textId="55CC1687" w:rsidR="465C44B4" w:rsidRDefault="465C44B4" w:rsidP="0511B39F">
      <w:pPr>
        <w:jc w:val="both"/>
        <w:rPr>
          <w:rFonts w:ascii="Calibri" w:eastAsia="Calibri" w:hAnsi="Calibri" w:cs="Calibri"/>
        </w:rPr>
      </w:pPr>
      <w:r w:rsidRPr="0511B39F">
        <w:rPr>
          <w:rFonts w:ascii="Calibri" w:eastAsia="Calibri" w:hAnsi="Calibri" w:cs="Calibri"/>
        </w:rPr>
        <w:lastRenderedPageBreak/>
        <w:t xml:space="preserve">Considerando que </w:t>
      </w:r>
      <w:r w:rsidR="66F58AAC" w:rsidRPr="0511B39F">
        <w:rPr>
          <w:rFonts w:ascii="Calibri" w:eastAsia="Calibri" w:hAnsi="Calibri" w:cs="Calibri"/>
        </w:rPr>
        <w:t xml:space="preserve">a </w:t>
      </w:r>
      <w:r w:rsidRPr="0511B39F">
        <w:rPr>
          <w:rFonts w:ascii="Calibri" w:eastAsia="Calibri" w:hAnsi="Calibri" w:cs="Calibri"/>
        </w:rPr>
        <w:t>requerente indicou em seus argumentos a intenção de adquirir a autorização para residência permanente no País;</w:t>
      </w:r>
    </w:p>
    <w:p w14:paraId="09607E0A" w14:textId="4B4AFE94" w:rsidR="465C44B4" w:rsidRDefault="465C44B4" w:rsidP="0511B39F">
      <w:pPr>
        <w:jc w:val="both"/>
      </w:pPr>
      <w:r w:rsidRPr="0511B39F">
        <w:rPr>
          <w:rFonts w:ascii="Calibri" w:eastAsia="Calibri" w:hAnsi="Calibri" w:cs="Calibri"/>
        </w:rPr>
        <w:t xml:space="preserve"> </w:t>
      </w:r>
    </w:p>
    <w:p w14:paraId="0F411995" w14:textId="589567DF" w:rsidR="465C44B4" w:rsidRDefault="465C44B4" w:rsidP="0511B39F">
      <w:pPr>
        <w:jc w:val="both"/>
      </w:pPr>
      <w:r w:rsidRPr="0511B39F">
        <w:rPr>
          <w:rFonts w:ascii="Calibri" w:eastAsia="Calibri" w:hAnsi="Calibri" w:cs="Calibri"/>
        </w:rPr>
        <w:t>Considerando que a legislação federal autoriza o trabalho por parte das pessoas que estiverem na condição de residentes temporários, não fazendo restrição em relação às profissões regulamentadas;</w:t>
      </w:r>
    </w:p>
    <w:p w14:paraId="5F45ACB2" w14:textId="59860E87" w:rsidR="465C44B4" w:rsidRDefault="465C44B4" w:rsidP="0511B39F">
      <w:pPr>
        <w:jc w:val="both"/>
      </w:pPr>
      <w:r w:rsidRPr="0511B39F">
        <w:rPr>
          <w:rFonts w:ascii="Calibri" w:eastAsia="Calibri" w:hAnsi="Calibri" w:cs="Calibri"/>
        </w:rPr>
        <w:t xml:space="preserve"> </w:t>
      </w:r>
    </w:p>
    <w:p w14:paraId="1629AF4E" w14:textId="2AF1199D" w:rsidR="465C44B4" w:rsidRDefault="465C44B4" w:rsidP="0511B39F">
      <w:pPr>
        <w:jc w:val="both"/>
        <w:rPr>
          <w:rFonts w:ascii="Calibri" w:eastAsia="Calibri" w:hAnsi="Calibri" w:cs="Calibri"/>
        </w:rPr>
      </w:pPr>
      <w:r w:rsidRPr="0511B39F">
        <w:rPr>
          <w:rFonts w:ascii="Calibri" w:eastAsia="Calibri" w:hAnsi="Calibri" w:cs="Calibri"/>
        </w:rPr>
        <w:t xml:space="preserve">Considerando que </w:t>
      </w:r>
      <w:r w:rsidR="0BD40FAF" w:rsidRPr="0511B39F">
        <w:rPr>
          <w:rFonts w:ascii="Calibri" w:eastAsia="Calibri" w:hAnsi="Calibri" w:cs="Calibri"/>
        </w:rPr>
        <w:t>a</w:t>
      </w:r>
      <w:r w:rsidRPr="0511B39F">
        <w:rPr>
          <w:rFonts w:ascii="Calibri" w:eastAsia="Calibri" w:hAnsi="Calibri" w:cs="Calibri"/>
        </w:rPr>
        <w:t xml:space="preserve"> requerente, mesmo que não venha a permanecer no Brasil após o período previsto em sua autorização para residência, será plenamente responsável pelas atividades que praticar, podendo responder por obrigações e eventuais infrações cometidas, mesmo após o período de concessão de registro temporário;    </w:t>
      </w:r>
    </w:p>
    <w:p w14:paraId="492E5303" w14:textId="4B0A8038" w:rsidR="0511B39F" w:rsidRDefault="0511B39F" w:rsidP="0511B39F">
      <w:pPr>
        <w:tabs>
          <w:tab w:val="left" w:pos="1418"/>
        </w:tabs>
        <w:jc w:val="both"/>
        <w:rPr>
          <w:rFonts w:ascii="Calibri" w:hAnsi="Calibri" w:cs="Calibri"/>
        </w:rPr>
      </w:pPr>
    </w:p>
    <w:p w14:paraId="425C3ADA" w14:textId="7CF5F78C" w:rsidR="000320E5" w:rsidRDefault="507B687C" w:rsidP="000320E5">
      <w:pPr>
        <w:tabs>
          <w:tab w:val="left" w:pos="1418"/>
        </w:tabs>
        <w:jc w:val="both"/>
        <w:rPr>
          <w:rFonts w:ascii="Calibri" w:hAnsi="Calibri" w:cs="Calibri"/>
        </w:rPr>
      </w:pPr>
      <w:r w:rsidRPr="0511B39F">
        <w:rPr>
          <w:rFonts w:ascii="Calibri" w:hAnsi="Calibri" w:cs="Calibri"/>
        </w:rPr>
        <w:t xml:space="preserve">Considerando o preenchimento dos requisitos pelo solicitante, a análise dos documentos obrigatórios apresentados por ele e a minuciosa conferência dos dados, conforme a Deliberação n. 009/2018 – CEF-CAU/RS, homologada pela Deliberação Plenária DPO/RS n. 942/2018; </w:t>
      </w:r>
    </w:p>
    <w:p w14:paraId="3FE9F23F" w14:textId="77777777" w:rsidR="000320E5" w:rsidRDefault="000320E5" w:rsidP="000320E5">
      <w:pPr>
        <w:tabs>
          <w:tab w:val="left" w:pos="1418"/>
        </w:tabs>
        <w:jc w:val="both"/>
        <w:rPr>
          <w:rFonts w:ascii="Calibri" w:hAnsi="Calibri" w:cs="Calibri"/>
        </w:rPr>
      </w:pPr>
    </w:p>
    <w:p w14:paraId="60438482" w14:textId="77777777" w:rsidR="000320E5" w:rsidRDefault="000320E5" w:rsidP="000320E5">
      <w:pPr>
        <w:tabs>
          <w:tab w:val="left" w:pos="1418"/>
        </w:tabs>
        <w:jc w:val="both"/>
        <w:rPr>
          <w:rFonts w:ascii="Calibri" w:hAnsi="Calibri" w:cs="Calibri"/>
          <w:b/>
        </w:rPr>
      </w:pPr>
      <w:r>
        <w:rPr>
          <w:rFonts w:ascii="Calibri" w:hAnsi="Calibri" w:cs="Calibri"/>
          <w:b/>
        </w:rPr>
        <w:t xml:space="preserve">DELIBERA: </w:t>
      </w:r>
    </w:p>
    <w:p w14:paraId="1F72F646" w14:textId="77777777" w:rsidR="000320E5" w:rsidRDefault="000320E5" w:rsidP="000320E5">
      <w:pPr>
        <w:tabs>
          <w:tab w:val="left" w:pos="1418"/>
        </w:tabs>
        <w:jc w:val="both"/>
        <w:rPr>
          <w:rFonts w:ascii="Calibri" w:hAnsi="Calibri" w:cs="Calibri"/>
        </w:rPr>
      </w:pPr>
    </w:p>
    <w:p w14:paraId="784233E3" w14:textId="7F2BC4E1" w:rsidR="00550EC3" w:rsidRDefault="128322A6" w:rsidP="0511B39F">
      <w:pPr>
        <w:tabs>
          <w:tab w:val="left" w:pos="1418"/>
        </w:tabs>
        <w:spacing w:line="259" w:lineRule="auto"/>
        <w:jc w:val="both"/>
        <w:rPr>
          <w:rFonts w:ascii="Calibri" w:hAnsi="Calibri" w:cs="Calibri"/>
        </w:rPr>
      </w:pPr>
      <w:r w:rsidRPr="0511B39F">
        <w:rPr>
          <w:rFonts w:ascii="Calibri" w:hAnsi="Calibri" w:cs="Calibri"/>
        </w:rPr>
        <w:t xml:space="preserve">1. Por acompanhar o voto do relator e DEFERIR o requerimento referente </w:t>
      </w:r>
      <w:r w:rsidR="3FDFE3E1" w:rsidRPr="0511B39F">
        <w:rPr>
          <w:rFonts w:ascii="Calibri" w:hAnsi="Calibri" w:cs="Calibri"/>
        </w:rPr>
        <w:t>à</w:t>
      </w:r>
      <w:r w:rsidRPr="0511B39F">
        <w:rPr>
          <w:rFonts w:ascii="Calibri" w:hAnsi="Calibri" w:cs="Calibri"/>
        </w:rPr>
        <w:t xml:space="preserve"> profissional listad</w:t>
      </w:r>
      <w:r w:rsidR="33774F4B" w:rsidRPr="0511B39F">
        <w:rPr>
          <w:rFonts w:ascii="Calibri" w:hAnsi="Calibri" w:cs="Calibri"/>
        </w:rPr>
        <w:t>a</w:t>
      </w:r>
      <w:r w:rsidRPr="0511B39F">
        <w:rPr>
          <w:rFonts w:ascii="Calibri" w:hAnsi="Calibri" w:cs="Calibri"/>
        </w:rPr>
        <w:t xml:space="preserve"> abaixo, </w:t>
      </w:r>
      <w:r w:rsidR="53F1E9CE" w:rsidRPr="0511B39F">
        <w:rPr>
          <w:rFonts w:ascii="Calibri" w:hAnsi="Calibri" w:cs="Calibri"/>
        </w:rPr>
        <w:t>como REGISTRO TEMPORÁRIO enquanto estiver vigente a Autorização de Residência Temporária no Brasil, podendo ser transformado em REGISTRO DEFINITIVO mediante apresentação da Autorização de Residência por prazo Indeterminado, dentro dos prazos estabelecidos em Lei, do contrário, suspende-se o registro.</w:t>
      </w:r>
    </w:p>
    <w:p w14:paraId="08E8DB95" w14:textId="615AF463" w:rsidR="0511B39F" w:rsidRDefault="0511B39F" w:rsidP="0511B39F">
      <w:pPr>
        <w:tabs>
          <w:tab w:val="left" w:pos="1418"/>
        </w:tabs>
        <w:spacing w:line="259" w:lineRule="auto"/>
        <w:jc w:val="both"/>
        <w:rPr>
          <w:rFonts w:ascii="Calibri" w:hAnsi="Calibri" w:cs="Calibri"/>
        </w:rPr>
      </w:pPr>
    </w:p>
    <w:tbl>
      <w:tblPr>
        <w:tblW w:w="8931" w:type="dxa"/>
        <w:tblInd w:w="-5" w:type="dxa"/>
        <w:tblLayout w:type="fixed"/>
        <w:tblLook w:val="0400" w:firstRow="0" w:lastRow="0" w:firstColumn="0" w:lastColumn="0" w:noHBand="0" w:noVBand="1"/>
      </w:tblPr>
      <w:tblGrid>
        <w:gridCol w:w="480"/>
        <w:gridCol w:w="4340"/>
        <w:gridCol w:w="1984"/>
        <w:gridCol w:w="2127"/>
      </w:tblGrid>
      <w:tr w:rsidR="002D2156" w14:paraId="32B6F4FE" w14:textId="77777777" w:rsidTr="0511B39F">
        <w:trPr>
          <w:trHeight w:val="389"/>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bottom"/>
          </w:tcPr>
          <w:p w14:paraId="5137AE13" w14:textId="77777777" w:rsidR="002D2156" w:rsidRDefault="002D2156" w:rsidP="00C57030">
            <w:pPr>
              <w:rPr>
                <w:rFonts w:ascii="Calibri" w:eastAsia="Calibri" w:hAnsi="Calibri" w:cs="Calibri"/>
                <w:sz w:val="22"/>
                <w:szCs w:val="22"/>
              </w:rPr>
            </w:pPr>
            <w:r>
              <w:rPr>
                <w:rFonts w:ascii="Calibri" w:eastAsia="Calibri" w:hAnsi="Calibri" w:cs="Calibri"/>
                <w:sz w:val="22"/>
                <w:szCs w:val="22"/>
              </w:rPr>
              <w:t> </w:t>
            </w:r>
          </w:p>
        </w:tc>
        <w:tc>
          <w:tcPr>
            <w:tcW w:w="4340"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vAlign w:val="center"/>
          </w:tcPr>
          <w:p w14:paraId="601DF3AE"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REQUERENTE</w:t>
            </w:r>
          </w:p>
        </w:tc>
        <w:tc>
          <w:tcPr>
            <w:tcW w:w="1984"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vAlign w:val="center"/>
          </w:tcPr>
          <w:p w14:paraId="781A3FD0"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IES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20EF418"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PROTOCOLO SICCAU</w:t>
            </w:r>
          </w:p>
        </w:tc>
      </w:tr>
      <w:tr w:rsidR="002D2156" w14:paraId="36A9C54F" w14:textId="77777777" w:rsidTr="0511B39F">
        <w:trPr>
          <w:trHeight w:val="194"/>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E1778F"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1</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48722" w14:textId="4AAFACF3" w:rsidR="002D2156" w:rsidRDefault="07A31814" w:rsidP="0511B39F">
            <w:pPr>
              <w:jc w:val="center"/>
              <w:rPr>
                <w:rFonts w:ascii="Calibri" w:eastAsia="Calibri" w:hAnsi="Calibri" w:cs="Calibri"/>
                <w:sz w:val="22"/>
                <w:szCs w:val="22"/>
              </w:rPr>
            </w:pPr>
            <w:r w:rsidRPr="0511B39F">
              <w:rPr>
                <w:rFonts w:ascii="Calibri" w:eastAsia="Calibri" w:hAnsi="Calibri" w:cs="Calibri"/>
                <w:sz w:val="22"/>
                <w:szCs w:val="22"/>
              </w:rPr>
              <w:t>NOELIA FERNANDA MALLORQUIN ORTELLADO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1098D" w14:textId="6A53ED70" w:rsidR="002D2156" w:rsidRDefault="07A31814" w:rsidP="0511B39F">
            <w:pPr>
              <w:spacing w:line="259" w:lineRule="auto"/>
              <w:jc w:val="center"/>
            </w:pPr>
            <w:r w:rsidRPr="0511B39F">
              <w:rPr>
                <w:rFonts w:ascii="Calibri" w:eastAsia="Calibri" w:hAnsi="Calibri" w:cs="Calibri"/>
                <w:sz w:val="22"/>
                <w:szCs w:val="22"/>
              </w:rPr>
              <w:t>UNILA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C85D23" w14:textId="1CD9222D" w:rsidR="002D2156" w:rsidRDefault="07A31814" w:rsidP="0511B39F">
            <w:pPr>
              <w:jc w:val="center"/>
              <w:rPr>
                <w:rFonts w:ascii="Calibri" w:eastAsia="Calibri" w:hAnsi="Calibri" w:cs="Calibri"/>
                <w:sz w:val="22"/>
                <w:szCs w:val="22"/>
              </w:rPr>
            </w:pPr>
            <w:r w:rsidRPr="0511B39F">
              <w:rPr>
                <w:rFonts w:ascii="Calibri" w:eastAsia="Calibri" w:hAnsi="Calibri" w:cs="Calibri"/>
                <w:sz w:val="22"/>
                <w:szCs w:val="22"/>
              </w:rPr>
              <w:t xml:space="preserve">1720458/2023  </w:t>
            </w:r>
          </w:p>
        </w:tc>
      </w:tr>
    </w:tbl>
    <w:p w14:paraId="08CE6F91" w14:textId="306ECBBE" w:rsidR="000320E5" w:rsidRDefault="000320E5" w:rsidP="000320E5">
      <w:pPr>
        <w:tabs>
          <w:tab w:val="left" w:pos="1418"/>
        </w:tabs>
        <w:jc w:val="both"/>
        <w:rPr>
          <w:rFonts w:ascii="Calibri" w:hAnsi="Calibri" w:cs="Calibri"/>
        </w:rPr>
      </w:pPr>
    </w:p>
    <w:p w14:paraId="2076A3A6" w14:textId="59779830" w:rsidR="00550EC3" w:rsidRDefault="53F1E9CE" w:rsidP="0511B39F">
      <w:pPr>
        <w:tabs>
          <w:tab w:val="left" w:pos="1418"/>
        </w:tabs>
        <w:spacing w:line="259" w:lineRule="auto"/>
        <w:jc w:val="both"/>
        <w:rPr>
          <w:rFonts w:ascii="Calibri" w:hAnsi="Calibri" w:cs="Calibri"/>
        </w:rPr>
      </w:pPr>
      <w:r w:rsidRPr="0511B39F">
        <w:rPr>
          <w:rFonts w:ascii="Calibri" w:hAnsi="Calibri" w:cs="Calibri"/>
        </w:rPr>
        <w:t>2. Por encaminhar o presente processo à CEF-CAU/BR para que analise a possibilidade de normatizar ou atualizar o tipo de registro mais adequado à estrangeiros graduados no Brasil, com Autorização de Residência Temporária, nos termos da nova Lei n° 13.445/2017, tendo em vista que o caso específico não se encontra abrangido nas Resoluções do CAU/BR.</w:t>
      </w:r>
    </w:p>
    <w:p w14:paraId="61ED1151" w14:textId="77777777" w:rsidR="00550EC3" w:rsidRDefault="00550EC3" w:rsidP="000320E5">
      <w:pPr>
        <w:tabs>
          <w:tab w:val="left" w:pos="1418"/>
        </w:tabs>
        <w:jc w:val="both"/>
        <w:rPr>
          <w:rFonts w:ascii="Calibri" w:hAnsi="Calibri" w:cs="Calibri"/>
        </w:rPr>
      </w:pPr>
    </w:p>
    <w:p w14:paraId="65F93C4A" w14:textId="4B884FAC" w:rsidR="000320E5" w:rsidRDefault="507B687C" w:rsidP="000320E5">
      <w:pPr>
        <w:tabs>
          <w:tab w:val="left" w:pos="1418"/>
        </w:tabs>
        <w:jc w:val="center"/>
      </w:pPr>
      <w:r w:rsidRPr="0511B39F">
        <w:rPr>
          <w:rFonts w:ascii="Calibri" w:hAnsi="Calibri" w:cs="Calibri"/>
        </w:rPr>
        <w:t xml:space="preserve">Porto Alegre – RS, 14 de </w:t>
      </w:r>
      <w:r w:rsidR="1EC0A429" w:rsidRPr="0511B39F">
        <w:rPr>
          <w:rFonts w:ascii="Calibri" w:hAnsi="Calibri" w:cs="Calibri"/>
        </w:rPr>
        <w:t>março</w:t>
      </w:r>
      <w:r w:rsidRPr="0511B39F">
        <w:rPr>
          <w:rFonts w:ascii="Calibri" w:hAnsi="Calibri" w:cs="Calibri"/>
        </w:rPr>
        <w:t xml:space="preserve"> de 2023</w:t>
      </w:r>
      <w:r w:rsidRPr="0511B39F">
        <w:rPr>
          <w:rFonts w:ascii="Calibri" w:hAnsi="Calibri" w:cs="Calibri"/>
          <w:lang w:eastAsia="pt-BR"/>
        </w:rPr>
        <w:t>.</w:t>
      </w:r>
    </w:p>
    <w:p w14:paraId="61CDCEAD" w14:textId="77777777" w:rsidR="000320E5" w:rsidRDefault="000320E5" w:rsidP="000320E5">
      <w:pPr>
        <w:tabs>
          <w:tab w:val="left" w:pos="1418"/>
        </w:tabs>
        <w:jc w:val="center"/>
        <w:rPr>
          <w:rFonts w:ascii="Calibri" w:hAnsi="Calibri" w:cs="Calibri"/>
        </w:rPr>
      </w:pPr>
    </w:p>
    <w:p w14:paraId="71859C7A" w14:textId="0FC4106B" w:rsidR="0EA9D806" w:rsidRDefault="0EA9D806" w:rsidP="0511B39F">
      <w:pPr>
        <w:tabs>
          <w:tab w:val="left" w:pos="1418"/>
        </w:tabs>
        <w:jc w:val="both"/>
      </w:pPr>
      <w:r w:rsidRPr="0511B39F">
        <w:rPr>
          <w:rFonts w:ascii="Calibri" w:eastAsia="Calibri" w:hAnsi="Calibri" w:cs="Calibri"/>
        </w:rPr>
        <w:t>Acompanhado dos votos dos(as) conselheiros(as)</w:t>
      </w:r>
      <w:r w:rsidRPr="0511B39F">
        <w:rPr>
          <w:rFonts w:ascii="Calibri" w:eastAsia="Calibri" w:hAnsi="Calibri" w:cs="Calibri"/>
          <w:b/>
          <w:bCs/>
        </w:rPr>
        <w:t xml:space="preserve"> Márcia Elizabeth Martins, Marilia Pereira de Ardovino Barbosa, Nubia Margot Menezes Jardim e Rinaldo Ferreira Barbosa. </w:t>
      </w:r>
      <w:r w:rsidRPr="0511B39F">
        <w:rPr>
          <w:rFonts w:ascii="Calibri" w:eastAsia="Calibri" w:hAnsi="Calibri" w:cs="Calibri"/>
        </w:rPr>
        <w:t xml:space="preserve">Atesto a veracidade das informações aqui apresentadas. </w:t>
      </w:r>
    </w:p>
    <w:p w14:paraId="0FF81576" w14:textId="2F25CDA8" w:rsidR="0EA9D806" w:rsidRDefault="0EA9D806" w:rsidP="0511B39F">
      <w:pPr>
        <w:tabs>
          <w:tab w:val="left" w:pos="1418"/>
        </w:tabs>
        <w:jc w:val="both"/>
      </w:pPr>
      <w:r w:rsidRPr="0511B39F">
        <w:rPr>
          <w:rFonts w:ascii="Calibri" w:eastAsia="Calibri" w:hAnsi="Calibri" w:cs="Calibri"/>
          <w:sz w:val="22"/>
          <w:szCs w:val="22"/>
        </w:rPr>
        <w:t xml:space="preserve">  </w:t>
      </w:r>
    </w:p>
    <w:p w14:paraId="63834B81" w14:textId="016671F8" w:rsidR="0EA9D806" w:rsidRDefault="0EA9D806" w:rsidP="0511B39F">
      <w:pPr>
        <w:tabs>
          <w:tab w:val="left" w:pos="1418"/>
        </w:tabs>
        <w:jc w:val="both"/>
      </w:pPr>
      <w:r w:rsidRPr="0511B39F">
        <w:rPr>
          <w:rFonts w:ascii="Calibri" w:eastAsia="Calibri" w:hAnsi="Calibri" w:cs="Calibri"/>
          <w:sz w:val="22"/>
          <w:szCs w:val="22"/>
        </w:rPr>
        <w:t xml:space="preserve"> </w:t>
      </w:r>
    </w:p>
    <w:p w14:paraId="02B60E19" w14:textId="6576FFA2" w:rsidR="0EA9D806" w:rsidRDefault="0EA9D806" w:rsidP="0511B39F">
      <w:pPr>
        <w:tabs>
          <w:tab w:val="left" w:pos="3532"/>
        </w:tabs>
        <w:jc w:val="center"/>
      </w:pPr>
      <w:r w:rsidRPr="0511B39F">
        <w:rPr>
          <w:rFonts w:ascii="Calibri" w:eastAsia="Calibri" w:hAnsi="Calibri" w:cs="Calibri"/>
          <w:b/>
          <w:bCs/>
          <w:color w:val="000000" w:themeColor="text1"/>
          <w:sz w:val="22"/>
          <w:szCs w:val="22"/>
        </w:rPr>
        <w:t>RODRIGO SPINELLI</w:t>
      </w:r>
    </w:p>
    <w:p w14:paraId="5A0F1A0C" w14:textId="59F1931D" w:rsidR="0EA9D806" w:rsidRDefault="0EA9D806" w:rsidP="0511B39F">
      <w:pPr>
        <w:tabs>
          <w:tab w:val="left" w:pos="3532"/>
        </w:tabs>
        <w:jc w:val="center"/>
      </w:pPr>
      <w:r w:rsidRPr="0511B39F">
        <w:rPr>
          <w:rFonts w:ascii="Calibri" w:eastAsia="Calibri" w:hAnsi="Calibri" w:cs="Calibri"/>
          <w:sz w:val="22"/>
          <w:szCs w:val="22"/>
        </w:rPr>
        <w:t>Coordenador - CEF-CAU/RS</w:t>
      </w:r>
    </w:p>
    <w:sectPr w:rsidR="0EA9D806">
      <w:headerReference w:type="even" r:id="rId8"/>
      <w:headerReference w:type="default" r:id="rId9"/>
      <w:footerReference w:type="even" r:id="rId10"/>
      <w:footerReference w:type="default" r:id="rId11"/>
      <w:headerReference w:type="first" r:id="rId12"/>
      <w:footerReference w:type="first" r:id="rId13"/>
      <w:pgSz w:w="11900" w:h="16840"/>
      <w:pgMar w:top="1701" w:right="1412" w:bottom="709" w:left="1701" w:header="1327" w:footer="5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6223" w14:textId="77777777" w:rsidR="003D4659" w:rsidRDefault="009911F6">
      <w:r>
        <w:separator/>
      </w:r>
    </w:p>
  </w:endnote>
  <w:endnote w:type="continuationSeparator" w:id="0">
    <w:p w14:paraId="07547A01" w14:textId="77777777" w:rsidR="003D4659" w:rsidRDefault="0099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4BE0" w14:textId="77777777" w:rsidR="0002386D" w:rsidRDefault="009911F6">
    <w:pPr>
      <w:pBdr>
        <w:top w:val="nil"/>
        <w:left w:val="nil"/>
        <w:bottom w:val="nil"/>
        <w:right w:val="nil"/>
        <w:between w:val="nil"/>
      </w:pBdr>
      <w:tabs>
        <w:tab w:val="center" w:pos="4320"/>
        <w:tab w:val="right" w:pos="8640"/>
        <w:tab w:val="left" w:pos="1820"/>
      </w:tabs>
      <w:spacing w:line="288" w:lineRule="auto"/>
      <w:ind w:left="-426" w:right="-221"/>
      <w:rPr>
        <w:rFonts w:ascii="Arial" w:eastAsia="Arial" w:hAnsi="Arial" w:cs="Arial"/>
        <w:color w:val="003333"/>
        <w:sz w:val="16"/>
        <w:szCs w:val="16"/>
      </w:rPr>
    </w:pPr>
    <w:r>
      <w:rPr>
        <w:rFonts w:ascii="Arial" w:eastAsia="Arial" w:hAnsi="Arial" w:cs="Arial"/>
        <w:color w:val="003333"/>
        <w:sz w:val="16"/>
        <w:szCs w:val="16"/>
      </w:rPr>
      <w:t>SCN Qd.01, Bloco E, Ed. Central Park, Salas 302/303 | CEP: 70711-903 Brasília/DF | Tel.: (61) 3326-2272 / 2297 - 3328-5632 / 5946</w:t>
    </w:r>
  </w:p>
  <w:p w14:paraId="738A50B9" w14:textId="77777777" w:rsidR="0002386D" w:rsidRDefault="009911F6">
    <w:pPr>
      <w:pBdr>
        <w:top w:val="nil"/>
        <w:left w:val="nil"/>
        <w:bottom w:val="nil"/>
        <w:right w:val="nil"/>
        <w:between w:val="nil"/>
      </w:pBdr>
      <w:tabs>
        <w:tab w:val="center" w:pos="4320"/>
        <w:tab w:val="right" w:pos="8640"/>
        <w:tab w:val="left" w:pos="1820"/>
      </w:tabs>
      <w:spacing w:line="288" w:lineRule="auto"/>
      <w:ind w:left="-426" w:right="-221"/>
      <w:rPr>
        <w:rFonts w:ascii="Arial" w:eastAsia="Arial" w:hAnsi="Arial" w:cs="Arial"/>
        <w:color w:val="003333"/>
        <w:sz w:val="20"/>
        <w:szCs w:val="20"/>
      </w:rPr>
    </w:pPr>
    <w:proofErr w:type="gramStart"/>
    <w:r>
      <w:rPr>
        <w:rFonts w:ascii="Arial" w:eastAsia="Arial" w:hAnsi="Arial" w:cs="Arial"/>
        <w:b/>
        <w:color w:val="003333"/>
        <w:sz w:val="22"/>
        <w:szCs w:val="22"/>
      </w:rPr>
      <w:t>www.caubr.org.br</w:t>
    </w:r>
    <w:r>
      <w:rPr>
        <w:rFonts w:ascii="Arial" w:eastAsia="Arial" w:hAnsi="Arial" w:cs="Arial"/>
        <w:color w:val="003333"/>
        <w:sz w:val="22"/>
        <w:szCs w:val="22"/>
      </w:rPr>
      <w:t xml:space="preserve">  /</w:t>
    </w:r>
    <w:proofErr w:type="gramEnd"/>
    <w:r>
      <w:rPr>
        <w:rFonts w:ascii="Arial" w:eastAsia="Arial" w:hAnsi="Arial" w:cs="Arial"/>
        <w:color w:val="003333"/>
        <w:sz w:val="22"/>
        <w:szCs w:val="22"/>
      </w:rPr>
      <w:t xml:space="preserve">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A17D" w14:textId="77777777" w:rsidR="0002386D" w:rsidRDefault="009911F6">
    <w:pPr>
      <w:tabs>
        <w:tab w:val="center" w:pos="4320"/>
        <w:tab w:val="right" w:pos="8640"/>
      </w:tabs>
      <w:spacing w:after="120" w:line="276" w:lineRule="auto"/>
      <w:ind w:left="-1701" w:right="-1410"/>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_________________________________________________________________________________________</w:t>
    </w:r>
  </w:p>
  <w:p w14:paraId="695BA48E" w14:textId="77777777" w:rsidR="0002386D" w:rsidRDefault="009911F6">
    <w:pPr>
      <w:pBdr>
        <w:top w:val="nil"/>
        <w:left w:val="nil"/>
        <w:bottom w:val="nil"/>
        <w:right w:val="nil"/>
        <w:between w:val="nil"/>
      </w:pBdr>
      <w:tabs>
        <w:tab w:val="center" w:pos="4320"/>
        <w:tab w:val="right" w:pos="8640"/>
        <w:tab w:val="right" w:pos="9065"/>
      </w:tabs>
      <w:ind w:left="-567"/>
      <w:rPr>
        <w:rFonts w:ascii="DaxCondensed" w:eastAsia="DaxCondensed" w:hAnsi="DaxCondensed" w:cs="DaxCondensed"/>
        <w:color w:val="2C778C"/>
        <w:sz w:val="20"/>
        <w:szCs w:val="20"/>
      </w:rPr>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color w:val="000000"/>
        <w:sz w:val="20"/>
        <w:szCs w:val="20"/>
      </w:rPr>
      <w:t xml:space="preserve"> </w:t>
    </w:r>
  </w:p>
  <w:p w14:paraId="2F92B683" w14:textId="77777777" w:rsidR="0002386D" w:rsidRDefault="009911F6">
    <w:pPr>
      <w:pBdr>
        <w:top w:val="nil"/>
        <w:left w:val="nil"/>
        <w:bottom w:val="nil"/>
        <w:right w:val="nil"/>
        <w:between w:val="nil"/>
      </w:pBdr>
      <w:tabs>
        <w:tab w:val="center" w:pos="4320"/>
        <w:tab w:val="right" w:pos="8640"/>
      </w:tabs>
      <w:ind w:left="-567"/>
      <w:rPr>
        <w:color w:val="000000"/>
        <w:sz w:val="20"/>
        <w:szCs w:val="20"/>
      </w:rPr>
    </w:pPr>
    <w:r>
      <w:rPr>
        <w:rFonts w:ascii="DaxCondensed" w:eastAsia="DaxCondensed" w:hAnsi="DaxCondensed" w:cs="DaxCondensed"/>
        <w:b/>
        <w:color w:val="2C778C"/>
        <w:sz w:val="20"/>
        <w:szCs w:val="20"/>
      </w:rPr>
      <w:t>www.caurs.gov.br</w:t>
    </w:r>
  </w:p>
  <w:p w14:paraId="6213265E" w14:textId="77777777" w:rsidR="0002386D" w:rsidRDefault="009911F6">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C35111">
      <w:rPr>
        <w:rFonts w:ascii="Times New Roman" w:eastAsia="Times New Roman" w:hAnsi="Times New Roman" w:cs="Times New Roman"/>
        <w:noProof/>
        <w:color w:val="000000"/>
        <w:sz w:val="18"/>
        <w:szCs w:val="18"/>
      </w:rPr>
      <w:t>10</w:t>
    </w:r>
    <w:r>
      <w:rPr>
        <w:rFonts w:ascii="Times New Roman" w:eastAsia="Times New Roman" w:hAnsi="Times New Roman" w:cs="Times New Roman"/>
        <w:color w:val="000000"/>
        <w:sz w:val="18"/>
        <w:szCs w:val="18"/>
      </w:rPr>
      <w:fldChar w:fldCharType="end"/>
    </w:r>
  </w:p>
  <w:p w14:paraId="6DFB9E20" w14:textId="77777777" w:rsidR="0002386D" w:rsidRDefault="0002386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77777777" w:rsidR="0002386D" w:rsidRDefault="0002386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9315" w14:textId="77777777" w:rsidR="003D4659" w:rsidRDefault="009911F6">
      <w:r>
        <w:separator/>
      </w:r>
    </w:p>
  </w:footnote>
  <w:footnote w:type="continuationSeparator" w:id="0">
    <w:p w14:paraId="6537F28F" w14:textId="77777777" w:rsidR="003D4659" w:rsidRDefault="00991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23C6" w14:textId="77777777" w:rsidR="0002386D" w:rsidRDefault="009911F6">
    <w:pPr>
      <w:pBdr>
        <w:top w:val="nil"/>
        <w:left w:val="nil"/>
        <w:bottom w:val="nil"/>
        <w:right w:val="nil"/>
        <w:between w:val="nil"/>
      </w:pBdr>
      <w:tabs>
        <w:tab w:val="center" w:pos="4320"/>
        <w:tab w:val="right" w:pos="8640"/>
      </w:tabs>
      <w:ind w:left="587"/>
      <w:rPr>
        <w:color w:val="296D7A"/>
      </w:rPr>
    </w:pPr>
    <w:r>
      <w:rPr>
        <w:color w:val="296D7A"/>
      </w:rPr>
      <w:t xml:space="preserve"> </w:t>
    </w:r>
    <w:r>
      <w:rPr>
        <w:noProof/>
        <w:lang w:eastAsia="pt-BR"/>
      </w:rPr>
      <w:drawing>
        <wp:anchor distT="0" distB="0" distL="0" distR="0" simplePos="0" relativeHeight="251659264" behindDoc="1" locked="0" layoutInCell="1" hidden="0" allowOverlap="1" wp14:anchorId="79127D77" wp14:editId="07777777">
          <wp:simplePos x="0" y="0"/>
          <wp:positionH relativeFrom="column">
            <wp:posOffset>-1005838</wp:posOffset>
          </wp:positionH>
          <wp:positionV relativeFrom="paragraph">
            <wp:posOffset>-867409</wp:posOffset>
          </wp:positionV>
          <wp:extent cx="7571105" cy="9930765"/>
          <wp:effectExtent l="0" t="0" r="0" b="0"/>
          <wp:wrapNone/>
          <wp:docPr id="13" name="image3.jpg" descr="CAU-timbrado"/>
          <wp:cNvGraphicFramePr/>
          <a:graphic xmlns:a="http://schemas.openxmlformats.org/drawingml/2006/main">
            <a:graphicData uri="http://schemas.openxmlformats.org/drawingml/2006/picture">
              <pic:pic xmlns:pic="http://schemas.openxmlformats.org/drawingml/2006/picture">
                <pic:nvPicPr>
                  <pic:cNvPr id="0" name="image3.jpg" descr="CAU-timbrado"/>
                  <pic:cNvPicPr preferRelativeResize="0"/>
                </pic:nvPicPr>
                <pic:blipFill>
                  <a:blip r:embed="rId1"/>
                  <a:srcRect b="7385"/>
                  <a:stretch>
                    <a:fillRect/>
                  </a:stretch>
                </pic:blipFill>
                <pic:spPr>
                  <a:xfrm>
                    <a:off x="0" y="0"/>
                    <a:ext cx="7571105" cy="9930765"/>
                  </a:xfrm>
                  <a:prstGeom prst="rect">
                    <a:avLst/>
                  </a:prstGeom>
                  <a:ln/>
                </pic:spPr>
              </pic:pic>
            </a:graphicData>
          </a:graphic>
        </wp:anchor>
      </w:drawing>
    </w:r>
    <w:r>
      <w:rPr>
        <w:noProof/>
        <w:lang w:eastAsia="pt-BR"/>
      </w:rPr>
      <w:drawing>
        <wp:anchor distT="0" distB="0" distL="0" distR="0" simplePos="0" relativeHeight="251660288" behindDoc="1" locked="0" layoutInCell="1" hidden="0" allowOverlap="1" wp14:anchorId="1FD80B73" wp14:editId="07777777">
          <wp:simplePos x="0" y="0"/>
          <wp:positionH relativeFrom="column">
            <wp:posOffset>-1001394</wp:posOffset>
          </wp:positionH>
          <wp:positionV relativeFrom="paragraph">
            <wp:posOffset>-871219</wp:posOffset>
          </wp:positionV>
          <wp:extent cx="7571105" cy="9931400"/>
          <wp:effectExtent l="0" t="0" r="0" b="0"/>
          <wp:wrapNone/>
          <wp:docPr id="15" name="image3.jpg" descr="CAU-timbrado"/>
          <wp:cNvGraphicFramePr/>
          <a:graphic xmlns:a="http://schemas.openxmlformats.org/drawingml/2006/main">
            <a:graphicData uri="http://schemas.openxmlformats.org/drawingml/2006/picture">
              <pic:pic xmlns:pic="http://schemas.openxmlformats.org/drawingml/2006/picture">
                <pic:nvPicPr>
                  <pic:cNvPr id="0" name="image3.jpg" descr="CAU-timbrado"/>
                  <pic:cNvPicPr preferRelativeResize="0"/>
                </pic:nvPicPr>
                <pic:blipFill>
                  <a:blip r:embed="rId1"/>
                  <a:srcRect b="7378"/>
                  <a:stretch>
                    <a:fillRect/>
                  </a:stretch>
                </pic:blipFill>
                <pic:spPr>
                  <a:xfrm>
                    <a:off x="0" y="0"/>
                    <a:ext cx="7571105" cy="9931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4FFD" w14:textId="77777777" w:rsidR="0002386D" w:rsidRDefault="009911F6">
    <w:pPr>
      <w:pBdr>
        <w:top w:val="nil"/>
        <w:left w:val="nil"/>
        <w:bottom w:val="nil"/>
        <w:right w:val="nil"/>
        <w:between w:val="nil"/>
      </w:pBdr>
      <w:tabs>
        <w:tab w:val="center" w:pos="4320"/>
        <w:tab w:val="right" w:pos="8640"/>
      </w:tabs>
      <w:ind w:left="587"/>
      <w:rPr>
        <w:rFonts w:ascii="Arial" w:eastAsia="Arial" w:hAnsi="Arial" w:cs="Arial"/>
        <w:color w:val="296D7A"/>
        <w:sz w:val="22"/>
        <w:szCs w:val="22"/>
      </w:rPr>
    </w:pPr>
    <w:r>
      <w:rPr>
        <w:noProof/>
        <w:lang w:eastAsia="pt-BR"/>
      </w:rPr>
      <w:drawing>
        <wp:anchor distT="0" distB="0" distL="0" distR="0" simplePos="0" relativeHeight="251658240" behindDoc="1" locked="0" layoutInCell="1" hidden="0" allowOverlap="1" wp14:anchorId="2808FC3D" wp14:editId="07777777">
          <wp:simplePos x="0" y="0"/>
          <wp:positionH relativeFrom="column">
            <wp:posOffset>-1010919</wp:posOffset>
          </wp:positionH>
          <wp:positionV relativeFrom="paragraph">
            <wp:posOffset>-845819</wp:posOffset>
          </wp:positionV>
          <wp:extent cx="7569835" cy="974725"/>
          <wp:effectExtent l="0" t="0" r="0" b="0"/>
          <wp:wrapNone/>
          <wp:docPr id="16" name="image1.jpg" descr="CAU-RS-timbrado-word"/>
          <wp:cNvGraphicFramePr/>
          <a:graphic xmlns:a="http://schemas.openxmlformats.org/drawingml/2006/main">
            <a:graphicData uri="http://schemas.openxmlformats.org/drawingml/2006/picture">
              <pic:pic xmlns:pic="http://schemas.openxmlformats.org/drawingml/2006/picture">
                <pic:nvPicPr>
                  <pic:cNvPr id="0" name="image1.jpg" descr="CAU-RS-timbrado-word"/>
                  <pic:cNvPicPr preferRelativeResize="0"/>
                </pic:nvPicPr>
                <pic:blipFill>
                  <a:blip r:embed="rId1"/>
                  <a:srcRect b="90906"/>
                  <a:stretch>
                    <a:fillRect/>
                  </a:stretch>
                </pic:blipFill>
                <pic:spPr>
                  <a:xfrm>
                    <a:off x="0" y="0"/>
                    <a:ext cx="7569835" cy="9747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02386D" w:rsidRDefault="0002386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83DFF"/>
    <w:multiLevelType w:val="multilevel"/>
    <w:tmpl w:val="20781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7167A4"/>
    <w:multiLevelType w:val="multilevel"/>
    <w:tmpl w:val="936E5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3285189">
    <w:abstractNumId w:val="1"/>
  </w:num>
  <w:num w:numId="2" w16cid:durableId="90009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6D"/>
    <w:rsid w:val="0002386D"/>
    <w:rsid w:val="000320E5"/>
    <w:rsid w:val="000F2145"/>
    <w:rsid w:val="001B6E9F"/>
    <w:rsid w:val="002D2156"/>
    <w:rsid w:val="003D4659"/>
    <w:rsid w:val="00550EC3"/>
    <w:rsid w:val="00580A25"/>
    <w:rsid w:val="005C03D9"/>
    <w:rsid w:val="00646486"/>
    <w:rsid w:val="00661927"/>
    <w:rsid w:val="006C337B"/>
    <w:rsid w:val="00715611"/>
    <w:rsid w:val="00796147"/>
    <w:rsid w:val="00860820"/>
    <w:rsid w:val="008C477C"/>
    <w:rsid w:val="009911F6"/>
    <w:rsid w:val="00AC7057"/>
    <w:rsid w:val="00AF354E"/>
    <w:rsid w:val="00C35111"/>
    <w:rsid w:val="00EF4709"/>
    <w:rsid w:val="00EF7F2A"/>
    <w:rsid w:val="00FC9082"/>
    <w:rsid w:val="01EED064"/>
    <w:rsid w:val="02905D25"/>
    <w:rsid w:val="02F00C13"/>
    <w:rsid w:val="030DFBCF"/>
    <w:rsid w:val="031E0A80"/>
    <w:rsid w:val="031EDC97"/>
    <w:rsid w:val="032A4F18"/>
    <w:rsid w:val="036F1A10"/>
    <w:rsid w:val="045625F0"/>
    <w:rsid w:val="04BAACF8"/>
    <w:rsid w:val="0511B39F"/>
    <w:rsid w:val="05F1F651"/>
    <w:rsid w:val="06155C60"/>
    <w:rsid w:val="061657E4"/>
    <w:rsid w:val="061BAABF"/>
    <w:rsid w:val="06567D59"/>
    <w:rsid w:val="06A6BAD2"/>
    <w:rsid w:val="07512DA8"/>
    <w:rsid w:val="0791BDDB"/>
    <w:rsid w:val="07A31814"/>
    <w:rsid w:val="07B5922E"/>
    <w:rsid w:val="089F2180"/>
    <w:rsid w:val="096E33F3"/>
    <w:rsid w:val="096E8F40"/>
    <w:rsid w:val="097D3D53"/>
    <w:rsid w:val="09BE6521"/>
    <w:rsid w:val="0AE719F1"/>
    <w:rsid w:val="0AFFE557"/>
    <w:rsid w:val="0B1C6E1B"/>
    <w:rsid w:val="0BD40FAF"/>
    <w:rsid w:val="0C718555"/>
    <w:rsid w:val="0CCAA843"/>
    <w:rsid w:val="0DC83ABB"/>
    <w:rsid w:val="0E540EDD"/>
    <w:rsid w:val="0E71CD47"/>
    <w:rsid w:val="0EA9D806"/>
    <w:rsid w:val="0EB27422"/>
    <w:rsid w:val="0F3FE44A"/>
    <w:rsid w:val="0F89977B"/>
    <w:rsid w:val="104343E5"/>
    <w:rsid w:val="1098A86A"/>
    <w:rsid w:val="10B61167"/>
    <w:rsid w:val="10CCD7B4"/>
    <w:rsid w:val="11092415"/>
    <w:rsid w:val="1112F3E1"/>
    <w:rsid w:val="11283895"/>
    <w:rsid w:val="11357DD9"/>
    <w:rsid w:val="1135DD1D"/>
    <w:rsid w:val="118BAF9F"/>
    <w:rsid w:val="11D70E4A"/>
    <w:rsid w:val="11DF1446"/>
    <w:rsid w:val="128322A6"/>
    <w:rsid w:val="12A674FB"/>
    <w:rsid w:val="12BBADF8"/>
    <w:rsid w:val="12E79C3B"/>
    <w:rsid w:val="1326C15E"/>
    <w:rsid w:val="137AE4A7"/>
    <w:rsid w:val="13AF80C6"/>
    <w:rsid w:val="14C35061"/>
    <w:rsid w:val="14D463FA"/>
    <w:rsid w:val="1516B508"/>
    <w:rsid w:val="1587207A"/>
    <w:rsid w:val="158CCA03"/>
    <w:rsid w:val="1771A95B"/>
    <w:rsid w:val="17D68704"/>
    <w:rsid w:val="1822A098"/>
    <w:rsid w:val="18762537"/>
    <w:rsid w:val="18D8A109"/>
    <w:rsid w:val="18DBAC55"/>
    <w:rsid w:val="198C4923"/>
    <w:rsid w:val="1B779C35"/>
    <w:rsid w:val="1C6F1935"/>
    <w:rsid w:val="1C6FC9A4"/>
    <w:rsid w:val="1CFE4A52"/>
    <w:rsid w:val="1D0C372B"/>
    <w:rsid w:val="1D5E89A5"/>
    <w:rsid w:val="1D6BBD13"/>
    <w:rsid w:val="1E0AE996"/>
    <w:rsid w:val="1EC0A429"/>
    <w:rsid w:val="1F227F41"/>
    <w:rsid w:val="1F2E02C0"/>
    <w:rsid w:val="1F8D919A"/>
    <w:rsid w:val="2043D7ED"/>
    <w:rsid w:val="20C2D9A0"/>
    <w:rsid w:val="20C4A2E1"/>
    <w:rsid w:val="20CE33D7"/>
    <w:rsid w:val="212F1495"/>
    <w:rsid w:val="21EF57DA"/>
    <w:rsid w:val="2260081F"/>
    <w:rsid w:val="2289EE60"/>
    <w:rsid w:val="22B9EBDD"/>
    <w:rsid w:val="22D66008"/>
    <w:rsid w:val="22DE5AB9"/>
    <w:rsid w:val="233E52C9"/>
    <w:rsid w:val="24123A5C"/>
    <w:rsid w:val="247CC568"/>
    <w:rsid w:val="24A6CE56"/>
    <w:rsid w:val="24DC4EE8"/>
    <w:rsid w:val="255D081A"/>
    <w:rsid w:val="256FA5B8"/>
    <w:rsid w:val="25B0AE5A"/>
    <w:rsid w:val="25B9A8BC"/>
    <w:rsid w:val="26F8D87B"/>
    <w:rsid w:val="276248E9"/>
    <w:rsid w:val="279B015F"/>
    <w:rsid w:val="2860D59F"/>
    <w:rsid w:val="28DE71BB"/>
    <w:rsid w:val="28E52C7A"/>
    <w:rsid w:val="28F24A52"/>
    <w:rsid w:val="2ABE233F"/>
    <w:rsid w:val="2ADDFB7E"/>
    <w:rsid w:val="2BAC0DC7"/>
    <w:rsid w:val="2C235045"/>
    <w:rsid w:val="2C3AA063"/>
    <w:rsid w:val="2C6C14A2"/>
    <w:rsid w:val="2C9D6948"/>
    <w:rsid w:val="2CFB7BF7"/>
    <w:rsid w:val="2D04A971"/>
    <w:rsid w:val="2D2BC483"/>
    <w:rsid w:val="2E3309BD"/>
    <w:rsid w:val="2E8552CF"/>
    <w:rsid w:val="2E8C71B9"/>
    <w:rsid w:val="2FB2A03A"/>
    <w:rsid w:val="301EC120"/>
    <w:rsid w:val="30366CFB"/>
    <w:rsid w:val="308B8411"/>
    <w:rsid w:val="3243506F"/>
    <w:rsid w:val="33774F4B"/>
    <w:rsid w:val="34F9E2E2"/>
    <w:rsid w:val="35DFA072"/>
    <w:rsid w:val="36184853"/>
    <w:rsid w:val="36ED917E"/>
    <w:rsid w:val="3716E9CB"/>
    <w:rsid w:val="37C5CEC6"/>
    <w:rsid w:val="37E28361"/>
    <w:rsid w:val="38D2660B"/>
    <w:rsid w:val="38F7570C"/>
    <w:rsid w:val="39174134"/>
    <w:rsid w:val="39CBFD0C"/>
    <w:rsid w:val="3A1E3B7D"/>
    <w:rsid w:val="3A6B18B4"/>
    <w:rsid w:val="3B1A2423"/>
    <w:rsid w:val="3B94B5E8"/>
    <w:rsid w:val="3CD4711A"/>
    <w:rsid w:val="3D34CDAE"/>
    <w:rsid w:val="3D3E4A9B"/>
    <w:rsid w:val="3E03A7E3"/>
    <w:rsid w:val="3E158419"/>
    <w:rsid w:val="3E176290"/>
    <w:rsid w:val="3E41B8FE"/>
    <w:rsid w:val="3EC31449"/>
    <w:rsid w:val="3ED09E0F"/>
    <w:rsid w:val="3FDFE3E1"/>
    <w:rsid w:val="400D7C2D"/>
    <w:rsid w:val="4024362A"/>
    <w:rsid w:val="403A887F"/>
    <w:rsid w:val="40C6E1E9"/>
    <w:rsid w:val="41603163"/>
    <w:rsid w:val="41A8A3B4"/>
    <w:rsid w:val="42EE3D3A"/>
    <w:rsid w:val="42FC01C4"/>
    <w:rsid w:val="43CC1486"/>
    <w:rsid w:val="4436A237"/>
    <w:rsid w:val="447FAC92"/>
    <w:rsid w:val="44A92B30"/>
    <w:rsid w:val="451F31DE"/>
    <w:rsid w:val="45303423"/>
    <w:rsid w:val="465C44B4"/>
    <w:rsid w:val="46B688D0"/>
    <w:rsid w:val="46C14CC3"/>
    <w:rsid w:val="4772BB86"/>
    <w:rsid w:val="47D4BDFD"/>
    <w:rsid w:val="47E37BF7"/>
    <w:rsid w:val="4847E455"/>
    <w:rsid w:val="48AA25F3"/>
    <w:rsid w:val="4951DE7D"/>
    <w:rsid w:val="498B5C11"/>
    <w:rsid w:val="4AB4943A"/>
    <w:rsid w:val="4B46E459"/>
    <w:rsid w:val="4B4EF02D"/>
    <w:rsid w:val="4CA273D0"/>
    <w:rsid w:val="4DC85F20"/>
    <w:rsid w:val="4E8690EF"/>
    <w:rsid w:val="4F76BDB9"/>
    <w:rsid w:val="4F840224"/>
    <w:rsid w:val="4FD01F26"/>
    <w:rsid w:val="507B687C"/>
    <w:rsid w:val="507CF5FA"/>
    <w:rsid w:val="50F89317"/>
    <w:rsid w:val="51D8004E"/>
    <w:rsid w:val="5217FADF"/>
    <w:rsid w:val="5243C481"/>
    <w:rsid w:val="524A2695"/>
    <w:rsid w:val="52EA5FE7"/>
    <w:rsid w:val="52FA8200"/>
    <w:rsid w:val="53C7D766"/>
    <w:rsid w:val="53DA14C4"/>
    <w:rsid w:val="53F1E9CE"/>
    <w:rsid w:val="54965261"/>
    <w:rsid w:val="54B2A2BC"/>
    <w:rsid w:val="54EDA069"/>
    <w:rsid w:val="5563A7C7"/>
    <w:rsid w:val="55ABB6B2"/>
    <w:rsid w:val="55DC5F6E"/>
    <w:rsid w:val="5640204B"/>
    <w:rsid w:val="5848B694"/>
    <w:rsid w:val="58702619"/>
    <w:rsid w:val="587A8C8B"/>
    <w:rsid w:val="5902F1AE"/>
    <w:rsid w:val="5A9B35CD"/>
    <w:rsid w:val="5AA4152D"/>
    <w:rsid w:val="5B8E3099"/>
    <w:rsid w:val="5BB0FA57"/>
    <w:rsid w:val="5CD814BB"/>
    <w:rsid w:val="5D5B0935"/>
    <w:rsid w:val="5D91081C"/>
    <w:rsid w:val="5DDB90D8"/>
    <w:rsid w:val="5EC6A395"/>
    <w:rsid w:val="5ED86C24"/>
    <w:rsid w:val="5F28A99D"/>
    <w:rsid w:val="5FCCD799"/>
    <w:rsid w:val="60743C85"/>
    <w:rsid w:val="60CB432C"/>
    <w:rsid w:val="6195214D"/>
    <w:rsid w:val="61C81405"/>
    <w:rsid w:val="62BB92A6"/>
    <w:rsid w:val="62FD0E0E"/>
    <w:rsid w:val="642AE942"/>
    <w:rsid w:val="64648F0F"/>
    <w:rsid w:val="6497CC87"/>
    <w:rsid w:val="656B8B7F"/>
    <w:rsid w:val="66F58AAC"/>
    <w:rsid w:val="6770C30F"/>
    <w:rsid w:val="681284F8"/>
    <w:rsid w:val="684F5EC2"/>
    <w:rsid w:val="68D77969"/>
    <w:rsid w:val="69163091"/>
    <w:rsid w:val="691E3195"/>
    <w:rsid w:val="69380032"/>
    <w:rsid w:val="69AE5559"/>
    <w:rsid w:val="6A398C89"/>
    <w:rsid w:val="6AD16E83"/>
    <w:rsid w:val="6B27D74A"/>
    <w:rsid w:val="6B42392F"/>
    <w:rsid w:val="6B50AD4F"/>
    <w:rsid w:val="6E1DE525"/>
    <w:rsid w:val="6E91F66C"/>
    <w:rsid w:val="6EB181D5"/>
    <w:rsid w:val="6EDB522C"/>
    <w:rsid w:val="6F02C80A"/>
    <w:rsid w:val="6F46BAED"/>
    <w:rsid w:val="708E4CB1"/>
    <w:rsid w:val="70E28B4E"/>
    <w:rsid w:val="727E5BAF"/>
    <w:rsid w:val="72CA6DF1"/>
    <w:rsid w:val="73015404"/>
    <w:rsid w:val="730D40C0"/>
    <w:rsid w:val="739B1CC8"/>
    <w:rsid w:val="7420F53E"/>
    <w:rsid w:val="74915BAE"/>
    <w:rsid w:val="74BBAF3C"/>
    <w:rsid w:val="74C8F380"/>
    <w:rsid w:val="76278B40"/>
    <w:rsid w:val="76C41BF3"/>
    <w:rsid w:val="76D78634"/>
    <w:rsid w:val="77832E05"/>
    <w:rsid w:val="77C6BC08"/>
    <w:rsid w:val="77FCF152"/>
    <w:rsid w:val="78670C71"/>
    <w:rsid w:val="79019464"/>
    <w:rsid w:val="792819F2"/>
    <w:rsid w:val="793BB605"/>
    <w:rsid w:val="7AD81346"/>
    <w:rsid w:val="7AFE5CCA"/>
    <w:rsid w:val="7B35CCF0"/>
    <w:rsid w:val="7B7588AD"/>
    <w:rsid w:val="7B79564B"/>
    <w:rsid w:val="7BF19CA2"/>
    <w:rsid w:val="7BF1F3F2"/>
    <w:rsid w:val="7C88EFF4"/>
    <w:rsid w:val="7D5AEC49"/>
    <w:rsid w:val="7D7725A1"/>
    <w:rsid w:val="7D9121C4"/>
    <w:rsid w:val="7E1A9C63"/>
    <w:rsid w:val="7E74F1D9"/>
    <w:rsid w:val="7E864C12"/>
    <w:rsid w:val="7EF4C7ED"/>
    <w:rsid w:val="7EFC2FB5"/>
    <w:rsid w:val="7FC006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403A"/>
  <w15:docId w15:val="{E40EDCD3-B9CB-4664-9F6E-2F5382CA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F2"/>
    <w:rPr>
      <w:lang w:eastAsia="en-US"/>
    </w:rPr>
  </w:style>
  <w:style w:type="paragraph" w:styleId="Ttulo1">
    <w:name w:val="heading 1"/>
    <w:basedOn w:val="Normal"/>
    <w:next w:val="Normal"/>
    <w:link w:val="Ttulo1Char"/>
    <w:qFormat/>
    <w:rsid w:val="005F06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rPr>
  </w:style>
  <w:style w:type="paragraph" w:styleId="PargrafodaLista">
    <w:name w:val="List Paragraph"/>
    <w:basedOn w:val="Normal"/>
    <w:qFormat/>
    <w:rsid w:val="00067339"/>
    <w:pPr>
      <w:ind w:left="708"/>
    </w:pPr>
  </w:style>
  <w:style w:type="paragraph" w:styleId="Textodebalo">
    <w:name w:val="Balloon Text"/>
    <w:basedOn w:val="Normal"/>
    <w:link w:val="TextodebaloChar"/>
    <w:rsid w:val="00BF2894"/>
    <w:rPr>
      <w:rFonts w:ascii="Tahoma" w:hAnsi="Tahoma" w:cs="Tahoma"/>
      <w:sz w:val="16"/>
      <w:szCs w:val="16"/>
    </w:rPr>
  </w:style>
  <w:style w:type="character" w:customStyle="1" w:styleId="TextodebaloChar">
    <w:name w:val="Texto de balão Char"/>
    <w:basedOn w:val="Fontepargpadro"/>
    <w:link w:val="Textodebalo"/>
    <w:rsid w:val="00BF2894"/>
    <w:rPr>
      <w:rFonts w:ascii="Tahoma" w:hAnsi="Tahoma" w:cs="Tahoma"/>
      <w:sz w:val="16"/>
      <w:szCs w:val="16"/>
      <w:lang w:eastAsia="en-US"/>
    </w:rPr>
  </w:style>
  <w:style w:type="paragraph" w:styleId="Corpodetexto">
    <w:name w:val="Body Text"/>
    <w:basedOn w:val="Normal"/>
    <w:link w:val="CorpodetextoChar"/>
    <w:uiPriority w:val="1"/>
    <w:qFormat/>
    <w:rsid w:val="00924B37"/>
    <w:pPr>
      <w:widowControl w:val="0"/>
      <w:autoSpaceDE w:val="0"/>
      <w:autoSpaceDN w:val="0"/>
    </w:pPr>
    <w:rPr>
      <w:rFonts w:ascii="Times New Roman" w:eastAsia="Times New Roman" w:hAnsi="Times New Roman"/>
      <w:sz w:val="22"/>
      <w:szCs w:val="22"/>
      <w:lang w:val="pt-PT"/>
    </w:rPr>
  </w:style>
  <w:style w:type="character" w:customStyle="1" w:styleId="CorpodetextoChar">
    <w:name w:val="Corpo de texto Char"/>
    <w:basedOn w:val="Fontepargpadro"/>
    <w:link w:val="Corpodetexto"/>
    <w:uiPriority w:val="1"/>
    <w:rsid w:val="00924B37"/>
    <w:rPr>
      <w:rFonts w:ascii="Times New Roman" w:eastAsia="Times New Roman" w:hAnsi="Times New Roman"/>
      <w:sz w:val="22"/>
      <w:szCs w:val="22"/>
      <w:lang w:val="pt-PT" w:eastAsia="en-US"/>
    </w:rPr>
  </w:style>
  <w:style w:type="paragraph" w:customStyle="1" w:styleId="TableParagraph">
    <w:name w:val="Table Paragraph"/>
    <w:basedOn w:val="Normal"/>
    <w:uiPriority w:val="1"/>
    <w:qFormat/>
    <w:rsid w:val="00492A05"/>
    <w:pPr>
      <w:widowControl w:val="0"/>
      <w:autoSpaceDE w:val="0"/>
      <w:autoSpaceDN w:val="0"/>
    </w:pPr>
    <w:rPr>
      <w:rFonts w:ascii="Times New Roman" w:eastAsia="Times New Roman" w:hAnsi="Times New Roman"/>
      <w:sz w:val="22"/>
      <w:szCs w:val="22"/>
      <w:lang w:val="pt-PT"/>
    </w:rPr>
  </w:style>
  <w:style w:type="character" w:customStyle="1" w:styleId="Ttulo1Char">
    <w:name w:val="Título 1 Char"/>
    <w:basedOn w:val="Fontepargpadro"/>
    <w:link w:val="Ttulo1"/>
    <w:rsid w:val="005F068E"/>
    <w:rPr>
      <w:rFonts w:asciiTheme="majorHAnsi" w:eastAsiaTheme="majorEastAsia" w:hAnsiTheme="majorHAnsi" w:cstheme="majorBidi"/>
      <w:b/>
      <w:bCs/>
      <w:color w:val="365F91" w:themeColor="accent1" w:themeShade="BF"/>
      <w:sz w:val="28"/>
      <w:szCs w:val="28"/>
      <w:lang w:eastAsia="en-US"/>
    </w:rPr>
  </w:style>
  <w:style w:type="character" w:styleId="Refdenotaderodap">
    <w:name w:val="footnote reference"/>
    <w:basedOn w:val="Fontepargpadro"/>
    <w:rsid w:val="00FC76AC"/>
    <w:rPr>
      <w:position w:val="0"/>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AnUi8DpiNKeC4wcmd0CzR4d48Q==">AMUW2mUne57asu0UOZsFF48XKC3ej3MomMw8CXfmKUyJkEoe1HkbbuoJn4UXe5LMaUL8z3+FiflC7iQRWqwsbN2vtLg1rxdg6101ZFRT8c7iK8yr084OwKo=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1851</Words>
  <Characters>10000</Characters>
  <Application>Microsoft Office Word</Application>
  <DocSecurity>0</DocSecurity>
  <Lines>83</Lines>
  <Paragraphs>23</Paragraphs>
  <ScaleCrop>false</ScaleCrop>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Jéssica Nataly Santos de Lima</cp:lastModifiedBy>
  <cp:revision>15</cp:revision>
  <cp:lastPrinted>2022-10-11T18:09:00Z</cp:lastPrinted>
  <dcterms:created xsi:type="dcterms:W3CDTF">2020-11-20T01:45:00Z</dcterms:created>
  <dcterms:modified xsi:type="dcterms:W3CDTF">2023-03-16T13:58:00Z</dcterms:modified>
</cp:coreProperties>
</file>