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Pr="0047641C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>1</w:t>
      </w:r>
      <w:r w:rsidR="009339C2" w:rsidRPr="0047641C">
        <w:rPr>
          <w:rFonts w:asciiTheme="minorHAnsi" w:hAnsiTheme="minorHAnsi" w:cstheme="minorHAnsi"/>
          <w:b/>
          <w:sz w:val="22"/>
          <w:szCs w:val="22"/>
        </w:rPr>
        <w:t>3</w:t>
      </w:r>
      <w:r w:rsidR="00053B25">
        <w:rPr>
          <w:rFonts w:asciiTheme="minorHAnsi" w:hAnsiTheme="minorHAnsi" w:cstheme="minorHAnsi"/>
          <w:b/>
          <w:sz w:val="22"/>
          <w:szCs w:val="22"/>
        </w:rPr>
        <w:t>9</w:t>
      </w:r>
      <w:r w:rsidR="00F92D33" w:rsidRPr="0047641C">
        <w:rPr>
          <w:rFonts w:asciiTheme="minorHAnsi" w:hAnsiTheme="minorHAnsi" w:cstheme="minorHAnsi"/>
          <w:b/>
          <w:sz w:val="22"/>
          <w:szCs w:val="22"/>
        </w:rPr>
        <w:t>ª REUNI</w:t>
      </w:r>
      <w:r w:rsidRPr="0047641C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47641C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47641C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47641C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053B25">
        <w:rPr>
          <w:rFonts w:asciiTheme="minorHAnsi" w:hAnsiTheme="minorHAnsi" w:cstheme="minorHAnsi"/>
          <w:b/>
          <w:sz w:val="22"/>
          <w:szCs w:val="22"/>
        </w:rPr>
        <w:t>12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053B25">
        <w:rPr>
          <w:rFonts w:asciiTheme="minorHAnsi" w:hAnsiTheme="minorHAnsi" w:cstheme="minorHAnsi"/>
          <w:b/>
          <w:sz w:val="22"/>
          <w:szCs w:val="22"/>
        </w:rPr>
        <w:t>DEZ</w:t>
      </w:r>
      <w:r w:rsidR="00CD20A3">
        <w:rPr>
          <w:rFonts w:asciiTheme="minorHAnsi" w:hAnsiTheme="minorHAnsi" w:cstheme="minorHAnsi"/>
          <w:b/>
          <w:sz w:val="22"/>
          <w:szCs w:val="22"/>
        </w:rPr>
        <w:t>EM</w:t>
      </w:r>
      <w:r w:rsidR="005566D7" w:rsidRPr="0047641C">
        <w:rPr>
          <w:rFonts w:asciiTheme="minorHAnsi" w:hAnsiTheme="minorHAnsi" w:cstheme="minorHAnsi"/>
          <w:b/>
          <w:sz w:val="22"/>
          <w:szCs w:val="22"/>
        </w:rPr>
        <w:t>BRO</w:t>
      </w:r>
      <w:r w:rsidR="00C81C63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3355" w:rsidRPr="0047641C">
        <w:rPr>
          <w:rFonts w:asciiTheme="minorHAnsi" w:hAnsiTheme="minorHAnsi" w:cstheme="minorHAnsi"/>
          <w:b/>
          <w:sz w:val="22"/>
          <w:szCs w:val="22"/>
        </w:rPr>
        <w:t>DE 2022</w:t>
      </w:r>
      <w:r w:rsidR="00FD3185" w:rsidRPr="0047641C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D3185" w:rsidRPr="0047641C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1857" w:rsidRDefault="000A22B0" w:rsidP="00CD20A3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557DDA">
        <w:rPr>
          <w:rFonts w:asciiTheme="minorHAnsi" w:hAnsiTheme="minorHAnsi" w:cstheme="minorHAnsi"/>
          <w:sz w:val="22"/>
          <w:szCs w:val="22"/>
          <w:lang w:eastAsia="pt-BR"/>
        </w:rPr>
        <w:t>doze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557DDA">
        <w:rPr>
          <w:rFonts w:asciiTheme="minorHAnsi" w:hAnsiTheme="minorHAnsi" w:cstheme="minorHAnsi"/>
          <w:sz w:val="22"/>
          <w:szCs w:val="22"/>
          <w:lang w:eastAsia="pt-BR"/>
        </w:rPr>
        <w:t>dez</w:t>
      </w:r>
      <w:r w:rsidR="00CD20A3">
        <w:rPr>
          <w:rFonts w:asciiTheme="minorHAnsi" w:hAnsiTheme="minorHAnsi" w:cstheme="minorHAnsi"/>
          <w:sz w:val="22"/>
          <w:szCs w:val="22"/>
          <w:lang w:eastAsia="pt-BR"/>
        </w:rPr>
        <w:t>em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>bro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do ano de dois mil e vinte e dois, às nove horas e </w:t>
      </w:r>
      <w:r w:rsidR="0049679B" w:rsidRPr="0049679B">
        <w:rPr>
          <w:rFonts w:asciiTheme="minorHAnsi" w:hAnsiTheme="minorHAnsi" w:cstheme="minorHAnsi"/>
          <w:sz w:val="22"/>
          <w:szCs w:val="22"/>
          <w:lang w:eastAsia="pt-BR"/>
        </w:rPr>
        <w:t>vinte e dois</w:t>
      </w:r>
      <w:r w:rsidR="005F130C" w:rsidRPr="0049679B">
        <w:rPr>
          <w:rFonts w:asciiTheme="minorHAnsi" w:hAnsiTheme="minorHAnsi" w:cstheme="minorHAnsi"/>
          <w:sz w:val="22"/>
          <w:szCs w:val="22"/>
          <w:lang w:eastAsia="pt-BR"/>
        </w:rPr>
        <w:t xml:space="preserve"> minutos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, reúne-se o Plenário do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47641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presencialmente, na </w:t>
      </w:r>
      <w:r w:rsidR="000F1A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cobertura do </w:t>
      </w:r>
      <w:proofErr w:type="spellStart"/>
      <w:r w:rsidR="000F1A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Edfício</w:t>
      </w:r>
      <w:proofErr w:type="spellEnd"/>
      <w:r w:rsidR="000F1A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La </w:t>
      </w:r>
      <w:proofErr w:type="spellStart"/>
      <w:r w:rsidR="000F1A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Defense</w:t>
      </w:r>
      <w:proofErr w:type="spellEnd"/>
      <w:r w:rsidR="000F1A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– Rua Dona Laura Nº 320</w:t>
      </w:r>
      <w:r w:rsidRPr="0047641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Porto Alegre – RS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</w:t>
      </w:r>
      <w:proofErr w:type="gramStart"/>
      <w:r w:rsidRPr="0047641C">
        <w:rPr>
          <w:rFonts w:asciiTheme="minorHAnsi" w:hAnsiTheme="minorHAnsi" w:cstheme="minorHAnsi"/>
          <w:sz w:val="22"/>
          <w:szCs w:val="22"/>
          <w:lang w:eastAsia="pt-BR"/>
        </w:rPr>
        <w:t>das(</w:t>
      </w:r>
      <w:proofErr w:type="gramEnd"/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os)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conselheiras(os):</w:t>
      </w:r>
      <w:r w:rsidR="009D10E8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</w:p>
    <w:p w:rsidR="0003720F" w:rsidRPr="0047641C" w:rsidRDefault="008A44DD" w:rsidP="00E825B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Lídia Glacir Gomes Rodrigues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Marcia Elizabeth Martins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Três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Araujo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Artico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e </w:t>
      </w:r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Silvia Monteiro </w:t>
      </w:r>
      <w:proofErr w:type="spellStart"/>
      <w:r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Barakat</w:t>
      </w:r>
      <w:proofErr w:type="spellEnd"/>
      <w:r w:rsidR="009869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; </w:t>
      </w:r>
      <w:r w:rsidR="00986903" w:rsidRPr="00986903">
        <w:rPr>
          <w:rFonts w:asciiTheme="minorHAnsi" w:hAnsiTheme="minorHAnsi" w:cstheme="minorHAnsi"/>
          <w:bCs/>
          <w:sz w:val="22"/>
          <w:szCs w:val="22"/>
          <w:lang w:eastAsia="pt-BR"/>
        </w:rPr>
        <w:t>e do conselheiro federal</w:t>
      </w:r>
      <w:r w:rsidR="009869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Ednezer Rodrigues Flores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9D10E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0A22B0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="000A22B0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0A22B0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A22B0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>Trigésima Non</w:t>
      </w:r>
      <w:r w:rsidR="00CD20A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A22B0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Ordinária do CAU/RS saudando a presença de todos e todas e certificando o quórum pleno para instalação e funcionamento da reunião. </w:t>
      </w:r>
      <w:r w:rsidR="0017533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0A22B0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="000A22B0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0A22B0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A22B0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apresenta a pauta previamente enviada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.1.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807012/2019 – Conselheira Relatora: Gislaine Vargas Saibro;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80092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572BC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3572BC" w:rsidRPr="00E4398A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>com a presença da parte denunciada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3572BC" w:rsidRPr="003572B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declara impedido. 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572BC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que o mesmo não poderá se manifestar sobre o caso. 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572BC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3572B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do caso. O presidente </w:t>
      </w:r>
      <w:r w:rsidR="003572BC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3572BC" w:rsidRPr="00E4398A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3572BC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DPO/RS nº 1294/2021, em que se intimaram as partes, concedendo-lhes o direito de realizar suas manifestações orais, possibilitando o envio de arquivo de vídeo ou áudio, para apresentação na sessão de julgamento. 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>A parte denunciada se manifesta oralmente falando que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 parte de projeto, não teve suporte do contratante nas tomadas de decisões, era a primeira vez que fazia um projeto daquele tipo, não sabia que poderia ser feito um aditivo; diz que o denunciante está como técnico e fiscal,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que 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processo administrativo foi de dentro da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>refeitura de Sapucaia do Sul,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processo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foram colocados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documentos repetidos e fora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ordem cronológica o que deixou o processo confuso; diz que o 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denunciante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deturpou sua fala; comenta que 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prazo de trinta dias para 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fazer a 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planilha orçamentária era muito curto; admite que errou; 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constata que o projeto ficou </w:t>
      </w:r>
      <w:r w:rsidR="002C6916">
        <w:rPr>
          <w:rFonts w:asciiTheme="minorHAnsi" w:hAnsiTheme="minorHAnsi" w:cstheme="minorHAnsi"/>
          <w:bCs/>
          <w:sz w:val="22"/>
          <w:szCs w:val="22"/>
          <w:lang w:eastAsia="pt-BR"/>
        </w:rPr>
        <w:t>nove meses em posse da prefeitura, e poderia ter sido verificado antes de ser licitado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6039D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>Encerrada a manifestação da parte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</w:t>
      </w:r>
      <w:r w:rsidR="0036039D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36039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36039D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36039D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seguimento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36039D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termos do art. 54, do Regimento Interno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dá por iniciada a discussão e 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pede esclarecimentos sobre o processo à conselheira relatora </w:t>
      </w:r>
      <w:r w:rsidR="009961B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GISLAINE </w:t>
      </w:r>
      <w:r w:rsidR="009961B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VARGAS SAIBRO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961B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a denúncia se parte de um arquiteto fiscal da prefeitura, não existe uma denúncia contra o mesmo, mas toma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ndo conhecimento de erros, o Conselho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pode providenciar se for necessário. 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Acrescenta ainda que o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processo é bem complexo pois realmente há muitos documentos e documentos repetidos, mas se consegue extrair o erro do projeto. No processo não se consegue detectar problemas com relação ao denunciante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preciso que 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isso 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>se a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>verigue em outro processo, o Conselho</w:t>
      </w:r>
      <w:r w:rsidR="009961B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só poderia desqualificar um denunciante se aparecesse provas nos autos do processo, o que não é o caso. Sem 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manifestações do Plenário, o Presidente abre a votação, é aprovada a Deliberação Plenária DPO-RS nº 15</w:t>
      </w:r>
      <w:r w:rsidR="0036039D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52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/2022 com 1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5 (quinze) votos favoráveis,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ausências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01 (um) impedimento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9961B1" w:rsidRPr="00A515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3572BC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julgando procedente a denúncia e </w:t>
      </w:r>
      <w:r w:rsidR="003572BC" w:rsidRPr="00A515E2">
        <w:rPr>
          <w:rFonts w:ascii="Calibri" w:hAnsi="Calibri" w:cs="Calibri"/>
        </w:rPr>
        <w:t xml:space="preserve">decidindo </w:t>
      </w:r>
      <w:r w:rsidR="00A515E2" w:rsidRPr="00A515E2">
        <w:rPr>
          <w:rFonts w:ascii="Calibri" w:hAnsi="Calibri" w:cs="Calibri"/>
        </w:rPr>
        <w:t>pela aplicação da sanção de advertência reservada e multa, correspondente ao valor de 4,66 (quatro inteiros e sessenta e seis décimos) anuidades, uma vez que restou comprovado que a profissional praticou infrações ao art. 18, inciso IX, da Lei nº 12.378/2010, e à regra nº 2.2.7, do Código de Ética e Disciplina</w:t>
      </w:r>
      <w:r w:rsidR="003572BC" w:rsidRPr="005574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572B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572BC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72B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</w:t>
      </w:r>
      <w:r w:rsidR="003572B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603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3.2.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Sessão de Julgamento – Processo Ético Disciplinar Protocolo SICCAU nº 827712/2019 – Conselheira Relatora: Sílvia Monteiro </w:t>
      </w:r>
      <w:proofErr w:type="spellStart"/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Barakat</w:t>
      </w:r>
      <w:proofErr w:type="spellEnd"/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97E34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597E34" w:rsidRPr="00E4398A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>sem a presença das partes convidadas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597E34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597E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do caso. O presidente </w:t>
      </w:r>
      <w:r w:rsidR="00597E34" w:rsidRPr="00E439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597E34" w:rsidRPr="00E4398A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597E34" w:rsidRPr="00E439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DPO/RS nº 1294/2021, em que se intimaram as partes, concedendo-lhes o direito de realizar suas manifestações orais, possibilitando o envio de arquivo de vídeo ou áudio, para apresentação na sessão de julgamento. 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>A parte denunciada se manifesta</w:t>
      </w:r>
      <w:r w:rsidR="00536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vídeo:</w:t>
      </w:r>
      <w:r w:rsidR="009C0F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perdão, diz que não tinha ciência de que era necessária documentação junto à EPAC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C0F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sua primeira obra, e teve azar de pegar um cliente que a desrespeitou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C0F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teve tempo de realizar a pesquisa necessária para o trabalho; quando o cliente pegou o projeto já começou a executar, faltou tempo h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>ábil e conhecimento; fala que sabe d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a importância da documentação;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jura não ter agido de má fé, foi por 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desconhecimento e inexperiência,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perdão aos presentes; pela part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documentação junto 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à prefeitura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não tinha ciência de que deveria solicitar antes, </w:t>
      </w:r>
      <w:r w:rsidR="00761E5A">
        <w:rPr>
          <w:rFonts w:asciiTheme="minorHAnsi" w:hAnsiTheme="minorHAnsi" w:cstheme="minorHAnsi"/>
          <w:bCs/>
          <w:sz w:val="22"/>
          <w:szCs w:val="22"/>
          <w:lang w:eastAsia="pt-BR"/>
        </w:rPr>
        <w:t>solicitou</w:t>
      </w:r>
      <w:r w:rsidR="000450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quando a obra já estava em andamento, admite que foi negligencia sua e acabou acreditando no contratante de que não precisava ter a aprovação anterior à obra; admite que agiu de forma errada e assume sua culpa. </w:t>
      </w:r>
      <w:r w:rsidR="00597E34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>Encerrada a manifestação da parte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</w:t>
      </w:r>
      <w:r w:rsidR="00597E34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97E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597E34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597E34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seguimento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97E34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termos do art. 54, do Regimento Interno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dá por iniciada a discussão pela ordem dos destaques.  Sem manifestações do Plenário, o Presidente 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Plenária DPO-RS nº 15</w:t>
      </w:r>
      <w:r w:rsidR="00761E5A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53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/2022 com 1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5 (quinze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sete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) ausências; com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base no 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relatório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original da conselheira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97E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597E34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julgando procedente a denúncia e </w:t>
      </w:r>
      <w:r w:rsidR="00597E34" w:rsidRPr="00A515E2">
        <w:rPr>
          <w:rFonts w:ascii="Calibri" w:hAnsi="Calibri" w:cs="Calibri"/>
        </w:rPr>
        <w:t xml:space="preserve">decidindo </w:t>
      </w:r>
      <w:r w:rsidR="00A515E2" w:rsidRPr="00A515E2">
        <w:rPr>
          <w:rFonts w:ascii="Calibri" w:hAnsi="Calibri" w:cs="Calibri"/>
        </w:rPr>
        <w:t>pela aplicação da sanção de advertência reservada e de multa, correspondente a 04 (quatro) anuidades, uma vez que restou comprovado que o profissional praticou as infrações previstas no art. 18, inciso IX, da Lei nº 12.378/2010, e na regra nº 2.2.4, do Código de Ética e Disciplina, aprovado pela Resolução CAU/BR nº 052/2013</w:t>
      </w:r>
      <w:r w:rsidR="00597E34" w:rsidRPr="005574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97E34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97E3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</w:t>
      </w:r>
      <w:r w:rsidR="00597E34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Informe sobre renúncia do cargo de conselheira titular, apresentado pela arquiteta e urbanista Deise Flores;</w:t>
      </w:r>
      <w:r w:rsid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53B25" w:rsidRPr="00053B2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85430">
        <w:rPr>
          <w:rFonts w:asciiTheme="minorHAnsi" w:hAnsiTheme="minorHAnsi" w:cstheme="minorHAnsi"/>
          <w:bCs/>
          <w:sz w:val="22"/>
          <w:szCs w:val="22"/>
          <w:lang w:eastAsia="pt-BR"/>
        </w:rPr>
        <w:t>O presidente</w:t>
      </w:r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7483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854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</w:t>
      </w:r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pesar, </w:t>
      </w:r>
      <w:r w:rsidR="00785430">
        <w:rPr>
          <w:rFonts w:asciiTheme="minorHAnsi" w:hAnsiTheme="minorHAnsi" w:cstheme="minorHAnsi"/>
          <w:bCs/>
          <w:sz w:val="22"/>
          <w:szCs w:val="22"/>
          <w:lang w:eastAsia="pt-BR"/>
        </w:rPr>
        <w:t>da manifestação de renúncia por mo</w:t>
      </w:r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tivos pessoais e profissionais da </w:t>
      </w:r>
      <w:proofErr w:type="spellStart"/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2474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conselheira, a qual se mudará para outro estado.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3.4.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de alteração no Anexo I da Portaria Normativa nº 021/2022, que trata do uso do superávit financeiro – Protocolo SICCAU nº 1645164/2022;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8543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854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85430" w:rsidRPr="004E24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</w:t>
      </w:r>
      <w:r w:rsidR="004E244A" w:rsidRPr="004E24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HENRIQUE STEFEN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explica que se trata de um ajuste que 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>foi feito no anexo do documento, lembra que já foi aprovada deliberação sobre o assunto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agora foram acrescentados novos quadros no anexo. A conselheira </w:t>
      </w:r>
      <w:r w:rsidR="00986903" w:rsidRPr="009869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9869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>pensa que como não há alteração em conteúdo do qu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foi aprovada, apenas no anexo, não precisaria passar por uma nova votação. </w:t>
      </w:r>
      <w:r w:rsidR="00C506D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506D6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506D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C506D6" w:rsidRPr="00714B82">
        <w:rPr>
          <w:rFonts w:asciiTheme="minorHAnsi" w:hAnsiTheme="minorHAnsi" w:cstheme="minorHAnsi"/>
          <w:sz w:val="22"/>
          <w:szCs w:val="22"/>
        </w:rPr>
        <w:t xml:space="preserve">bre votação. </w:t>
      </w:r>
      <w:r w:rsidR="00C506D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C506D6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C506D6" w:rsidRPr="004E244A">
        <w:rPr>
          <w:rFonts w:asciiTheme="minorHAnsi" w:hAnsiTheme="minorHAnsi" w:cstheme="minorHAnsi"/>
          <w:sz w:val="22"/>
          <w:szCs w:val="22"/>
        </w:rPr>
        <w:t>Plenária nº 15</w:t>
      </w:r>
      <w:r w:rsidR="004E244A" w:rsidRPr="004E244A">
        <w:rPr>
          <w:rFonts w:asciiTheme="minorHAnsi" w:hAnsiTheme="minorHAnsi" w:cstheme="minorHAnsi"/>
          <w:sz w:val="22"/>
          <w:szCs w:val="22"/>
        </w:rPr>
        <w:t>54</w:t>
      </w:r>
      <w:r w:rsidR="00C506D6" w:rsidRPr="000255FA">
        <w:rPr>
          <w:rFonts w:asciiTheme="minorHAnsi" w:hAnsiTheme="minorHAnsi" w:cstheme="minorHAnsi"/>
          <w:sz w:val="22"/>
          <w:szCs w:val="22"/>
        </w:rPr>
        <w:t xml:space="preserve">/2022 </w:t>
      </w:r>
      <w:r w:rsidR="00C506D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</w:t>
      </w:r>
      <w:r w:rsidR="00C506D6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aprovada com 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16 (dezesseis</w:t>
      </w:r>
      <w:r w:rsidR="00C506D6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06</w:t>
      </w:r>
      <w:r w:rsidR="00C506D6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C506D6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8A060F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 w:rsidRPr="00A515E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3.5. Projeto de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Deliberação Plenária para homologação de Registro de Diplomado no Exterior (Deliberação CEF-CAU/RS Nº 073/2022) – Protocolo SICCAU nº 1367565/2021;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4E244A" w:rsidRPr="004E24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o profissional já havia validado o seu certificado e agora solicitou registro, após análise da c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omissão, o pedido foi deferido - </w:t>
      </w:r>
      <w:r w:rsidR="004D0C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2015 havia sido feita a validação pela UFRGS. </w:t>
      </w:r>
      <w:r w:rsidR="00546D3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46D35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46D3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46D35" w:rsidRPr="00714B82">
        <w:rPr>
          <w:rFonts w:asciiTheme="minorHAnsi" w:hAnsiTheme="minorHAnsi" w:cstheme="minorHAnsi"/>
          <w:sz w:val="22"/>
          <w:szCs w:val="22"/>
        </w:rPr>
        <w:t xml:space="preserve">bre discussão sobre a matéria e, não </w:t>
      </w:r>
      <w:r w:rsidR="00546D35" w:rsidRPr="00A515E2">
        <w:rPr>
          <w:rFonts w:asciiTheme="minorHAnsi" w:hAnsiTheme="minorHAnsi" w:cstheme="minorHAnsi"/>
          <w:sz w:val="22"/>
          <w:szCs w:val="22"/>
        </w:rPr>
        <w:t>haven</w:t>
      </w:r>
      <w:r w:rsidR="008A060F" w:rsidRPr="00A515E2">
        <w:rPr>
          <w:rFonts w:asciiTheme="minorHAnsi" w:hAnsiTheme="minorHAnsi" w:cstheme="minorHAnsi"/>
          <w:sz w:val="22"/>
          <w:szCs w:val="22"/>
        </w:rPr>
        <w:t xml:space="preserve">do manifestações, abre votação. </w:t>
      </w:r>
      <w:r w:rsidR="008A060F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8A060F" w:rsidRPr="00A515E2">
        <w:rPr>
          <w:rFonts w:asciiTheme="minorHAnsi" w:hAnsiTheme="minorHAnsi" w:cstheme="minorHAnsi"/>
          <w:sz w:val="22"/>
          <w:szCs w:val="22"/>
        </w:rPr>
        <w:t>Deliberação Plenária nº 15</w:t>
      </w:r>
      <w:r w:rsidR="004E244A" w:rsidRPr="00A515E2">
        <w:rPr>
          <w:rFonts w:asciiTheme="minorHAnsi" w:hAnsiTheme="minorHAnsi" w:cstheme="minorHAnsi"/>
          <w:sz w:val="22"/>
          <w:szCs w:val="22"/>
        </w:rPr>
        <w:t>55</w:t>
      </w:r>
      <w:r w:rsidR="008A060F" w:rsidRPr="00A515E2">
        <w:rPr>
          <w:rFonts w:asciiTheme="minorHAnsi" w:hAnsiTheme="minorHAnsi" w:cstheme="minorHAnsi"/>
          <w:sz w:val="22"/>
          <w:szCs w:val="22"/>
        </w:rPr>
        <w:t xml:space="preserve">/2022 </w:t>
      </w:r>
      <w:r w:rsidR="008A060F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8A060F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dezesseis) votos favoráveis e 06 (seis</w:t>
      </w:r>
      <w:r w:rsidR="008A060F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8A06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3.6.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do balancete mensal referente a outubro de 2022 – Protocolo SICCAU nº 1652594/2022;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administrativa </w:t>
      </w:r>
      <w:r w:rsidR="004E244A" w:rsidRPr="004E24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CHAGAS</w:t>
      </w:r>
      <w:r w:rsidR="004E24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balancete referente a outubro de 2022.</w:t>
      </w:r>
      <w:r w:rsidR="00986903" w:rsidRPr="009869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690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86903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69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o cinquenta por cento utilizados nos últimos doze meses para pagamento de Recursos Humanos; agradece ao conselheiro Federal </w:t>
      </w:r>
      <w:r w:rsidR="00986903" w:rsidRPr="009869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9869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pelo apoio na aprovação de aumento do limite de gastos com folha de pagamento de cinquenta e cinco por cento para sessenta por cento. Ressalta que treze por centro da arrecadação do Conselho é proveniente de aplicações financeiras. Manifesta preocupação com o superávit de um milhão e novecentos mil reais, pensa que é necessário aperfeiçoar os orçamentos na elaboração do plano de ação.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86903" w:rsidRPr="009869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os orçamentos ficam longe das execuções, pensa que falta treinament</w:t>
      </w:r>
      <w:r w:rsidR="0055285E">
        <w:rPr>
          <w:rFonts w:asciiTheme="minorHAnsi" w:hAnsiTheme="minorHAnsi" w:cstheme="minorHAnsi"/>
          <w:bCs/>
          <w:sz w:val="22"/>
          <w:szCs w:val="22"/>
          <w:lang w:eastAsia="pt-BR"/>
        </w:rPr>
        <w:t>o em como fazer os orçamentos, considera a distorção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muito grande.</w:t>
      </w:r>
      <w:r w:rsidR="005528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5285E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concorda que deve ser aperfeiçoado, </w:t>
      </w:r>
      <w:r w:rsidR="005528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>a diferença acaba sendo um pouco mais</w:t>
      </w:r>
      <w:r w:rsidR="005528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dez por cento, o que é um número tolerável; considera importante identificar quais rubricas existem valor sobrando para que se consiga a tempo transpor para rubricas em que falta verba. </w:t>
      </w:r>
      <w:r w:rsidR="00546D3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46D35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46D35" w:rsidRPr="00714B82">
        <w:rPr>
          <w:rFonts w:asciiTheme="minorHAnsi" w:hAnsiTheme="minorHAnsi" w:cstheme="minorHAnsi"/>
          <w:sz w:val="22"/>
          <w:szCs w:val="22"/>
        </w:rPr>
        <w:t xml:space="preserve"> abre votação. </w:t>
      </w:r>
      <w:r w:rsidR="00546D3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46D35" w:rsidRPr="00714B82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546D35" w:rsidRPr="000255FA">
        <w:rPr>
          <w:rFonts w:asciiTheme="minorHAnsi" w:hAnsiTheme="minorHAnsi" w:cstheme="minorHAnsi"/>
          <w:sz w:val="22"/>
          <w:szCs w:val="22"/>
        </w:rPr>
        <w:t>1</w:t>
      </w:r>
      <w:r w:rsidR="0055285E">
        <w:rPr>
          <w:rFonts w:asciiTheme="minorHAnsi" w:hAnsiTheme="minorHAnsi" w:cstheme="minorHAnsi"/>
          <w:sz w:val="22"/>
          <w:szCs w:val="22"/>
        </w:rPr>
        <w:t>556</w:t>
      </w:r>
      <w:r w:rsidR="00546D35" w:rsidRPr="000255FA">
        <w:rPr>
          <w:rFonts w:asciiTheme="minorHAnsi" w:hAnsiTheme="minorHAnsi" w:cstheme="minorHAnsi"/>
          <w:sz w:val="22"/>
          <w:szCs w:val="22"/>
        </w:rPr>
        <w:t xml:space="preserve">/2022 </w:t>
      </w:r>
      <w:r w:rsidR="00546D3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6 (dezesseis) votos favoráveis, 06 (seis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6A4E87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 w:rsidRPr="00A515E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.7.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de transposições orçamentárias – Protocolo SICCAU nº 1652590/2022;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20E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administrativa financeira </w:t>
      </w:r>
      <w:r w:rsidR="00A20EA1" w:rsidRPr="008A060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CHAGAS</w:t>
      </w:r>
      <w:r w:rsidR="00A20E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no final do ano geralmente ficam </w:t>
      </w:r>
      <w:r w:rsidR="00A20EA1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alguns saldos positivos em contas e então são feitas transposições para suprir outras contas; apresenta as contas transpostas. 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46D35" w:rsidRPr="00A515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46D35" w:rsidRPr="00A515E2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46D35" w:rsidRPr="00A515E2">
        <w:rPr>
          <w:rFonts w:asciiTheme="minorHAnsi" w:hAnsiTheme="minorHAnsi" w:cstheme="minorHAnsi"/>
          <w:sz w:val="22"/>
          <w:szCs w:val="22"/>
        </w:rPr>
        <w:t>Deliberação Plenária nº 15</w:t>
      </w:r>
      <w:r w:rsidR="006A4E87" w:rsidRPr="00A515E2">
        <w:rPr>
          <w:rFonts w:asciiTheme="minorHAnsi" w:hAnsiTheme="minorHAnsi" w:cstheme="minorHAnsi"/>
          <w:sz w:val="22"/>
          <w:szCs w:val="22"/>
        </w:rPr>
        <w:t>57</w:t>
      </w:r>
      <w:r w:rsidR="00546D35" w:rsidRPr="00A515E2">
        <w:rPr>
          <w:rFonts w:asciiTheme="minorHAnsi" w:hAnsiTheme="minorHAnsi" w:cstheme="minorHAnsi"/>
          <w:sz w:val="22"/>
          <w:szCs w:val="22"/>
        </w:rPr>
        <w:t xml:space="preserve">/2022 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A515E2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15 (quinze) votos favoráveis, 07 (sete</w:t>
      </w:r>
      <w:r w:rsidR="00546D35" w:rsidRPr="00A515E2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3.8.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para homologação das diretrizes para publicação dos editais de patrocínio e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apoio do CAU/RS para 2023;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Gerência Geral)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4E8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A4E87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em janeiro de dois mil e vinte e três será divulgada uma nova versão da normativa vigente, com pequenos ajustes.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6A4E87" w:rsidRPr="006A4E8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as diretrizes definem 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valores gerais para cada edital 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>(já aprovados no plano de ação); as cotas de patrocínio de são de vinte e cinco mil reais; e as cotas de apoio são de sete</w:t>
      </w:r>
      <w:r w:rsidR="007372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mil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reais.</w:t>
      </w:r>
      <w:r w:rsidR="000D22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4E8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A4E87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A4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30F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pretende deixar o processo de apoio mais ágil e simplificado com as alterações da normativa. </w:t>
      </w:r>
      <w:r w:rsidR="007372B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7372B5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372B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7372B5" w:rsidRPr="00714B82">
        <w:rPr>
          <w:rFonts w:asciiTheme="minorHAnsi" w:hAnsiTheme="minorHAnsi" w:cstheme="minorHAnsi"/>
          <w:sz w:val="22"/>
          <w:szCs w:val="22"/>
        </w:rPr>
        <w:t xml:space="preserve">bre discussão </w:t>
      </w:r>
      <w:r w:rsidR="007372B5" w:rsidRPr="00507922">
        <w:rPr>
          <w:rFonts w:asciiTheme="minorHAnsi" w:hAnsiTheme="minorHAnsi" w:cstheme="minorHAnsi"/>
          <w:sz w:val="22"/>
          <w:szCs w:val="22"/>
        </w:rPr>
        <w:t xml:space="preserve">sobre a matéria e, não havendo manifestações, abre votação. </w:t>
      </w:r>
      <w:r w:rsidR="007372B5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7372B5" w:rsidRPr="00507922">
        <w:rPr>
          <w:rFonts w:asciiTheme="minorHAnsi" w:hAnsiTheme="minorHAnsi" w:cstheme="minorHAnsi"/>
          <w:sz w:val="22"/>
          <w:szCs w:val="22"/>
        </w:rPr>
        <w:t>Deliberação Plenária nº 15</w:t>
      </w:r>
      <w:r w:rsidR="00D30F8B" w:rsidRPr="00507922">
        <w:rPr>
          <w:rFonts w:asciiTheme="minorHAnsi" w:hAnsiTheme="minorHAnsi" w:cstheme="minorHAnsi"/>
          <w:sz w:val="22"/>
          <w:szCs w:val="22"/>
        </w:rPr>
        <w:t>58</w:t>
      </w:r>
      <w:r w:rsidR="007372B5" w:rsidRPr="00507922">
        <w:rPr>
          <w:rFonts w:asciiTheme="minorHAnsi" w:hAnsiTheme="minorHAnsi" w:cstheme="minorHAnsi"/>
          <w:sz w:val="22"/>
          <w:szCs w:val="22"/>
        </w:rPr>
        <w:t xml:space="preserve">/2022 </w:t>
      </w:r>
      <w:r w:rsidR="007372B5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507922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>4 (quatorze</w:t>
      </w:r>
      <w:r w:rsidR="007372B5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favoráveis, 0</w:t>
      </w:r>
      <w:r w:rsidR="00507922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>7 (sete</w:t>
      </w:r>
      <w:r w:rsidR="007372B5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07922" w:rsidRPr="0050792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01</w:t>
      </w:r>
      <w:r w:rsidR="0050792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(uma) abstenção.</w:t>
      </w:r>
      <w:r w:rsidR="00D30F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3.9.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homologação da composição da Comissão Temporária de Ações Afirmativas e do respectivo Plano de Trabalho;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30F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30F8B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30F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 plano de trabalho ainda não foi concluído; entende que a Comissão deve ter 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>uma lista</w:t>
      </w:r>
      <w:r w:rsidR="00D30F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pessoas a chamar para contribuições. A Deliberação será submetida </w:t>
      </w:r>
      <w:proofErr w:type="spellStart"/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proofErr w:type="spellEnd"/>
      <w:r w:rsidR="00D30F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aprovação na próxima Reunião Plenária.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3.10.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do Planejamento dos Eventos de 2023;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Secretaria Geral)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7A142E" w:rsidRPr="007A142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 planejamento se trata de uma ideia inicial do pouco que já foi conversado sobre os eventos do próximo ano. A ideia é visitar cidades nas quatro regiões dos escritórios regionais, além de eventos em Porto Alegre. A agenda começa no início de 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>março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Porto Alegre, e no mesmo mês em Rio Grande, Bagé e Pelotas; em 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aio, Cruz Alta, Erechim e Passo Fundo; em 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>junho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Santana do Livramento, Santa Cruz do Sul e Santa Maria; em 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>julho</w:t>
      </w:r>
      <w:r w:rsidR="007A14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Lajeado, Bento Gonçalves e Caxias do Sul; julho e dezembro, Porto Alegre. </w:t>
      </w:r>
      <w:r w:rsidR="00E81F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temas centrais das palestras serão: Plano Diretor, Patrimônio Histórico e Cultural, Acervos, Assistência Técnica para Habitação de Interesse Social, e Ensino. Há a intenção de realizar Caminhadas do Patrimônio das cidades do interior. </w:t>
      </w:r>
      <w:r w:rsidR="002C5D5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C5D5D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C5D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a secretária geral organize o recebimento de temas e sugestões de convidados a serem encaminhados pelos membros do plenário. Considera que para a cerimônia de premiação, seria positivo reunir em uma única noite Prêmio CAU em conjunto com a premiação das entidades da profissão. 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10305D" w:rsidRPr="001030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qual o prazo para contribuições. A secretária geral </w:t>
      </w:r>
      <w:r w:rsidR="0010305D" w:rsidRPr="007A142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propõe que sejam criados grupos de trabalho por região. O conselheiro </w:t>
      </w:r>
      <w:r w:rsidR="0010305D" w:rsidRPr="001030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Comissão de Políticas Urbanas e Ambientais pretende usar os eventos como parte da estratégia de divulgação da Tese de Plano Diretor. A conselheira </w:t>
      </w:r>
      <w:r w:rsidR="0010305D" w:rsidRPr="001030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1030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que não tenha mais de uma atividade ao mesmo horário para não dividir o público. </w:t>
      </w:r>
      <w:r w:rsidR="00BB3EA5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B3EA5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B3EA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a secretária geral informe assim que possível, aos membros do plenário, sobre os grupos de trabalho e prazo das contribuições.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3.11.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relatório das atividades e projetos realizados pelas Comissões Permanentes em 2022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3.11.1. Comissão de Ética e Disciplina: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402AD8" w:rsidRPr="00AC2EB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</w:t>
      </w:r>
      <w:r w:rsidR="00AC2EB6" w:rsidRPr="00AC2EB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Ü</w:t>
      </w:r>
      <w:r w:rsidR="00402AD8" w:rsidRPr="00AC2EB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LLER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 da comissão, com o plano de trabalho de 2022, o realizado, e o plano de trabalho para 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>2023. Em 2022 a comissão fez o Descomplica Ética, com a entrega de vinte e sete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respostas que serão divulgadas em breve; participaram de eventos; 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>participaram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revisão da R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esolução 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nº 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143; realizaram a 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>Oficina de Processos É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>ticos; e um total de 85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(oitenta e cinco)</w:t>
      </w:r>
      <w:r w:rsidR="00402A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deliberações.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>Para 2023, vão seguir o Descomplica Ética, com outras vinte e três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questões respondidas; preveem uma aproximação com as IES; aplicações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das alterações da R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>esolução</w:t>
      </w:r>
      <w:r w:rsidR="00AC2E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nº 143; e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análise dos processos.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3.11.2. Comissão de Exercício Profissional: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AC2EB6"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 da comissão, com o plano de trabalho de 2022, o realizado, e o plano de trabalho para 2023. Em 202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2 a comissão: fez l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evantamento de quais as prefei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turas tiveram problemas com o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tipo de licitação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técnica e preço, e encaminhou ofício e Nota Técnica Nº 004/2021 para as 47 prefeituras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realizou 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orçamento com 3 empresas de pesquisas, para a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realização do Diagnóstico no RS; definiu 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as atribuições a serem esclarecidas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elaborou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textos a serem enviado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comunicação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; aprovaram cento e cinquenta e seis deliberações. Para 2023, vão: r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ealizar reuniões de alinhamento 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com a FAMURS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o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tipo de licitação técnica e preço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; r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ealizar a pesquisa de diagnóstica ao longo do RS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; t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rabalhar, em conjunto com o CAU/BR, na 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atualização do Glossário da Resolução nº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21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; t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rabalhar nas alterações propostas pela Res. 198, com treinamentos de equipe e conselheiros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; d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esenvolver proposta de Rotina de Fiscalização de Planos Diretores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riar diretrizes para a  implementação do simulador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universitário para </w:t>
      </w:r>
      <w:r w:rsidR="00065433">
        <w:rPr>
          <w:rFonts w:asciiTheme="minorHAnsi" w:hAnsiTheme="minorHAnsi" w:cstheme="minorHAnsi"/>
          <w:bCs/>
          <w:sz w:val="22"/>
          <w:szCs w:val="22"/>
          <w:lang w:eastAsia="pt-BR"/>
        </w:rPr>
        <w:t>RRT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Tabela de H</w:t>
      </w:r>
      <w:r w:rsidR="00065433" w:rsidRPr="00065433">
        <w:rPr>
          <w:rFonts w:asciiTheme="minorHAnsi" w:hAnsiTheme="minorHAnsi" w:cstheme="minorHAnsi"/>
          <w:bCs/>
          <w:sz w:val="22"/>
          <w:szCs w:val="22"/>
          <w:lang w:eastAsia="pt-BR"/>
        </w:rPr>
        <w:t>onorários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3.11.3. Comissão de Planejamento e Finanças: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03B4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103B4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03B4B" w:rsidRPr="00901D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STEFFEN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 da comissão, com o plano de trabalho de 2022, o realizado, e o plano de trabalh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para 2023. Em 2022 a comissão aprovou sessenta e cinco deliberações. Em 2023 pretendem realizar trinta e cinco reuniões e participar de um evento externo. </w:t>
      </w:r>
      <w:r w:rsidR="00521E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Agradece aos colegas de comissão e aos funcionários.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3.11.4. Comissão de Política Urbana e Ambiental: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03B4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103B4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03B4B" w:rsidRPr="00901D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 da comissão, com o plano de trabalho de 2022, o realizado, e o plano de trabalho p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ara 2023. Em 2022 a comissão elaborou: a c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arta aos candidatos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relatório para representantes, quatro reuniões com representantes, e a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cartilha aos representantes institucionais do CAU/RS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manifesto sobre licenciamento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minuta com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o projeto de Lei – CAU Educa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Tese sobre Planos Diretores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Seminário Nacional sobre Planos Diretores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aprovou onze deliberações. Em 2023 pretendem: imprimir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distribuição da Tese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sobre Planos Diretores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, criar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um site com as informações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, participar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eventos do CAU/RS para a divulgação da Tese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desenvolver 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de ações de fiscalização do CAU/RS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, d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ialog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ar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TCE e MP/RS visando fortalecer a fiscalização dos Planos Diretores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f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omentar o encaminhamento do Projeto de Lei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CAU Educa, e d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esenvolver ações pilotos a serem implementadas ao longo no ano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d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esenvolver diretrizes para a implementação do Observatório Urbano no RS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imprimir e distribuir a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cartilha aos representantes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, realizar e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ncontros regionais dentro dos eventos do CAU/RS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, e f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>omentar a instauração do Colegiado de representantes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; e resgatar</w:t>
      </w:r>
      <w:r w:rsidR="00901D51" w:rsidRPr="00901D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adaptação da carta aos candidatos, elaborada pela CPUA</w:t>
      </w:r>
      <w:r w:rsidR="00901D5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21E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aos colegas da comissão e à equipe de apoio.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3.11.5. Comissão de Patrimônio Cultural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</w:t>
      </w:r>
      <w:r w:rsidR="001B7F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3C1675" w:rsidRPr="00AC2EB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0AFE">
        <w:rPr>
          <w:rFonts w:asciiTheme="minorHAnsi" w:hAnsiTheme="minorHAnsi" w:cstheme="minorHAnsi"/>
          <w:bCs/>
          <w:sz w:val="22"/>
          <w:szCs w:val="22"/>
          <w:lang w:eastAsia="pt-BR"/>
        </w:rPr>
        <w:t>agradece aos colegas e às assessorias das comissões que compõe. A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>presenta o relatório da comissão, com o plano de trabalho de 2022, o realizado, e o plano de trabalho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2023. Em 2022 a comissão: aprovou vinte e sete deliberações; realizou o c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oncurso de Fotografias para Calendário 2023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as 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Caminhadas do Patrimônio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a 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Cartilha de Patrimônio Cultural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criou e formalizou 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a REDEPAC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se aproximou de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Prefeituras e outros órgãos (TCE, IPHAE, IPHAN, MP e outros)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realizou acompanhamento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Processos e Denúncias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entre outras ações. Para 2023 pretendem realizar 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Concurso de Fotografias para Calendário 2024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Edital de Assistência Técnica em Patrimônio Cultural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romover reuniões de Aproximação com Prefeituras, e outros órgãos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romover as Caminhadas do Patrimônio durante os eventos regionais do CAU/RS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romover novas edições do CAU VIVO durante os eventos regionais do CAU/RS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c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onsolidar as atividades da REDEPAC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romover um Selo CAU/RS de Patrimônio Cultural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; e s</w:t>
      </w:r>
      <w:r w:rsidR="00AB1142" w:rsidRPr="00AB1142">
        <w:rPr>
          <w:rFonts w:asciiTheme="minorHAnsi" w:hAnsiTheme="minorHAnsi" w:cstheme="minorHAnsi"/>
          <w:bCs/>
          <w:sz w:val="22"/>
          <w:szCs w:val="22"/>
          <w:lang w:eastAsia="pt-BR"/>
        </w:rPr>
        <w:t>eguir acompanhando os Processos e Denúncias</w:t>
      </w:r>
      <w:r w:rsidR="00AB114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3.11.6. Comissão de Organização e Administração: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1B7F7E" w:rsidRPr="00EE1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</w:t>
      </w:r>
      <w:r w:rsidR="00EE1F8D" w:rsidRPr="00EE1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JAIME DE MENEZES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agradece aos colegas da comissão e a assessoria técnica e jurídica. A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>presenta o relatório da comissão, com o plano de trabalho de 2022, o realizado, e o plano de trabalh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para 2023. Em 2022 a comissão trabalhou: na 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Revisão do Regimento Interno do CAU/RS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no 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Programa de Diversidade e Inclusão no âmbito do CAU/RS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na 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Ouvidoria CAU/RS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e no 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Programa de Capacitação Permanente para Empregados e Conselheiros do CAU/RS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Para 2023 pretendem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trabalhar em: p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rograma de Capacitação Permanente para Empre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gados e Conselheiros do CAU/RS; r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evisão e criação de normativas para rotinas administrativas do CAU/RS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a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nálise da necessidade do cargo de Ouvidor e descrição das atribuições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c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riação do Painel de Vagas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m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onitoramento do Plano de Cargos, Carreira e Remuneração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articipação nas tratativas com a Comissão de Representantes dos Empregados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p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roposta de melhorias no funcionamento dos escritórios regionais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; e m</w:t>
      </w:r>
      <w:r w:rsidR="00EE1F8D" w:rsidRPr="00EE1F8D">
        <w:rPr>
          <w:rFonts w:asciiTheme="minorHAnsi" w:hAnsiTheme="minorHAnsi" w:cstheme="minorHAnsi"/>
          <w:bCs/>
          <w:sz w:val="22"/>
          <w:szCs w:val="22"/>
          <w:lang w:eastAsia="pt-BR"/>
        </w:rPr>
        <w:t>onitoramento da aprovação do Regimento Interno pelo CAU/BR</w:t>
      </w:r>
      <w:r w:rsidR="00EE1F8D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F16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 w:rsidRP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3.11.7. Comissão de Ensino e Formação:</w:t>
      </w:r>
      <w:r w:rsidR="00557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BF1696" w:rsidRPr="00BF16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agradece aos colegas conselheiros, assessorias e funcionários que contribuíram </w:t>
      </w:r>
      <w:proofErr w:type="gramStart"/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>pro</w:t>
      </w:r>
      <w:proofErr w:type="gramEnd"/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trabalho da </w:t>
      </w:r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comissão. A</w:t>
      </w:r>
      <w:r w:rsidR="005C11A1">
        <w:rPr>
          <w:rFonts w:asciiTheme="minorHAnsi" w:hAnsiTheme="minorHAnsi" w:cstheme="minorHAnsi"/>
          <w:bCs/>
          <w:sz w:val="22"/>
          <w:szCs w:val="22"/>
          <w:lang w:eastAsia="pt-BR"/>
        </w:rPr>
        <w:t>presenta o relatório da comissão, com o plano de trabalho de 2022, o realizado, e o plano de trabalho par</w:t>
      </w:r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2023. Informa que em 2022 o CAU/RS teve mil e quarenta e nove registros de novos profissionais, dos quais oito foram por decisões judiciais; o estado possui quinze cursos à distância. Em 2022 a comissão aprovou setenta e seis deliberações. Em 2023 seguirão com a campanha contra o </w:t>
      </w:r>
      <w:proofErr w:type="spellStart"/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>EaD</w:t>
      </w:r>
      <w:proofErr w:type="spellEnd"/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entre outras ações. Comenta que recentemente participou de uma palestra virtual realizada pelo CAU/MG aonde de novo percebeu o protagonismo do CAU/RS nos tópicos de ensino. </w:t>
      </w:r>
      <w:r w:rsidR="00557DD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comunicações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E313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Do Conselheiro Federal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</w:t>
      </w:r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federal </w:t>
      </w:r>
      <w:r w:rsidR="00E90ECD" w:rsidRPr="00E90EC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E90E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>dese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ja um feliz ano novo para todos E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a parceria a apoio de todos.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>2023 será um fechamento do trabalho que está sendo feito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2022. No CAU/BR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houveram êxitos e não êxitos, o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fato do conselheiro estar na Comissão de Relações Internacionais e na Comissão de Organização e Administração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fez com que conseguisse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auxiliar em ações de ponta do CAU; diz que adotou uma sistemática de relatório que tem encaminhado aos conselheiros para saber do andamento das questões; fala que a meta para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20</w:t>
      </w:r>
      <w:r w:rsidR="00E31382">
        <w:rPr>
          <w:rFonts w:asciiTheme="minorHAnsi" w:hAnsiTheme="minorHAnsi" w:cstheme="minorHAnsi"/>
          <w:bCs/>
          <w:sz w:val="22"/>
          <w:szCs w:val="22"/>
          <w:lang w:eastAsia="pt-BR"/>
        </w:rPr>
        <w:t>23 é que a COA se debruce sobre o planejamento estratégico e a reestruturação organizacional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CAU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faltam funcionários no CAU/BR; co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nseguiram ter uma agenda com o Grupo C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dades e colocaram a pauta do CAU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aonde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ficou claro que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uma das plataformas do governo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será configurar a bandeira da A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ssistência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écnica para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H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abitação de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nteresse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ocial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, o grupo de transição deixou claro que há falta de recurs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os,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houve uma segunda pauta sobre licenciamentos; no âmbito da COA houveram diversas deliberações c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omo a possibilidade de criação de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câmaras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temáticas, um outro item importante é a resol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ução que trata de deslocamentos a qual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ser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á posta em avaliação em reunião 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plenária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. C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omenta sobre o projeto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Amazônia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>, onde se espera que seja possível implantar melhorias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. D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iz que tomou a liberdade de se 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aproximar da coordenadora da CEP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tratar sobre exercício profissional e fiscalização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>, entende</w:t>
      </w:r>
      <w:r w:rsidR="00A429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necessidade de criar uma comissão es</w:t>
      </w:r>
      <w:r w:rsid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pecial de fiscalização. Informa que em fevereiro de 2023 a Reunião Plenária do CAU/BR acontecerá em Manaus para reforçar o Projeto Amazônia.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.2. </w:t>
      </w:r>
      <w:r w:rsidR="00E313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</w:t>
      </w:r>
      <w:r w:rsidR="00B0297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02978" w:rsidRPr="00B029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sem relato.</w:t>
      </w:r>
      <w:r w:rsidR="00A41E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DD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</w:t>
      </w:r>
      <w:r w:rsidR="00557DDA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Presidência do CAU/RS:</w:t>
      </w:r>
      <w:r w:rsidR="00557DDA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772E12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A41E4A">
        <w:rPr>
          <w:rFonts w:asciiTheme="minorHAnsi" w:hAnsiTheme="minorHAnsi" w:cstheme="minorHAnsi"/>
          <w:sz w:val="22"/>
          <w:szCs w:val="22"/>
        </w:rPr>
        <w:t xml:space="preserve">do CAU/RS </w:t>
      </w:r>
      <w:r w:rsidR="00A41E4A" w:rsidRPr="008A4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A41E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2E12">
        <w:rPr>
          <w:rFonts w:asciiTheme="minorHAnsi" w:hAnsiTheme="minorHAnsi" w:cstheme="minorHAnsi"/>
          <w:sz w:val="22"/>
          <w:szCs w:val="22"/>
        </w:rPr>
        <w:t>agradece os conselheiros</w:t>
      </w:r>
      <w:r w:rsidR="00A41E4A">
        <w:rPr>
          <w:rFonts w:asciiTheme="minorHAnsi" w:hAnsiTheme="minorHAnsi" w:cstheme="minorHAnsi"/>
          <w:sz w:val="22"/>
          <w:szCs w:val="22"/>
        </w:rPr>
        <w:t xml:space="preserve"> e conselheira pela dedicação no trabalho este ano, agradece também pelo suporte dos funcionários. </w:t>
      </w:r>
      <w:r w:rsidR="00772E12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A41E4A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41E4A">
        <w:rPr>
          <w:rFonts w:asciiTheme="minorHAnsi" w:hAnsiTheme="minorHAnsi" w:cstheme="minorHAnsi"/>
          <w:sz w:val="22"/>
          <w:szCs w:val="22"/>
        </w:rPr>
        <w:t xml:space="preserve"> </w:t>
      </w:r>
      <w:r w:rsidR="00772E12">
        <w:rPr>
          <w:rFonts w:asciiTheme="minorHAnsi" w:hAnsiTheme="minorHAnsi" w:cstheme="minorHAnsi"/>
          <w:sz w:val="22"/>
          <w:szCs w:val="22"/>
        </w:rPr>
        <w:t>informa que em janeiro será apresentado um relatório da gestão, reforça que grande parte dos eve</w:t>
      </w:r>
      <w:r w:rsidR="00A41E4A">
        <w:rPr>
          <w:rFonts w:asciiTheme="minorHAnsi" w:hAnsiTheme="minorHAnsi" w:cstheme="minorHAnsi"/>
          <w:sz w:val="22"/>
          <w:szCs w:val="22"/>
        </w:rPr>
        <w:t>ntos serão realizados na AMRIGS e</w:t>
      </w:r>
      <w:r w:rsidR="00772E12">
        <w:rPr>
          <w:rFonts w:asciiTheme="minorHAnsi" w:hAnsiTheme="minorHAnsi" w:cstheme="minorHAnsi"/>
          <w:sz w:val="22"/>
          <w:szCs w:val="22"/>
        </w:rPr>
        <w:t xml:space="preserve"> </w:t>
      </w:r>
      <w:r w:rsidR="00A41E4A">
        <w:rPr>
          <w:rFonts w:asciiTheme="minorHAnsi" w:hAnsiTheme="minorHAnsi" w:cstheme="minorHAnsi"/>
          <w:sz w:val="22"/>
          <w:szCs w:val="22"/>
        </w:rPr>
        <w:t>acontecerão quatro Reuniões Plenárias</w:t>
      </w:r>
      <w:r w:rsidR="00772E12">
        <w:rPr>
          <w:rFonts w:asciiTheme="minorHAnsi" w:hAnsiTheme="minorHAnsi" w:cstheme="minorHAnsi"/>
          <w:sz w:val="22"/>
          <w:szCs w:val="22"/>
        </w:rPr>
        <w:t xml:space="preserve"> no interior</w:t>
      </w:r>
      <w:r w:rsidR="00A41E4A">
        <w:rPr>
          <w:rFonts w:asciiTheme="minorHAnsi" w:hAnsiTheme="minorHAnsi" w:cstheme="minorHAnsi"/>
          <w:sz w:val="22"/>
          <w:szCs w:val="22"/>
        </w:rPr>
        <w:t>. A</w:t>
      </w:r>
      <w:r w:rsidR="00772E12">
        <w:rPr>
          <w:rFonts w:asciiTheme="minorHAnsi" w:hAnsiTheme="minorHAnsi" w:cstheme="minorHAnsi"/>
          <w:sz w:val="22"/>
          <w:szCs w:val="22"/>
        </w:rPr>
        <w:t xml:space="preserve">gradece </w:t>
      </w:r>
      <w:r w:rsidR="00A41E4A">
        <w:rPr>
          <w:rFonts w:asciiTheme="minorHAnsi" w:hAnsiTheme="minorHAnsi" w:cstheme="minorHAnsi"/>
          <w:sz w:val="22"/>
          <w:szCs w:val="22"/>
        </w:rPr>
        <w:t>a</w:t>
      </w:r>
      <w:r w:rsidR="00772E12">
        <w:rPr>
          <w:rFonts w:asciiTheme="minorHAnsi" w:hAnsiTheme="minorHAnsi" w:cstheme="minorHAnsi"/>
          <w:sz w:val="22"/>
          <w:szCs w:val="22"/>
        </w:rPr>
        <w:t xml:space="preserve">os funcionários pela parceria e execução dos trabalhos. </w:t>
      </w:r>
      <w:r w:rsidR="00557DD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 Encerramento da 13</w:t>
      </w:r>
      <w:r w:rsidR="00053B2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ª Reunião Plenária Ordinária do CAU/RS.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1A333B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2F51D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A333B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F51DE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encerra a Centésima Trigésima </w:t>
      </w:r>
      <w:r w:rsidR="00557DDA">
        <w:rPr>
          <w:rFonts w:asciiTheme="minorHAnsi" w:hAnsiTheme="minorHAnsi" w:cstheme="minorHAnsi"/>
          <w:sz w:val="22"/>
          <w:szCs w:val="22"/>
        </w:rPr>
        <w:t>Non</w:t>
      </w:r>
      <w:r w:rsidR="00546D35">
        <w:rPr>
          <w:rFonts w:asciiTheme="minorHAnsi" w:hAnsiTheme="minorHAnsi" w:cstheme="minorHAnsi"/>
          <w:sz w:val="22"/>
          <w:szCs w:val="22"/>
        </w:rPr>
        <w:t>a</w:t>
      </w:r>
      <w:r w:rsidR="00B660A5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Reunião Plenária Ordinária do CAU/RS </w:t>
      </w:r>
      <w:r w:rsidR="002F51DE" w:rsidRPr="003C16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275E6B" w:rsidRPr="003C16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doze horas e </w:t>
      </w:r>
      <w:r w:rsidR="00772E12" w:rsidRPr="003C1675">
        <w:rPr>
          <w:rFonts w:asciiTheme="minorHAnsi" w:hAnsiTheme="minorHAnsi" w:cstheme="minorHAnsi"/>
          <w:bCs/>
          <w:sz w:val="22"/>
          <w:szCs w:val="22"/>
          <w:lang w:eastAsia="pt-BR"/>
        </w:rPr>
        <w:t>trinta</w:t>
      </w:r>
      <w:r w:rsidR="00063C87" w:rsidRPr="003C16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5E6B" w:rsidRPr="003C1675">
        <w:rPr>
          <w:rFonts w:asciiTheme="minorHAnsi" w:hAnsiTheme="minorHAnsi" w:cstheme="minorHAnsi"/>
          <w:bCs/>
          <w:sz w:val="22"/>
          <w:szCs w:val="22"/>
          <w:lang w:eastAsia="pt-BR"/>
        </w:rPr>
        <w:t>minutos.</w:t>
      </w:r>
      <w:r w:rsidR="00275E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930621" w:rsidRPr="0047641C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856DED" w:rsidRDefault="00856DED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41E4A" w:rsidRPr="0047641C" w:rsidRDefault="00A41E4A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</w:p>
    <w:p w:rsidR="002C4597" w:rsidRPr="0047641C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0558F" w:rsidRPr="0047641C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:rsidR="006F594B" w:rsidRPr="0047641C" w:rsidRDefault="00A0558F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>Assistente Administrativa</w:t>
      </w:r>
      <w:r w:rsidR="00F15572" w:rsidRPr="0047641C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856DED" w:rsidRPr="0047641C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626B0B" w:rsidRPr="0047641C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C4597" w:rsidRPr="0047641C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47641C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47641C" w:rsidRDefault="0080092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FD5BAA" w:rsidRPr="0047641C" w:rsidRDefault="00F402AF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47641C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47641C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6D" w:rsidRDefault="00247D6D" w:rsidP="004C3048">
      <w:r>
        <w:separator/>
      </w:r>
    </w:p>
  </w:endnote>
  <w:endnote w:type="continuationSeparator" w:id="0">
    <w:p w:rsidR="00247D6D" w:rsidRDefault="00247D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Pr="005950FA" w:rsidRDefault="00931AE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31AE6" w:rsidRPr="005F2A2D" w:rsidRDefault="00931AE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Pr="0093154B" w:rsidRDefault="00931AE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931AE6" w:rsidRDefault="00931AE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31AE6" w:rsidRPr="003F1946" w:rsidRDefault="00931AE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41E4A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931AE6" w:rsidRDefault="00931AE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Pr="0093154B" w:rsidRDefault="00931AE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AE6" w:rsidRDefault="00931AE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31AE6" w:rsidRPr="003F1946" w:rsidRDefault="00931AE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E90ECD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931AE6" w:rsidRPr="003F1946" w:rsidRDefault="00931AE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6D" w:rsidRDefault="00247D6D" w:rsidP="004C3048">
      <w:r>
        <w:separator/>
      </w:r>
    </w:p>
  </w:footnote>
  <w:footnote w:type="continuationSeparator" w:id="0">
    <w:p w:rsidR="00247D6D" w:rsidRDefault="00247D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Pr="009E4E5A" w:rsidRDefault="00931AE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Pr="009E4E5A" w:rsidRDefault="00931AE6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13</w:t>
    </w:r>
    <w:r w:rsidR="002C6916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E6" w:rsidRDefault="00931AE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5ED4"/>
    <w:rsid w:val="00007B95"/>
    <w:rsid w:val="00010AC1"/>
    <w:rsid w:val="0001285C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30BFA"/>
    <w:rsid w:val="000326C8"/>
    <w:rsid w:val="0003720F"/>
    <w:rsid w:val="00040A86"/>
    <w:rsid w:val="00040BFB"/>
    <w:rsid w:val="00040F70"/>
    <w:rsid w:val="0004211F"/>
    <w:rsid w:val="0004226E"/>
    <w:rsid w:val="000425A5"/>
    <w:rsid w:val="000425B3"/>
    <w:rsid w:val="00043415"/>
    <w:rsid w:val="000436B7"/>
    <w:rsid w:val="0004492B"/>
    <w:rsid w:val="000450E7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3B25"/>
    <w:rsid w:val="000541ED"/>
    <w:rsid w:val="0005446D"/>
    <w:rsid w:val="00055C8E"/>
    <w:rsid w:val="000565E4"/>
    <w:rsid w:val="00056BAE"/>
    <w:rsid w:val="00056E60"/>
    <w:rsid w:val="00057478"/>
    <w:rsid w:val="00057CD0"/>
    <w:rsid w:val="000605F6"/>
    <w:rsid w:val="0006188F"/>
    <w:rsid w:val="00062599"/>
    <w:rsid w:val="00062C46"/>
    <w:rsid w:val="00063C87"/>
    <w:rsid w:val="00065201"/>
    <w:rsid w:val="00065433"/>
    <w:rsid w:val="00065F7B"/>
    <w:rsid w:val="0006622F"/>
    <w:rsid w:val="00066831"/>
    <w:rsid w:val="00067264"/>
    <w:rsid w:val="00067473"/>
    <w:rsid w:val="00067546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ADC"/>
    <w:rsid w:val="00074CED"/>
    <w:rsid w:val="0007657A"/>
    <w:rsid w:val="00076B53"/>
    <w:rsid w:val="00076D54"/>
    <w:rsid w:val="00076D91"/>
    <w:rsid w:val="00080FBD"/>
    <w:rsid w:val="00083689"/>
    <w:rsid w:val="00083AEC"/>
    <w:rsid w:val="00083E6B"/>
    <w:rsid w:val="00083F38"/>
    <w:rsid w:val="00085927"/>
    <w:rsid w:val="00085DA4"/>
    <w:rsid w:val="000864D3"/>
    <w:rsid w:val="0008657C"/>
    <w:rsid w:val="00086C59"/>
    <w:rsid w:val="00087B34"/>
    <w:rsid w:val="000904B7"/>
    <w:rsid w:val="000916EE"/>
    <w:rsid w:val="00092039"/>
    <w:rsid w:val="00093F79"/>
    <w:rsid w:val="00094380"/>
    <w:rsid w:val="00094D18"/>
    <w:rsid w:val="00094F51"/>
    <w:rsid w:val="00095A62"/>
    <w:rsid w:val="0009654C"/>
    <w:rsid w:val="00096591"/>
    <w:rsid w:val="00097829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455"/>
    <w:rsid w:val="000B15D8"/>
    <w:rsid w:val="000B1868"/>
    <w:rsid w:val="000B1E7E"/>
    <w:rsid w:val="000B32B8"/>
    <w:rsid w:val="000B43F9"/>
    <w:rsid w:val="000B4507"/>
    <w:rsid w:val="000B486E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286"/>
    <w:rsid w:val="000D26EB"/>
    <w:rsid w:val="000D33C1"/>
    <w:rsid w:val="000D33C5"/>
    <w:rsid w:val="000D36A8"/>
    <w:rsid w:val="000D3E3E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F054E"/>
    <w:rsid w:val="000F122C"/>
    <w:rsid w:val="000F1A6A"/>
    <w:rsid w:val="000F1AA7"/>
    <w:rsid w:val="000F21BE"/>
    <w:rsid w:val="000F339D"/>
    <w:rsid w:val="000F448E"/>
    <w:rsid w:val="000F4D3D"/>
    <w:rsid w:val="000F5683"/>
    <w:rsid w:val="000F6180"/>
    <w:rsid w:val="000F6F6A"/>
    <w:rsid w:val="00101697"/>
    <w:rsid w:val="001019C8"/>
    <w:rsid w:val="00101FBC"/>
    <w:rsid w:val="00101FDA"/>
    <w:rsid w:val="0010268A"/>
    <w:rsid w:val="00102856"/>
    <w:rsid w:val="0010305D"/>
    <w:rsid w:val="0010374D"/>
    <w:rsid w:val="001037D8"/>
    <w:rsid w:val="00103B4B"/>
    <w:rsid w:val="00103EA6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15BA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6BFE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930"/>
    <w:rsid w:val="001534A9"/>
    <w:rsid w:val="00153F3B"/>
    <w:rsid w:val="001547A5"/>
    <w:rsid w:val="0015575B"/>
    <w:rsid w:val="001558DC"/>
    <w:rsid w:val="00155968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4322"/>
    <w:rsid w:val="00174A5A"/>
    <w:rsid w:val="00175331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077"/>
    <w:rsid w:val="0019053B"/>
    <w:rsid w:val="00192758"/>
    <w:rsid w:val="00193FC9"/>
    <w:rsid w:val="00195AD7"/>
    <w:rsid w:val="00195C38"/>
    <w:rsid w:val="00195CD6"/>
    <w:rsid w:val="00197915"/>
    <w:rsid w:val="001A0B10"/>
    <w:rsid w:val="001A1BD3"/>
    <w:rsid w:val="001A23D4"/>
    <w:rsid w:val="001A333B"/>
    <w:rsid w:val="001A3E60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B1882"/>
    <w:rsid w:val="001B3376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B7F7E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303"/>
    <w:rsid w:val="001D0A74"/>
    <w:rsid w:val="001D1340"/>
    <w:rsid w:val="001D3BD1"/>
    <w:rsid w:val="001D3DA6"/>
    <w:rsid w:val="001D447C"/>
    <w:rsid w:val="001D47BC"/>
    <w:rsid w:val="001D53B4"/>
    <w:rsid w:val="001D54D8"/>
    <w:rsid w:val="001D62FA"/>
    <w:rsid w:val="001E1A21"/>
    <w:rsid w:val="001E2735"/>
    <w:rsid w:val="001E359F"/>
    <w:rsid w:val="001E3E2C"/>
    <w:rsid w:val="001E410B"/>
    <w:rsid w:val="001E4F7F"/>
    <w:rsid w:val="001E4FF5"/>
    <w:rsid w:val="001E52F2"/>
    <w:rsid w:val="001E5579"/>
    <w:rsid w:val="001E56D2"/>
    <w:rsid w:val="001E5983"/>
    <w:rsid w:val="001E6826"/>
    <w:rsid w:val="001E6E2F"/>
    <w:rsid w:val="001E7663"/>
    <w:rsid w:val="001E78BF"/>
    <w:rsid w:val="001F1F2F"/>
    <w:rsid w:val="001F20D3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604D"/>
    <w:rsid w:val="00206360"/>
    <w:rsid w:val="002064FA"/>
    <w:rsid w:val="0020777F"/>
    <w:rsid w:val="00207996"/>
    <w:rsid w:val="00207A7F"/>
    <w:rsid w:val="0021016D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178BE"/>
    <w:rsid w:val="00220389"/>
    <w:rsid w:val="00220A16"/>
    <w:rsid w:val="00221034"/>
    <w:rsid w:val="00222BE5"/>
    <w:rsid w:val="00222DD0"/>
    <w:rsid w:val="00224C31"/>
    <w:rsid w:val="00225127"/>
    <w:rsid w:val="0022629E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C7F"/>
    <w:rsid w:val="00235E41"/>
    <w:rsid w:val="00236733"/>
    <w:rsid w:val="0024025B"/>
    <w:rsid w:val="002402CD"/>
    <w:rsid w:val="002418AC"/>
    <w:rsid w:val="00242307"/>
    <w:rsid w:val="00242A5A"/>
    <w:rsid w:val="00243472"/>
    <w:rsid w:val="00243764"/>
    <w:rsid w:val="00243FF8"/>
    <w:rsid w:val="00244E84"/>
    <w:rsid w:val="0024502F"/>
    <w:rsid w:val="00245513"/>
    <w:rsid w:val="00246498"/>
    <w:rsid w:val="002464AE"/>
    <w:rsid w:val="00246AE7"/>
    <w:rsid w:val="00247483"/>
    <w:rsid w:val="00247888"/>
    <w:rsid w:val="00247D6D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217E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AF3"/>
    <w:rsid w:val="00272660"/>
    <w:rsid w:val="00273FC6"/>
    <w:rsid w:val="00275E6B"/>
    <w:rsid w:val="00275F3D"/>
    <w:rsid w:val="0027675D"/>
    <w:rsid w:val="00276837"/>
    <w:rsid w:val="002768BE"/>
    <w:rsid w:val="00276BC5"/>
    <w:rsid w:val="00277084"/>
    <w:rsid w:val="002773EF"/>
    <w:rsid w:val="00280F33"/>
    <w:rsid w:val="00281953"/>
    <w:rsid w:val="00281999"/>
    <w:rsid w:val="0028569B"/>
    <w:rsid w:val="00285A83"/>
    <w:rsid w:val="00286515"/>
    <w:rsid w:val="00286BE1"/>
    <w:rsid w:val="00286D69"/>
    <w:rsid w:val="00286F1D"/>
    <w:rsid w:val="00287C5A"/>
    <w:rsid w:val="00287F0D"/>
    <w:rsid w:val="00290056"/>
    <w:rsid w:val="002915B1"/>
    <w:rsid w:val="00291CAA"/>
    <w:rsid w:val="00291D70"/>
    <w:rsid w:val="002922B7"/>
    <w:rsid w:val="00292E4B"/>
    <w:rsid w:val="00293092"/>
    <w:rsid w:val="002930F7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5FFC"/>
    <w:rsid w:val="002A62D6"/>
    <w:rsid w:val="002A6B74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4D29"/>
    <w:rsid w:val="002C5CAE"/>
    <w:rsid w:val="002C5CD2"/>
    <w:rsid w:val="002C5D5D"/>
    <w:rsid w:val="002C5DD7"/>
    <w:rsid w:val="002C6916"/>
    <w:rsid w:val="002C69BB"/>
    <w:rsid w:val="002C7CF2"/>
    <w:rsid w:val="002D0AFE"/>
    <w:rsid w:val="002D21F9"/>
    <w:rsid w:val="002D2E63"/>
    <w:rsid w:val="002D4361"/>
    <w:rsid w:val="002D46DE"/>
    <w:rsid w:val="002D5A79"/>
    <w:rsid w:val="002D66AF"/>
    <w:rsid w:val="002D6FE7"/>
    <w:rsid w:val="002D7883"/>
    <w:rsid w:val="002E01FA"/>
    <w:rsid w:val="002E293E"/>
    <w:rsid w:val="002E2ACA"/>
    <w:rsid w:val="002E3FBF"/>
    <w:rsid w:val="002E4E1D"/>
    <w:rsid w:val="002E549B"/>
    <w:rsid w:val="002E5549"/>
    <w:rsid w:val="002E5A8C"/>
    <w:rsid w:val="002E5B67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6D1"/>
    <w:rsid w:val="00303698"/>
    <w:rsid w:val="00304944"/>
    <w:rsid w:val="00304B1B"/>
    <w:rsid w:val="0030598E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3A34"/>
    <w:rsid w:val="0031457D"/>
    <w:rsid w:val="003147B8"/>
    <w:rsid w:val="00314D1C"/>
    <w:rsid w:val="00314DBD"/>
    <w:rsid w:val="003176DD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455"/>
    <w:rsid w:val="00334087"/>
    <w:rsid w:val="00334246"/>
    <w:rsid w:val="003351EA"/>
    <w:rsid w:val="0033542D"/>
    <w:rsid w:val="00336559"/>
    <w:rsid w:val="00340CB0"/>
    <w:rsid w:val="003411BA"/>
    <w:rsid w:val="00341761"/>
    <w:rsid w:val="00342509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3A"/>
    <w:rsid w:val="003557D1"/>
    <w:rsid w:val="00356489"/>
    <w:rsid w:val="00356660"/>
    <w:rsid w:val="00357015"/>
    <w:rsid w:val="00357182"/>
    <w:rsid w:val="003572BC"/>
    <w:rsid w:val="00357D10"/>
    <w:rsid w:val="0036039D"/>
    <w:rsid w:val="00360A08"/>
    <w:rsid w:val="00360F13"/>
    <w:rsid w:val="003616EC"/>
    <w:rsid w:val="0036213C"/>
    <w:rsid w:val="00362E56"/>
    <w:rsid w:val="00363F5F"/>
    <w:rsid w:val="0036477C"/>
    <w:rsid w:val="00365270"/>
    <w:rsid w:val="00365444"/>
    <w:rsid w:val="00365B9C"/>
    <w:rsid w:val="00365D78"/>
    <w:rsid w:val="00366A30"/>
    <w:rsid w:val="00367171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AEA"/>
    <w:rsid w:val="00383F38"/>
    <w:rsid w:val="003851A1"/>
    <w:rsid w:val="0038526B"/>
    <w:rsid w:val="00386248"/>
    <w:rsid w:val="003863AB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3B6"/>
    <w:rsid w:val="003928EA"/>
    <w:rsid w:val="00392DFA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B0197"/>
    <w:rsid w:val="003B0471"/>
    <w:rsid w:val="003B0B0E"/>
    <w:rsid w:val="003B1DDF"/>
    <w:rsid w:val="003B2DBB"/>
    <w:rsid w:val="003B36A5"/>
    <w:rsid w:val="003B3910"/>
    <w:rsid w:val="003B3CB3"/>
    <w:rsid w:val="003B40CB"/>
    <w:rsid w:val="003B44DC"/>
    <w:rsid w:val="003B5C9B"/>
    <w:rsid w:val="003B61CB"/>
    <w:rsid w:val="003B6992"/>
    <w:rsid w:val="003B73D6"/>
    <w:rsid w:val="003B7FC4"/>
    <w:rsid w:val="003C0542"/>
    <w:rsid w:val="003C0C72"/>
    <w:rsid w:val="003C12D7"/>
    <w:rsid w:val="003C1675"/>
    <w:rsid w:val="003C3C3A"/>
    <w:rsid w:val="003C3C7F"/>
    <w:rsid w:val="003C484E"/>
    <w:rsid w:val="003C4D53"/>
    <w:rsid w:val="003C5E87"/>
    <w:rsid w:val="003C675B"/>
    <w:rsid w:val="003C690B"/>
    <w:rsid w:val="003C70A3"/>
    <w:rsid w:val="003C7C2D"/>
    <w:rsid w:val="003C7CDD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77EE"/>
    <w:rsid w:val="003F7A02"/>
    <w:rsid w:val="00401445"/>
    <w:rsid w:val="00401C40"/>
    <w:rsid w:val="00402AD8"/>
    <w:rsid w:val="00402CA3"/>
    <w:rsid w:val="00402DAA"/>
    <w:rsid w:val="00403E2D"/>
    <w:rsid w:val="00405044"/>
    <w:rsid w:val="00405856"/>
    <w:rsid w:val="004058AD"/>
    <w:rsid w:val="00406414"/>
    <w:rsid w:val="004065F2"/>
    <w:rsid w:val="00406783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D21"/>
    <w:rsid w:val="00420EED"/>
    <w:rsid w:val="00422AD7"/>
    <w:rsid w:val="00422B62"/>
    <w:rsid w:val="004234F3"/>
    <w:rsid w:val="0042591A"/>
    <w:rsid w:val="00425F2D"/>
    <w:rsid w:val="00426FB8"/>
    <w:rsid w:val="004274CD"/>
    <w:rsid w:val="00427A7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AE7"/>
    <w:rsid w:val="00474C5B"/>
    <w:rsid w:val="0047610C"/>
    <w:rsid w:val="0047641C"/>
    <w:rsid w:val="00476C99"/>
    <w:rsid w:val="00477F67"/>
    <w:rsid w:val="00482871"/>
    <w:rsid w:val="004832EE"/>
    <w:rsid w:val="00483414"/>
    <w:rsid w:val="00483843"/>
    <w:rsid w:val="00483F7C"/>
    <w:rsid w:val="00485CF4"/>
    <w:rsid w:val="00486920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79B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C7A"/>
    <w:rsid w:val="004B3EB7"/>
    <w:rsid w:val="004B4B25"/>
    <w:rsid w:val="004B4EE4"/>
    <w:rsid w:val="004B5A5C"/>
    <w:rsid w:val="004B6C0B"/>
    <w:rsid w:val="004B7778"/>
    <w:rsid w:val="004C0F58"/>
    <w:rsid w:val="004C1890"/>
    <w:rsid w:val="004C250A"/>
    <w:rsid w:val="004C302B"/>
    <w:rsid w:val="004C3048"/>
    <w:rsid w:val="004C43E1"/>
    <w:rsid w:val="004C5BDF"/>
    <w:rsid w:val="004C5D1F"/>
    <w:rsid w:val="004C616A"/>
    <w:rsid w:val="004C6E32"/>
    <w:rsid w:val="004C728C"/>
    <w:rsid w:val="004C7BD2"/>
    <w:rsid w:val="004D0C7F"/>
    <w:rsid w:val="004D1808"/>
    <w:rsid w:val="004D28BC"/>
    <w:rsid w:val="004D29EA"/>
    <w:rsid w:val="004D2B2F"/>
    <w:rsid w:val="004D44AA"/>
    <w:rsid w:val="004D586A"/>
    <w:rsid w:val="004D59F9"/>
    <w:rsid w:val="004D67BD"/>
    <w:rsid w:val="004D6C49"/>
    <w:rsid w:val="004D75DA"/>
    <w:rsid w:val="004E062B"/>
    <w:rsid w:val="004E0D54"/>
    <w:rsid w:val="004E1AEB"/>
    <w:rsid w:val="004E244A"/>
    <w:rsid w:val="004E2C55"/>
    <w:rsid w:val="004E2E0D"/>
    <w:rsid w:val="004E5741"/>
    <w:rsid w:val="004E584B"/>
    <w:rsid w:val="004E5CE1"/>
    <w:rsid w:val="004E6936"/>
    <w:rsid w:val="004E7436"/>
    <w:rsid w:val="004E7DEC"/>
    <w:rsid w:val="004F0665"/>
    <w:rsid w:val="004F084E"/>
    <w:rsid w:val="004F091A"/>
    <w:rsid w:val="004F114E"/>
    <w:rsid w:val="004F1460"/>
    <w:rsid w:val="004F15C8"/>
    <w:rsid w:val="004F183B"/>
    <w:rsid w:val="004F2020"/>
    <w:rsid w:val="004F32B6"/>
    <w:rsid w:val="004F33D6"/>
    <w:rsid w:val="004F54CD"/>
    <w:rsid w:val="004F67C1"/>
    <w:rsid w:val="004F70BC"/>
    <w:rsid w:val="00500857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07922"/>
    <w:rsid w:val="005109CC"/>
    <w:rsid w:val="00511653"/>
    <w:rsid w:val="00512131"/>
    <w:rsid w:val="005121A4"/>
    <w:rsid w:val="005125D9"/>
    <w:rsid w:val="00512E4D"/>
    <w:rsid w:val="00514703"/>
    <w:rsid w:val="0051475F"/>
    <w:rsid w:val="00515515"/>
    <w:rsid w:val="0051668F"/>
    <w:rsid w:val="00516A00"/>
    <w:rsid w:val="0051758D"/>
    <w:rsid w:val="005200D1"/>
    <w:rsid w:val="005201E4"/>
    <w:rsid w:val="00521DBA"/>
    <w:rsid w:val="00521E9B"/>
    <w:rsid w:val="005226B4"/>
    <w:rsid w:val="00523390"/>
    <w:rsid w:val="005234B3"/>
    <w:rsid w:val="00523B92"/>
    <w:rsid w:val="0052455C"/>
    <w:rsid w:val="0052585E"/>
    <w:rsid w:val="005261B2"/>
    <w:rsid w:val="0053042D"/>
    <w:rsid w:val="00530BC6"/>
    <w:rsid w:val="00530ED1"/>
    <w:rsid w:val="005312A4"/>
    <w:rsid w:val="0053194F"/>
    <w:rsid w:val="00531B1F"/>
    <w:rsid w:val="0053240A"/>
    <w:rsid w:val="005326D7"/>
    <w:rsid w:val="00533FC0"/>
    <w:rsid w:val="00534FA4"/>
    <w:rsid w:val="00535AD5"/>
    <w:rsid w:val="00535B99"/>
    <w:rsid w:val="005361B2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6D35"/>
    <w:rsid w:val="005470F5"/>
    <w:rsid w:val="005472DA"/>
    <w:rsid w:val="005507AB"/>
    <w:rsid w:val="00550FC7"/>
    <w:rsid w:val="005525C8"/>
    <w:rsid w:val="0055285E"/>
    <w:rsid w:val="00552AE3"/>
    <w:rsid w:val="00552B8D"/>
    <w:rsid w:val="005537E8"/>
    <w:rsid w:val="00553EEB"/>
    <w:rsid w:val="00554211"/>
    <w:rsid w:val="005566D7"/>
    <w:rsid w:val="005567FD"/>
    <w:rsid w:val="005569C6"/>
    <w:rsid w:val="00557CC4"/>
    <w:rsid w:val="00557DDA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63"/>
    <w:rsid w:val="005730A4"/>
    <w:rsid w:val="0057310C"/>
    <w:rsid w:val="00575D04"/>
    <w:rsid w:val="0057667F"/>
    <w:rsid w:val="005778E2"/>
    <w:rsid w:val="005802EA"/>
    <w:rsid w:val="005805AD"/>
    <w:rsid w:val="005809D0"/>
    <w:rsid w:val="00581075"/>
    <w:rsid w:val="005819DB"/>
    <w:rsid w:val="0058239E"/>
    <w:rsid w:val="00586347"/>
    <w:rsid w:val="005867ED"/>
    <w:rsid w:val="00587C7B"/>
    <w:rsid w:val="00591858"/>
    <w:rsid w:val="00592478"/>
    <w:rsid w:val="00592836"/>
    <w:rsid w:val="005930E4"/>
    <w:rsid w:val="0059317D"/>
    <w:rsid w:val="005938D5"/>
    <w:rsid w:val="00593E2F"/>
    <w:rsid w:val="00594F54"/>
    <w:rsid w:val="00596410"/>
    <w:rsid w:val="00596477"/>
    <w:rsid w:val="00597E34"/>
    <w:rsid w:val="005A1251"/>
    <w:rsid w:val="005A1E23"/>
    <w:rsid w:val="005A1F85"/>
    <w:rsid w:val="005A2071"/>
    <w:rsid w:val="005A27BF"/>
    <w:rsid w:val="005A3F8B"/>
    <w:rsid w:val="005A3FD9"/>
    <w:rsid w:val="005A5750"/>
    <w:rsid w:val="005A6503"/>
    <w:rsid w:val="005A67EA"/>
    <w:rsid w:val="005A7258"/>
    <w:rsid w:val="005A7536"/>
    <w:rsid w:val="005B07B5"/>
    <w:rsid w:val="005B0A44"/>
    <w:rsid w:val="005B28FF"/>
    <w:rsid w:val="005B29BA"/>
    <w:rsid w:val="005B3BA9"/>
    <w:rsid w:val="005B3DA8"/>
    <w:rsid w:val="005B4B10"/>
    <w:rsid w:val="005B4C68"/>
    <w:rsid w:val="005B670C"/>
    <w:rsid w:val="005C04D3"/>
    <w:rsid w:val="005C0569"/>
    <w:rsid w:val="005C0571"/>
    <w:rsid w:val="005C0CA4"/>
    <w:rsid w:val="005C0DFB"/>
    <w:rsid w:val="005C1033"/>
    <w:rsid w:val="005C11A1"/>
    <w:rsid w:val="005C1735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6337"/>
    <w:rsid w:val="005D7DD9"/>
    <w:rsid w:val="005E0B52"/>
    <w:rsid w:val="005E1062"/>
    <w:rsid w:val="005E11A8"/>
    <w:rsid w:val="005E13BD"/>
    <w:rsid w:val="005E181F"/>
    <w:rsid w:val="005E1A6A"/>
    <w:rsid w:val="005E2D9F"/>
    <w:rsid w:val="005E348F"/>
    <w:rsid w:val="005E3BA0"/>
    <w:rsid w:val="005E47C6"/>
    <w:rsid w:val="005E4B75"/>
    <w:rsid w:val="005E5B39"/>
    <w:rsid w:val="005E63EC"/>
    <w:rsid w:val="005E6433"/>
    <w:rsid w:val="005E70EC"/>
    <w:rsid w:val="005E7B94"/>
    <w:rsid w:val="005F0430"/>
    <w:rsid w:val="005F0462"/>
    <w:rsid w:val="005F130C"/>
    <w:rsid w:val="005F1A9C"/>
    <w:rsid w:val="005F2949"/>
    <w:rsid w:val="005F2C1D"/>
    <w:rsid w:val="005F301A"/>
    <w:rsid w:val="005F3164"/>
    <w:rsid w:val="005F3437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6E0A"/>
    <w:rsid w:val="00617030"/>
    <w:rsid w:val="006173B7"/>
    <w:rsid w:val="006178CA"/>
    <w:rsid w:val="00617930"/>
    <w:rsid w:val="00620555"/>
    <w:rsid w:val="00620802"/>
    <w:rsid w:val="00620C67"/>
    <w:rsid w:val="0062163B"/>
    <w:rsid w:val="00622036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27B0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4D98"/>
    <w:rsid w:val="006462BC"/>
    <w:rsid w:val="00647800"/>
    <w:rsid w:val="00647FE2"/>
    <w:rsid w:val="006513AF"/>
    <w:rsid w:val="00651518"/>
    <w:rsid w:val="006516AB"/>
    <w:rsid w:val="0065182A"/>
    <w:rsid w:val="00651C93"/>
    <w:rsid w:val="00651CD2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579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31FA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3825"/>
    <w:rsid w:val="00694026"/>
    <w:rsid w:val="006952A6"/>
    <w:rsid w:val="006958A9"/>
    <w:rsid w:val="00697408"/>
    <w:rsid w:val="006A0892"/>
    <w:rsid w:val="006A11DE"/>
    <w:rsid w:val="006A20E7"/>
    <w:rsid w:val="006A3CB0"/>
    <w:rsid w:val="006A3E75"/>
    <w:rsid w:val="006A4E87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0E5E"/>
    <w:rsid w:val="006C2268"/>
    <w:rsid w:val="006C2959"/>
    <w:rsid w:val="006C29CF"/>
    <w:rsid w:val="006C2D42"/>
    <w:rsid w:val="006C2E2F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10EB"/>
    <w:rsid w:val="006D20BF"/>
    <w:rsid w:val="006D2981"/>
    <w:rsid w:val="006D3C3D"/>
    <w:rsid w:val="006E0019"/>
    <w:rsid w:val="006E0A04"/>
    <w:rsid w:val="006E138E"/>
    <w:rsid w:val="006E1704"/>
    <w:rsid w:val="006E1CA8"/>
    <w:rsid w:val="006E34CF"/>
    <w:rsid w:val="006E4F10"/>
    <w:rsid w:val="006E50E7"/>
    <w:rsid w:val="006E524C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6560"/>
    <w:rsid w:val="00707371"/>
    <w:rsid w:val="00707705"/>
    <w:rsid w:val="00710D6C"/>
    <w:rsid w:val="00711379"/>
    <w:rsid w:val="00711B0B"/>
    <w:rsid w:val="00712B3D"/>
    <w:rsid w:val="00713D2A"/>
    <w:rsid w:val="007143A9"/>
    <w:rsid w:val="00714A3E"/>
    <w:rsid w:val="00720185"/>
    <w:rsid w:val="00720C34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8C"/>
    <w:rsid w:val="00734AC4"/>
    <w:rsid w:val="0073535B"/>
    <w:rsid w:val="0073552C"/>
    <w:rsid w:val="00736519"/>
    <w:rsid w:val="007372B5"/>
    <w:rsid w:val="007375FB"/>
    <w:rsid w:val="00737A2B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5064B"/>
    <w:rsid w:val="00750B2D"/>
    <w:rsid w:val="0075194D"/>
    <w:rsid w:val="00752369"/>
    <w:rsid w:val="00752647"/>
    <w:rsid w:val="00754547"/>
    <w:rsid w:val="00754853"/>
    <w:rsid w:val="00754D4C"/>
    <w:rsid w:val="00754DF6"/>
    <w:rsid w:val="007555DD"/>
    <w:rsid w:val="00755CDC"/>
    <w:rsid w:val="00755DA5"/>
    <w:rsid w:val="0075720A"/>
    <w:rsid w:val="00757A38"/>
    <w:rsid w:val="00760128"/>
    <w:rsid w:val="00761D0B"/>
    <w:rsid w:val="00761E5A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6D8F"/>
    <w:rsid w:val="0076754D"/>
    <w:rsid w:val="00767940"/>
    <w:rsid w:val="00771145"/>
    <w:rsid w:val="00771912"/>
    <w:rsid w:val="0077296D"/>
    <w:rsid w:val="00772E12"/>
    <w:rsid w:val="0077311D"/>
    <w:rsid w:val="007735BA"/>
    <w:rsid w:val="007739E3"/>
    <w:rsid w:val="00774A4E"/>
    <w:rsid w:val="00774CA9"/>
    <w:rsid w:val="007754F4"/>
    <w:rsid w:val="00775858"/>
    <w:rsid w:val="00776B69"/>
    <w:rsid w:val="00776B7B"/>
    <w:rsid w:val="007778D1"/>
    <w:rsid w:val="00777A41"/>
    <w:rsid w:val="00781E36"/>
    <w:rsid w:val="00782D21"/>
    <w:rsid w:val="00784FB3"/>
    <w:rsid w:val="00785430"/>
    <w:rsid w:val="00785763"/>
    <w:rsid w:val="00786305"/>
    <w:rsid w:val="0078694B"/>
    <w:rsid w:val="007873B6"/>
    <w:rsid w:val="00790AEB"/>
    <w:rsid w:val="007919FB"/>
    <w:rsid w:val="00791F2F"/>
    <w:rsid w:val="007937EA"/>
    <w:rsid w:val="007966D0"/>
    <w:rsid w:val="0079680A"/>
    <w:rsid w:val="00796D2C"/>
    <w:rsid w:val="00797BA3"/>
    <w:rsid w:val="007A142E"/>
    <w:rsid w:val="007A17C2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EBA"/>
    <w:rsid w:val="007B1C0C"/>
    <w:rsid w:val="007B206C"/>
    <w:rsid w:val="007B2E8A"/>
    <w:rsid w:val="007B384E"/>
    <w:rsid w:val="007B3DEF"/>
    <w:rsid w:val="007B44D4"/>
    <w:rsid w:val="007B4FB9"/>
    <w:rsid w:val="007B56B9"/>
    <w:rsid w:val="007B764B"/>
    <w:rsid w:val="007B7B0D"/>
    <w:rsid w:val="007B7BA3"/>
    <w:rsid w:val="007B7BB9"/>
    <w:rsid w:val="007B7FB5"/>
    <w:rsid w:val="007C0EF3"/>
    <w:rsid w:val="007C0FB9"/>
    <w:rsid w:val="007C1323"/>
    <w:rsid w:val="007C16D4"/>
    <w:rsid w:val="007C260E"/>
    <w:rsid w:val="007C49F4"/>
    <w:rsid w:val="007C5006"/>
    <w:rsid w:val="007C50BE"/>
    <w:rsid w:val="007C5A68"/>
    <w:rsid w:val="007C67B7"/>
    <w:rsid w:val="007C7362"/>
    <w:rsid w:val="007D057C"/>
    <w:rsid w:val="007D0BE4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39D"/>
    <w:rsid w:val="007D7BFE"/>
    <w:rsid w:val="007E1004"/>
    <w:rsid w:val="007E216B"/>
    <w:rsid w:val="007E2D0B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AB4"/>
    <w:rsid w:val="007F2FA9"/>
    <w:rsid w:val="007F34A3"/>
    <w:rsid w:val="007F405E"/>
    <w:rsid w:val="007F4313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11185"/>
    <w:rsid w:val="008111C5"/>
    <w:rsid w:val="00812334"/>
    <w:rsid w:val="00812675"/>
    <w:rsid w:val="00812DCA"/>
    <w:rsid w:val="00813BEA"/>
    <w:rsid w:val="00815A9A"/>
    <w:rsid w:val="00821095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51B4"/>
    <w:rsid w:val="00845205"/>
    <w:rsid w:val="00845BCA"/>
    <w:rsid w:val="00846C7D"/>
    <w:rsid w:val="008471FE"/>
    <w:rsid w:val="00847568"/>
    <w:rsid w:val="00850D75"/>
    <w:rsid w:val="00851106"/>
    <w:rsid w:val="00853B82"/>
    <w:rsid w:val="00853C64"/>
    <w:rsid w:val="008544BF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6E7D"/>
    <w:rsid w:val="0086709B"/>
    <w:rsid w:val="00870737"/>
    <w:rsid w:val="0087095D"/>
    <w:rsid w:val="00871321"/>
    <w:rsid w:val="00871DDC"/>
    <w:rsid w:val="00872535"/>
    <w:rsid w:val="00872636"/>
    <w:rsid w:val="008726BD"/>
    <w:rsid w:val="008733B5"/>
    <w:rsid w:val="008734D6"/>
    <w:rsid w:val="008735C1"/>
    <w:rsid w:val="00873EA0"/>
    <w:rsid w:val="00874A65"/>
    <w:rsid w:val="008759AD"/>
    <w:rsid w:val="00876554"/>
    <w:rsid w:val="008776E1"/>
    <w:rsid w:val="00880184"/>
    <w:rsid w:val="008809EB"/>
    <w:rsid w:val="00880E88"/>
    <w:rsid w:val="00881492"/>
    <w:rsid w:val="008821B0"/>
    <w:rsid w:val="00883F33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97782"/>
    <w:rsid w:val="008A060F"/>
    <w:rsid w:val="008A099D"/>
    <w:rsid w:val="008A10C7"/>
    <w:rsid w:val="008A112B"/>
    <w:rsid w:val="008A1259"/>
    <w:rsid w:val="008A15A9"/>
    <w:rsid w:val="008A2447"/>
    <w:rsid w:val="008A3242"/>
    <w:rsid w:val="008A3BB2"/>
    <w:rsid w:val="008A44DD"/>
    <w:rsid w:val="008A44DE"/>
    <w:rsid w:val="008A49F4"/>
    <w:rsid w:val="008B14EE"/>
    <w:rsid w:val="008B1600"/>
    <w:rsid w:val="008B16AE"/>
    <w:rsid w:val="008B18D2"/>
    <w:rsid w:val="008B38F1"/>
    <w:rsid w:val="008B5C4C"/>
    <w:rsid w:val="008B5D98"/>
    <w:rsid w:val="008B6D58"/>
    <w:rsid w:val="008B72BB"/>
    <w:rsid w:val="008B7884"/>
    <w:rsid w:val="008C02C8"/>
    <w:rsid w:val="008C038E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6AE"/>
    <w:rsid w:val="008E1728"/>
    <w:rsid w:val="008E1F88"/>
    <w:rsid w:val="008E2867"/>
    <w:rsid w:val="008E2C69"/>
    <w:rsid w:val="008E42F2"/>
    <w:rsid w:val="008E4662"/>
    <w:rsid w:val="008E49A0"/>
    <w:rsid w:val="008E4A30"/>
    <w:rsid w:val="008E4D82"/>
    <w:rsid w:val="008E5732"/>
    <w:rsid w:val="008E5C54"/>
    <w:rsid w:val="008E61CC"/>
    <w:rsid w:val="008E6255"/>
    <w:rsid w:val="008E6855"/>
    <w:rsid w:val="008F119E"/>
    <w:rsid w:val="008F1597"/>
    <w:rsid w:val="008F159C"/>
    <w:rsid w:val="008F1649"/>
    <w:rsid w:val="008F1D5D"/>
    <w:rsid w:val="008F1DAB"/>
    <w:rsid w:val="008F277A"/>
    <w:rsid w:val="008F2E1F"/>
    <w:rsid w:val="008F606E"/>
    <w:rsid w:val="008F67D5"/>
    <w:rsid w:val="008F6874"/>
    <w:rsid w:val="008F6C65"/>
    <w:rsid w:val="008F79C6"/>
    <w:rsid w:val="008F7C02"/>
    <w:rsid w:val="0090168A"/>
    <w:rsid w:val="00901857"/>
    <w:rsid w:val="00901D51"/>
    <w:rsid w:val="00902708"/>
    <w:rsid w:val="00902E08"/>
    <w:rsid w:val="009037A2"/>
    <w:rsid w:val="009046E2"/>
    <w:rsid w:val="00904F40"/>
    <w:rsid w:val="0090518B"/>
    <w:rsid w:val="00906D48"/>
    <w:rsid w:val="00910C72"/>
    <w:rsid w:val="009114A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1AE6"/>
    <w:rsid w:val="009339C2"/>
    <w:rsid w:val="00933D67"/>
    <w:rsid w:val="009347B2"/>
    <w:rsid w:val="00934F11"/>
    <w:rsid w:val="00936233"/>
    <w:rsid w:val="00936905"/>
    <w:rsid w:val="00937F0D"/>
    <w:rsid w:val="0094007F"/>
    <w:rsid w:val="009405F1"/>
    <w:rsid w:val="009408EA"/>
    <w:rsid w:val="00941508"/>
    <w:rsid w:val="0094300D"/>
    <w:rsid w:val="00944C15"/>
    <w:rsid w:val="0094577D"/>
    <w:rsid w:val="009458A0"/>
    <w:rsid w:val="00946E6C"/>
    <w:rsid w:val="0094772A"/>
    <w:rsid w:val="00947963"/>
    <w:rsid w:val="0095250B"/>
    <w:rsid w:val="009527BE"/>
    <w:rsid w:val="00954C02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3CB"/>
    <w:rsid w:val="00966C2E"/>
    <w:rsid w:val="009670A2"/>
    <w:rsid w:val="009678CB"/>
    <w:rsid w:val="00967E6A"/>
    <w:rsid w:val="0097160F"/>
    <w:rsid w:val="00971C72"/>
    <w:rsid w:val="00971D1C"/>
    <w:rsid w:val="0097239E"/>
    <w:rsid w:val="00972F06"/>
    <w:rsid w:val="00973338"/>
    <w:rsid w:val="00974359"/>
    <w:rsid w:val="00974C2A"/>
    <w:rsid w:val="00975B3A"/>
    <w:rsid w:val="00975C07"/>
    <w:rsid w:val="00980B99"/>
    <w:rsid w:val="009813DD"/>
    <w:rsid w:val="0098370A"/>
    <w:rsid w:val="00983F2F"/>
    <w:rsid w:val="00985B8A"/>
    <w:rsid w:val="00985F92"/>
    <w:rsid w:val="0098622C"/>
    <w:rsid w:val="00986903"/>
    <w:rsid w:val="00987B38"/>
    <w:rsid w:val="0099003B"/>
    <w:rsid w:val="0099044A"/>
    <w:rsid w:val="00992EE8"/>
    <w:rsid w:val="009930C2"/>
    <w:rsid w:val="00994582"/>
    <w:rsid w:val="009949D9"/>
    <w:rsid w:val="009961B1"/>
    <w:rsid w:val="009A11FB"/>
    <w:rsid w:val="009A156B"/>
    <w:rsid w:val="009A3F98"/>
    <w:rsid w:val="009A48D9"/>
    <w:rsid w:val="009A5135"/>
    <w:rsid w:val="009A635F"/>
    <w:rsid w:val="009A6800"/>
    <w:rsid w:val="009A69C1"/>
    <w:rsid w:val="009A6D90"/>
    <w:rsid w:val="009B07DB"/>
    <w:rsid w:val="009B0FB3"/>
    <w:rsid w:val="009B3C0B"/>
    <w:rsid w:val="009B3E39"/>
    <w:rsid w:val="009B495D"/>
    <w:rsid w:val="009B4A2E"/>
    <w:rsid w:val="009B4C3A"/>
    <w:rsid w:val="009B4CBB"/>
    <w:rsid w:val="009B516A"/>
    <w:rsid w:val="009B53C8"/>
    <w:rsid w:val="009B55D5"/>
    <w:rsid w:val="009B57C8"/>
    <w:rsid w:val="009B5DB8"/>
    <w:rsid w:val="009B5F11"/>
    <w:rsid w:val="009C05BF"/>
    <w:rsid w:val="009C08D0"/>
    <w:rsid w:val="009C0A00"/>
    <w:rsid w:val="009C0FB3"/>
    <w:rsid w:val="009C13E6"/>
    <w:rsid w:val="009C1743"/>
    <w:rsid w:val="009C5606"/>
    <w:rsid w:val="009C581F"/>
    <w:rsid w:val="009C79C0"/>
    <w:rsid w:val="009D03E9"/>
    <w:rsid w:val="009D0728"/>
    <w:rsid w:val="009D0886"/>
    <w:rsid w:val="009D1011"/>
    <w:rsid w:val="009D10E8"/>
    <w:rsid w:val="009D2563"/>
    <w:rsid w:val="009D5004"/>
    <w:rsid w:val="009D776B"/>
    <w:rsid w:val="009E09FD"/>
    <w:rsid w:val="009E0DA6"/>
    <w:rsid w:val="009E1163"/>
    <w:rsid w:val="009E1609"/>
    <w:rsid w:val="009E1793"/>
    <w:rsid w:val="009E1C89"/>
    <w:rsid w:val="009E1E42"/>
    <w:rsid w:val="009E561B"/>
    <w:rsid w:val="009E5C57"/>
    <w:rsid w:val="009F08E5"/>
    <w:rsid w:val="009F13F6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42A1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76F7"/>
    <w:rsid w:val="00A17769"/>
    <w:rsid w:val="00A17971"/>
    <w:rsid w:val="00A17FCD"/>
    <w:rsid w:val="00A20586"/>
    <w:rsid w:val="00A20A49"/>
    <w:rsid w:val="00A20EA1"/>
    <w:rsid w:val="00A22D89"/>
    <w:rsid w:val="00A23597"/>
    <w:rsid w:val="00A23D03"/>
    <w:rsid w:val="00A24C16"/>
    <w:rsid w:val="00A250A6"/>
    <w:rsid w:val="00A253AC"/>
    <w:rsid w:val="00A26729"/>
    <w:rsid w:val="00A26E97"/>
    <w:rsid w:val="00A2726A"/>
    <w:rsid w:val="00A3010E"/>
    <w:rsid w:val="00A308DA"/>
    <w:rsid w:val="00A30ED6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1E4A"/>
    <w:rsid w:val="00A42713"/>
    <w:rsid w:val="00A42929"/>
    <w:rsid w:val="00A43382"/>
    <w:rsid w:val="00A43AA3"/>
    <w:rsid w:val="00A43C37"/>
    <w:rsid w:val="00A43D55"/>
    <w:rsid w:val="00A46153"/>
    <w:rsid w:val="00A46559"/>
    <w:rsid w:val="00A50D30"/>
    <w:rsid w:val="00A512C7"/>
    <w:rsid w:val="00A515E2"/>
    <w:rsid w:val="00A52B56"/>
    <w:rsid w:val="00A548FB"/>
    <w:rsid w:val="00A5515C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4A19"/>
    <w:rsid w:val="00A65214"/>
    <w:rsid w:val="00A6640D"/>
    <w:rsid w:val="00A674B4"/>
    <w:rsid w:val="00A70344"/>
    <w:rsid w:val="00A70532"/>
    <w:rsid w:val="00A711F4"/>
    <w:rsid w:val="00A721EF"/>
    <w:rsid w:val="00A72366"/>
    <w:rsid w:val="00A72C1B"/>
    <w:rsid w:val="00A73A19"/>
    <w:rsid w:val="00A74774"/>
    <w:rsid w:val="00A749BC"/>
    <w:rsid w:val="00A75A44"/>
    <w:rsid w:val="00A75F7F"/>
    <w:rsid w:val="00A7700C"/>
    <w:rsid w:val="00A80479"/>
    <w:rsid w:val="00A80C65"/>
    <w:rsid w:val="00A817BD"/>
    <w:rsid w:val="00A82798"/>
    <w:rsid w:val="00A8291D"/>
    <w:rsid w:val="00A83107"/>
    <w:rsid w:val="00A84298"/>
    <w:rsid w:val="00A849AA"/>
    <w:rsid w:val="00A8574F"/>
    <w:rsid w:val="00A85BBC"/>
    <w:rsid w:val="00A875AC"/>
    <w:rsid w:val="00A8777D"/>
    <w:rsid w:val="00A901C2"/>
    <w:rsid w:val="00A91BD6"/>
    <w:rsid w:val="00A91FFB"/>
    <w:rsid w:val="00A9217B"/>
    <w:rsid w:val="00A9294E"/>
    <w:rsid w:val="00A92D40"/>
    <w:rsid w:val="00A938AF"/>
    <w:rsid w:val="00A93C89"/>
    <w:rsid w:val="00A96860"/>
    <w:rsid w:val="00A9736B"/>
    <w:rsid w:val="00AA01B2"/>
    <w:rsid w:val="00AA0CD7"/>
    <w:rsid w:val="00AA1277"/>
    <w:rsid w:val="00AA2552"/>
    <w:rsid w:val="00AA2EEC"/>
    <w:rsid w:val="00AA3495"/>
    <w:rsid w:val="00AA3C7B"/>
    <w:rsid w:val="00AA3FAB"/>
    <w:rsid w:val="00AA5643"/>
    <w:rsid w:val="00AA5F7B"/>
    <w:rsid w:val="00AA7AE5"/>
    <w:rsid w:val="00AB0D7E"/>
    <w:rsid w:val="00AB1142"/>
    <w:rsid w:val="00AB3EDE"/>
    <w:rsid w:val="00AB5234"/>
    <w:rsid w:val="00AB70A4"/>
    <w:rsid w:val="00AC0626"/>
    <w:rsid w:val="00AC0AB2"/>
    <w:rsid w:val="00AC228B"/>
    <w:rsid w:val="00AC2EB6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3468"/>
    <w:rsid w:val="00AE3D8B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978"/>
    <w:rsid w:val="00B02AB5"/>
    <w:rsid w:val="00B038A4"/>
    <w:rsid w:val="00B03FBA"/>
    <w:rsid w:val="00B04D31"/>
    <w:rsid w:val="00B0666D"/>
    <w:rsid w:val="00B072B5"/>
    <w:rsid w:val="00B116C1"/>
    <w:rsid w:val="00B117CD"/>
    <w:rsid w:val="00B129F6"/>
    <w:rsid w:val="00B12F1D"/>
    <w:rsid w:val="00B14049"/>
    <w:rsid w:val="00B15D4F"/>
    <w:rsid w:val="00B164A3"/>
    <w:rsid w:val="00B16971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94"/>
    <w:rsid w:val="00B335B3"/>
    <w:rsid w:val="00B33AAC"/>
    <w:rsid w:val="00B349EF"/>
    <w:rsid w:val="00B34E75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45402"/>
    <w:rsid w:val="00B4604B"/>
    <w:rsid w:val="00B46655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5F5"/>
    <w:rsid w:val="00B63C2E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1C8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007B"/>
    <w:rsid w:val="00BA03B9"/>
    <w:rsid w:val="00BA160D"/>
    <w:rsid w:val="00BA22B7"/>
    <w:rsid w:val="00BA2339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3EA5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40A"/>
    <w:rsid w:val="00BF1696"/>
    <w:rsid w:val="00BF16BF"/>
    <w:rsid w:val="00BF1BA7"/>
    <w:rsid w:val="00BF3056"/>
    <w:rsid w:val="00BF3BFD"/>
    <w:rsid w:val="00BF3FD0"/>
    <w:rsid w:val="00BF4A01"/>
    <w:rsid w:val="00BF5558"/>
    <w:rsid w:val="00BF596D"/>
    <w:rsid w:val="00BF5F1F"/>
    <w:rsid w:val="00BF620E"/>
    <w:rsid w:val="00BF68DE"/>
    <w:rsid w:val="00BF732C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5126"/>
    <w:rsid w:val="00C054C3"/>
    <w:rsid w:val="00C05FEF"/>
    <w:rsid w:val="00C06C31"/>
    <w:rsid w:val="00C07277"/>
    <w:rsid w:val="00C07B95"/>
    <w:rsid w:val="00C100D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2763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6DB7"/>
    <w:rsid w:val="00C27196"/>
    <w:rsid w:val="00C30093"/>
    <w:rsid w:val="00C301CA"/>
    <w:rsid w:val="00C303A0"/>
    <w:rsid w:val="00C32062"/>
    <w:rsid w:val="00C328DE"/>
    <w:rsid w:val="00C33518"/>
    <w:rsid w:val="00C36233"/>
    <w:rsid w:val="00C3665F"/>
    <w:rsid w:val="00C3686B"/>
    <w:rsid w:val="00C36B6F"/>
    <w:rsid w:val="00C3754B"/>
    <w:rsid w:val="00C377FD"/>
    <w:rsid w:val="00C37B13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06D6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D07"/>
    <w:rsid w:val="00C646F3"/>
    <w:rsid w:val="00C6658B"/>
    <w:rsid w:val="00C67889"/>
    <w:rsid w:val="00C67FC6"/>
    <w:rsid w:val="00C70552"/>
    <w:rsid w:val="00C70DCD"/>
    <w:rsid w:val="00C71807"/>
    <w:rsid w:val="00C72005"/>
    <w:rsid w:val="00C72981"/>
    <w:rsid w:val="00C72C38"/>
    <w:rsid w:val="00C74192"/>
    <w:rsid w:val="00C76041"/>
    <w:rsid w:val="00C763FE"/>
    <w:rsid w:val="00C76B44"/>
    <w:rsid w:val="00C804C0"/>
    <w:rsid w:val="00C812EF"/>
    <w:rsid w:val="00C8160D"/>
    <w:rsid w:val="00C816BB"/>
    <w:rsid w:val="00C81C63"/>
    <w:rsid w:val="00C83294"/>
    <w:rsid w:val="00C83C14"/>
    <w:rsid w:val="00C83D38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BD1"/>
    <w:rsid w:val="00CA5094"/>
    <w:rsid w:val="00CA7EB9"/>
    <w:rsid w:val="00CB039D"/>
    <w:rsid w:val="00CB0908"/>
    <w:rsid w:val="00CB23E4"/>
    <w:rsid w:val="00CB46B2"/>
    <w:rsid w:val="00CB5EF9"/>
    <w:rsid w:val="00CB7C28"/>
    <w:rsid w:val="00CC0175"/>
    <w:rsid w:val="00CC0585"/>
    <w:rsid w:val="00CC168F"/>
    <w:rsid w:val="00CC17E1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6DC"/>
    <w:rsid w:val="00CD1F2F"/>
    <w:rsid w:val="00CD20A3"/>
    <w:rsid w:val="00CD2650"/>
    <w:rsid w:val="00CD5171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02F7"/>
    <w:rsid w:val="00CF046A"/>
    <w:rsid w:val="00CF1E28"/>
    <w:rsid w:val="00CF20A4"/>
    <w:rsid w:val="00CF2FBA"/>
    <w:rsid w:val="00CF32AF"/>
    <w:rsid w:val="00CF3FA3"/>
    <w:rsid w:val="00CF7C2C"/>
    <w:rsid w:val="00D000CD"/>
    <w:rsid w:val="00D006A9"/>
    <w:rsid w:val="00D006C1"/>
    <w:rsid w:val="00D01810"/>
    <w:rsid w:val="00D01CF6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52C"/>
    <w:rsid w:val="00D25D03"/>
    <w:rsid w:val="00D26768"/>
    <w:rsid w:val="00D26794"/>
    <w:rsid w:val="00D27025"/>
    <w:rsid w:val="00D27879"/>
    <w:rsid w:val="00D30929"/>
    <w:rsid w:val="00D30ADC"/>
    <w:rsid w:val="00D30F8B"/>
    <w:rsid w:val="00D31333"/>
    <w:rsid w:val="00D31ED4"/>
    <w:rsid w:val="00D321E1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6457"/>
    <w:rsid w:val="00D47024"/>
    <w:rsid w:val="00D50C7C"/>
    <w:rsid w:val="00D5229B"/>
    <w:rsid w:val="00D52CED"/>
    <w:rsid w:val="00D53561"/>
    <w:rsid w:val="00D54900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97D"/>
    <w:rsid w:val="00D67B4E"/>
    <w:rsid w:val="00D71F78"/>
    <w:rsid w:val="00D73809"/>
    <w:rsid w:val="00D74639"/>
    <w:rsid w:val="00D746F3"/>
    <w:rsid w:val="00D74B56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0E70"/>
    <w:rsid w:val="00D92809"/>
    <w:rsid w:val="00D934C6"/>
    <w:rsid w:val="00D93ED6"/>
    <w:rsid w:val="00D94B31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1CB"/>
    <w:rsid w:val="00DA1633"/>
    <w:rsid w:val="00DA1C79"/>
    <w:rsid w:val="00DA292E"/>
    <w:rsid w:val="00DA2E13"/>
    <w:rsid w:val="00DA2F26"/>
    <w:rsid w:val="00DA3200"/>
    <w:rsid w:val="00DA393D"/>
    <w:rsid w:val="00DA3B06"/>
    <w:rsid w:val="00DA4CF4"/>
    <w:rsid w:val="00DA662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4516"/>
    <w:rsid w:val="00DC56D7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65A8"/>
    <w:rsid w:val="00DD7DD4"/>
    <w:rsid w:val="00DE2185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947"/>
    <w:rsid w:val="00DF2A61"/>
    <w:rsid w:val="00DF2B5B"/>
    <w:rsid w:val="00DF5D2D"/>
    <w:rsid w:val="00DF6E3E"/>
    <w:rsid w:val="00DF705D"/>
    <w:rsid w:val="00DF71BD"/>
    <w:rsid w:val="00DF723B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74F"/>
    <w:rsid w:val="00E0487E"/>
    <w:rsid w:val="00E05197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3074F"/>
    <w:rsid w:val="00E30A3C"/>
    <w:rsid w:val="00E31382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398A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320"/>
    <w:rsid w:val="00E56E6C"/>
    <w:rsid w:val="00E57006"/>
    <w:rsid w:val="00E575B3"/>
    <w:rsid w:val="00E5767C"/>
    <w:rsid w:val="00E579B5"/>
    <w:rsid w:val="00E6017B"/>
    <w:rsid w:val="00E601B4"/>
    <w:rsid w:val="00E60B27"/>
    <w:rsid w:val="00E60B40"/>
    <w:rsid w:val="00E60B8C"/>
    <w:rsid w:val="00E62120"/>
    <w:rsid w:val="00E630E8"/>
    <w:rsid w:val="00E63740"/>
    <w:rsid w:val="00E64C3E"/>
    <w:rsid w:val="00E64EC2"/>
    <w:rsid w:val="00E662CF"/>
    <w:rsid w:val="00E662FF"/>
    <w:rsid w:val="00E663BC"/>
    <w:rsid w:val="00E675BD"/>
    <w:rsid w:val="00E676B6"/>
    <w:rsid w:val="00E678EF"/>
    <w:rsid w:val="00E67F9C"/>
    <w:rsid w:val="00E67FF7"/>
    <w:rsid w:val="00E70881"/>
    <w:rsid w:val="00E70EBD"/>
    <w:rsid w:val="00E71684"/>
    <w:rsid w:val="00E71937"/>
    <w:rsid w:val="00E71B58"/>
    <w:rsid w:val="00E72773"/>
    <w:rsid w:val="00E729C7"/>
    <w:rsid w:val="00E73518"/>
    <w:rsid w:val="00E73D79"/>
    <w:rsid w:val="00E745BA"/>
    <w:rsid w:val="00E7468E"/>
    <w:rsid w:val="00E75378"/>
    <w:rsid w:val="00E761A1"/>
    <w:rsid w:val="00E773EB"/>
    <w:rsid w:val="00E774D7"/>
    <w:rsid w:val="00E8039A"/>
    <w:rsid w:val="00E806A7"/>
    <w:rsid w:val="00E80C0C"/>
    <w:rsid w:val="00E816F1"/>
    <w:rsid w:val="00E8178F"/>
    <w:rsid w:val="00E81F40"/>
    <w:rsid w:val="00E8229C"/>
    <w:rsid w:val="00E825BA"/>
    <w:rsid w:val="00E8449B"/>
    <w:rsid w:val="00E8454B"/>
    <w:rsid w:val="00E85879"/>
    <w:rsid w:val="00E86188"/>
    <w:rsid w:val="00E86441"/>
    <w:rsid w:val="00E86DDF"/>
    <w:rsid w:val="00E87EAC"/>
    <w:rsid w:val="00E90ECD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7224"/>
    <w:rsid w:val="00EA7748"/>
    <w:rsid w:val="00EA7C2C"/>
    <w:rsid w:val="00EB0C8D"/>
    <w:rsid w:val="00EB0D77"/>
    <w:rsid w:val="00EB1B7F"/>
    <w:rsid w:val="00EB1D18"/>
    <w:rsid w:val="00EB2313"/>
    <w:rsid w:val="00EB36F2"/>
    <w:rsid w:val="00EB48AE"/>
    <w:rsid w:val="00EB4AC7"/>
    <w:rsid w:val="00EC05B9"/>
    <w:rsid w:val="00EC15AC"/>
    <w:rsid w:val="00EC2F0D"/>
    <w:rsid w:val="00EC31C6"/>
    <w:rsid w:val="00EC3AF9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1F8D"/>
    <w:rsid w:val="00EE2EC1"/>
    <w:rsid w:val="00EE3BF0"/>
    <w:rsid w:val="00EE4525"/>
    <w:rsid w:val="00EE489A"/>
    <w:rsid w:val="00EE4DEF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202B6"/>
    <w:rsid w:val="00F215B3"/>
    <w:rsid w:val="00F21BB4"/>
    <w:rsid w:val="00F22741"/>
    <w:rsid w:val="00F2295D"/>
    <w:rsid w:val="00F22B40"/>
    <w:rsid w:val="00F244BD"/>
    <w:rsid w:val="00F2475E"/>
    <w:rsid w:val="00F24F3F"/>
    <w:rsid w:val="00F26388"/>
    <w:rsid w:val="00F271D7"/>
    <w:rsid w:val="00F304F9"/>
    <w:rsid w:val="00F32128"/>
    <w:rsid w:val="00F32815"/>
    <w:rsid w:val="00F347E1"/>
    <w:rsid w:val="00F34AB7"/>
    <w:rsid w:val="00F34C54"/>
    <w:rsid w:val="00F3647E"/>
    <w:rsid w:val="00F3751F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03AD"/>
    <w:rsid w:val="00F50EE6"/>
    <w:rsid w:val="00F51CC5"/>
    <w:rsid w:val="00F52D39"/>
    <w:rsid w:val="00F52F94"/>
    <w:rsid w:val="00F54EDD"/>
    <w:rsid w:val="00F54F8E"/>
    <w:rsid w:val="00F55A58"/>
    <w:rsid w:val="00F55DA5"/>
    <w:rsid w:val="00F55E0C"/>
    <w:rsid w:val="00F56867"/>
    <w:rsid w:val="00F56FA2"/>
    <w:rsid w:val="00F570BA"/>
    <w:rsid w:val="00F57C8E"/>
    <w:rsid w:val="00F61D5E"/>
    <w:rsid w:val="00F62212"/>
    <w:rsid w:val="00F62726"/>
    <w:rsid w:val="00F62B5B"/>
    <w:rsid w:val="00F63CFE"/>
    <w:rsid w:val="00F64580"/>
    <w:rsid w:val="00F666E6"/>
    <w:rsid w:val="00F67D83"/>
    <w:rsid w:val="00F702ED"/>
    <w:rsid w:val="00F70867"/>
    <w:rsid w:val="00F71989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53A"/>
    <w:rsid w:val="00F83B3F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23A"/>
    <w:rsid w:val="00F968DD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325E"/>
    <w:rsid w:val="00FB372F"/>
    <w:rsid w:val="00FB4005"/>
    <w:rsid w:val="00FB4E56"/>
    <w:rsid w:val="00FB4EDF"/>
    <w:rsid w:val="00FB5B40"/>
    <w:rsid w:val="00FB5BCD"/>
    <w:rsid w:val="00FB5F17"/>
    <w:rsid w:val="00FB6FE8"/>
    <w:rsid w:val="00FC0212"/>
    <w:rsid w:val="00FC05AE"/>
    <w:rsid w:val="00FC1275"/>
    <w:rsid w:val="00FC1C50"/>
    <w:rsid w:val="00FC24B8"/>
    <w:rsid w:val="00FC2D19"/>
    <w:rsid w:val="00FC35BD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34C"/>
    <w:rsid w:val="00FE3BF6"/>
    <w:rsid w:val="00FE53CF"/>
    <w:rsid w:val="00FE661E"/>
    <w:rsid w:val="00FE7302"/>
    <w:rsid w:val="00FF033B"/>
    <w:rsid w:val="00FF09AB"/>
    <w:rsid w:val="00FF1677"/>
    <w:rsid w:val="00FF1D5F"/>
    <w:rsid w:val="00FF2143"/>
    <w:rsid w:val="00FF2C0E"/>
    <w:rsid w:val="00FF31F0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703AF0-0584-428F-A6A7-5384404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1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7C88-7C77-4A18-B9D9-7D573F28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3968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14</cp:revision>
  <cp:lastPrinted>2021-03-24T17:21:00Z</cp:lastPrinted>
  <dcterms:created xsi:type="dcterms:W3CDTF">2022-12-13T16:40:00Z</dcterms:created>
  <dcterms:modified xsi:type="dcterms:W3CDTF">2022-12-14T17:40:00Z</dcterms:modified>
</cp:coreProperties>
</file>