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3DBB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403"/>
      </w:tblGrid>
      <w:tr w:rsidR="00835C32" w:rsidRPr="00835C32" w14:paraId="76330125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8E265F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C62D284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COMISSÃO DE ENSINO E FORMAÇÃO DO CAU/RS (CEF-CAU/RS).</w:t>
            </w:r>
          </w:p>
        </w:tc>
      </w:tr>
      <w:tr w:rsidR="00835C32" w:rsidRPr="00835C32" w14:paraId="75AB9839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BFD790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BD712C" w14:textId="322060B6" w:rsidR="00835C32" w:rsidRPr="00835C32" w:rsidRDefault="00835C32" w:rsidP="008F0D03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PLANO DE TRABALHO DA CEF-CAU/RS PARA O EXERCÍCIO 202</w:t>
            </w:r>
            <w:r w:rsidR="008F0D03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3</w:t>
            </w:r>
            <w:r w:rsidRPr="00835C3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.</w:t>
            </w:r>
          </w:p>
        </w:tc>
      </w:tr>
      <w:tr w:rsidR="00835C32" w:rsidRPr="00835C32" w14:paraId="1BC8208E" w14:textId="77777777" w:rsidTr="0091538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2FBAA7B" w14:textId="4003BF74" w:rsidR="00835C32" w:rsidRPr="00835C32" w:rsidRDefault="00835C32" w:rsidP="00B822B9">
            <w:pPr>
              <w:tabs>
                <w:tab w:val="left" w:pos="1418"/>
              </w:tabs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b/>
                <w:sz w:val="22"/>
                <w:szCs w:val="22"/>
              </w:rPr>
              <w:t>DELIBERAÇÃO Nº 0</w:t>
            </w:r>
            <w:r w:rsidR="00B822B9">
              <w:rPr>
                <w:rFonts w:ascii="Calibri" w:hAnsi="Calibri" w:cs="Calibri"/>
                <w:b/>
                <w:sz w:val="22"/>
                <w:szCs w:val="22"/>
              </w:rPr>
              <w:t>04</w:t>
            </w:r>
            <w:r w:rsidRPr="00835C32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8F0D03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835C32">
              <w:rPr>
                <w:rFonts w:ascii="Calibri" w:hAnsi="Calibri" w:cs="Calibri"/>
                <w:b/>
                <w:sz w:val="22"/>
                <w:szCs w:val="22"/>
              </w:rPr>
              <w:t xml:space="preserve"> – CEF-CAU/RS</w:t>
            </w:r>
          </w:p>
        </w:tc>
      </w:tr>
    </w:tbl>
    <w:p w14:paraId="6795A25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728159F0" w14:textId="7E145622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 COMISSÃO DE ENSINO E FORMAÇÃO – CEF-CAU/RS, reunida ordinariamente por meio de videoconferência, no dia </w:t>
      </w:r>
      <w:r w:rsidR="008F0D03">
        <w:rPr>
          <w:rFonts w:ascii="Calibri" w:hAnsi="Calibri" w:cs="Calibri"/>
          <w:sz w:val="22"/>
          <w:szCs w:val="22"/>
        </w:rPr>
        <w:t>17</w:t>
      </w:r>
      <w:r w:rsidRPr="00835C32">
        <w:rPr>
          <w:rFonts w:ascii="Calibri" w:hAnsi="Calibri" w:cs="Calibri"/>
          <w:sz w:val="22"/>
          <w:szCs w:val="22"/>
        </w:rPr>
        <w:t xml:space="preserve"> de </w:t>
      </w:r>
      <w:r w:rsidR="008F0D03">
        <w:rPr>
          <w:rFonts w:ascii="Calibri" w:hAnsi="Calibri" w:cs="Calibri"/>
          <w:sz w:val="22"/>
          <w:szCs w:val="22"/>
        </w:rPr>
        <w:t>janeir</w:t>
      </w:r>
      <w:r w:rsidRPr="00835C32">
        <w:rPr>
          <w:rFonts w:ascii="Calibri" w:hAnsi="Calibri" w:cs="Calibri"/>
          <w:sz w:val="22"/>
          <w:szCs w:val="22"/>
        </w:rPr>
        <w:t>o de 202</w:t>
      </w:r>
      <w:r w:rsidR="008F0D03">
        <w:rPr>
          <w:rFonts w:ascii="Calibri" w:hAnsi="Calibri" w:cs="Calibri"/>
          <w:sz w:val="22"/>
          <w:szCs w:val="22"/>
        </w:rPr>
        <w:t>3</w:t>
      </w:r>
      <w:r w:rsidRPr="00835C32">
        <w:rPr>
          <w:rFonts w:ascii="Calibri" w:hAnsi="Calibri" w:cs="Calibr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67643BD4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5826BC" w14:textId="77777777" w:rsidR="00835C32" w:rsidRPr="00835C32" w:rsidRDefault="00835C32" w:rsidP="00835C32">
      <w:p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que compete às </w:t>
      </w:r>
      <w:r w:rsidRPr="00835C32">
        <w:rPr>
          <w:rFonts w:ascii="Calibri" w:hAnsi="Calibri" w:cs="Calibr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14:paraId="4FD2B14B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E8708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DELIBEROU:</w:t>
      </w:r>
    </w:p>
    <w:p w14:paraId="50319C32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420A00" w14:textId="07CED781" w:rsidR="00835C32" w:rsidRPr="00835C32" w:rsidRDefault="00835C32" w:rsidP="00835C3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>Definir o Plano de Trabalho da Comissão de Ensino e Formação do CAU/RS para o exercício 202</w:t>
      </w:r>
      <w:r w:rsidR="008F0D03">
        <w:rPr>
          <w:rFonts w:ascii="Calibri" w:eastAsia="Times New Roman" w:hAnsi="Calibri" w:cs="Calibri"/>
          <w:sz w:val="22"/>
          <w:szCs w:val="22"/>
          <w:lang w:eastAsia="pt-BR"/>
        </w:rPr>
        <w:t>3</w:t>
      </w: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>, conforme anexo;</w:t>
      </w:r>
    </w:p>
    <w:p w14:paraId="285E85EA" w14:textId="77777777" w:rsidR="00835C32" w:rsidRPr="00835C32" w:rsidRDefault="00835C32" w:rsidP="00835C3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Por encaminhar a presente Deliberação à Presidência do CAU/RS para conhecimento.</w:t>
      </w:r>
    </w:p>
    <w:p w14:paraId="4D4427EA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4ABC27E7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2F53B856" w14:textId="618A687F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Porto Alegre – RS, </w:t>
      </w:r>
      <w:r w:rsidR="008F0D03">
        <w:rPr>
          <w:rFonts w:ascii="Calibri" w:hAnsi="Calibri" w:cs="Calibri"/>
          <w:sz w:val="22"/>
          <w:szCs w:val="22"/>
        </w:rPr>
        <w:t>17 de janeir</w:t>
      </w:r>
      <w:r w:rsidRPr="00835C32">
        <w:rPr>
          <w:rFonts w:ascii="Calibri" w:hAnsi="Calibri" w:cs="Calibri"/>
          <w:sz w:val="22"/>
          <w:szCs w:val="22"/>
        </w:rPr>
        <w:t>o de 202</w:t>
      </w:r>
      <w:r w:rsidR="008F0D03">
        <w:rPr>
          <w:rFonts w:ascii="Calibri" w:hAnsi="Calibri" w:cs="Calibri"/>
          <w:sz w:val="22"/>
          <w:szCs w:val="22"/>
        </w:rPr>
        <w:t>3</w:t>
      </w:r>
      <w:r w:rsidRPr="00835C32">
        <w:rPr>
          <w:rFonts w:ascii="Calibri" w:hAnsi="Calibri" w:cs="Calibri"/>
          <w:sz w:val="22"/>
          <w:szCs w:val="22"/>
          <w:lang w:eastAsia="pt-BR"/>
        </w:rPr>
        <w:t>.</w:t>
      </w:r>
    </w:p>
    <w:p w14:paraId="39D398E7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625B78F1" w14:textId="77777777" w:rsidR="00390CDD" w:rsidRPr="0048394A" w:rsidRDefault="00390CDD" w:rsidP="00390CDD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  <w:color w:val="000000" w:themeColor="text1"/>
        </w:rPr>
      </w:pPr>
      <w:r w:rsidRPr="0048394A">
        <w:rPr>
          <w:rFonts w:asciiTheme="minorHAnsi" w:eastAsia="Times New Roman" w:hAnsiTheme="minorHAnsi" w:cstheme="minorBidi"/>
          <w:color w:val="000000" w:themeColor="text1"/>
        </w:rPr>
        <w:t xml:space="preserve">Acompanhado dos votos </w:t>
      </w:r>
      <w:proofErr w:type="gramStart"/>
      <w:r w:rsidRPr="0048394A">
        <w:rPr>
          <w:rFonts w:asciiTheme="minorHAnsi" w:eastAsia="Times New Roman" w:hAnsiTheme="minorHAnsi" w:cstheme="minorBidi"/>
          <w:color w:val="000000" w:themeColor="text1"/>
        </w:rPr>
        <w:t>dos(</w:t>
      </w:r>
      <w:proofErr w:type="gramEnd"/>
      <w:r w:rsidRPr="0048394A">
        <w:rPr>
          <w:rFonts w:asciiTheme="minorHAnsi" w:eastAsia="Times New Roman" w:hAnsiTheme="minorHAnsi" w:cstheme="minorBidi"/>
          <w:color w:val="000000" w:themeColor="text1"/>
        </w:rPr>
        <w:t>as) conselheiros(as)</w:t>
      </w:r>
      <w:r w:rsidRPr="0048394A">
        <w:rPr>
          <w:rFonts w:asciiTheme="minorHAnsi" w:eastAsia="Times New Roman" w:hAnsiTheme="minorHAnsi" w:cstheme="minorBidi"/>
          <w:b/>
          <w:bCs/>
          <w:color w:val="000000" w:themeColor="text1"/>
        </w:rPr>
        <w:t xml:space="preserve"> Marília Pereira de Ardovino Barbosa, </w:t>
      </w:r>
      <w:r w:rsidRPr="0048394A">
        <w:rPr>
          <w:rFonts w:asciiTheme="minorHAnsi" w:eastAsia="Times New Roman" w:hAnsiTheme="minorHAnsi" w:cstheme="minorBidi"/>
          <w:bCs/>
          <w:color w:val="000000" w:themeColor="text1"/>
        </w:rPr>
        <w:t xml:space="preserve"> </w:t>
      </w:r>
      <w:r w:rsidRPr="0048394A">
        <w:rPr>
          <w:rFonts w:asciiTheme="minorHAnsi" w:eastAsia="Times New Roman" w:hAnsiTheme="minorHAnsi" w:cstheme="minorHAnsi"/>
          <w:b/>
          <w:color w:val="000000" w:themeColor="text1"/>
        </w:rPr>
        <w:t>Rinaldo Ferreira Barbosa</w:t>
      </w:r>
      <w:r w:rsidRPr="0048394A">
        <w:rPr>
          <w:rFonts w:asciiTheme="minorHAnsi" w:eastAsia="Times New Roman" w:hAnsiTheme="minorHAnsi" w:cstheme="minorHAnsi"/>
          <w:color w:val="000000" w:themeColor="text1"/>
        </w:rPr>
        <w:t xml:space="preserve"> e </w:t>
      </w:r>
      <w:r w:rsidRPr="0048394A">
        <w:rPr>
          <w:rFonts w:asciiTheme="minorHAnsi" w:eastAsia="Times New Roman" w:hAnsiTheme="minorHAnsi" w:cstheme="minorHAnsi"/>
          <w:b/>
          <w:color w:val="000000" w:themeColor="text1"/>
        </w:rPr>
        <w:t>Juan José Mascaró</w:t>
      </w:r>
      <w:r w:rsidRPr="0048394A">
        <w:rPr>
          <w:rFonts w:asciiTheme="minorHAnsi" w:eastAsia="Times New Roman" w:hAnsiTheme="minorHAnsi" w:cstheme="minorHAnsi"/>
          <w:color w:val="000000" w:themeColor="text1"/>
        </w:rPr>
        <w:t>, atesto as informações aqui apresentadas.</w:t>
      </w:r>
    </w:p>
    <w:p w14:paraId="6A3B95AE" w14:textId="77777777" w:rsidR="00390CDD" w:rsidRPr="0048394A" w:rsidRDefault="00390CDD" w:rsidP="00390CDD">
      <w:pPr>
        <w:tabs>
          <w:tab w:val="left" w:pos="1418"/>
        </w:tabs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0AEA3624" w14:textId="77777777" w:rsidR="00390CDD" w:rsidRPr="0048394A" w:rsidRDefault="00390CDD" w:rsidP="00390CDD">
      <w:pPr>
        <w:tabs>
          <w:tab w:val="left" w:pos="1418"/>
        </w:tabs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562BB534" w14:textId="77777777" w:rsidR="00390CDD" w:rsidRPr="0048394A" w:rsidRDefault="00390CDD" w:rsidP="00390CDD">
      <w:pPr>
        <w:tabs>
          <w:tab w:val="left" w:pos="1418"/>
        </w:tabs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5D37995" w14:textId="77777777" w:rsidR="00390CDD" w:rsidRPr="0048394A" w:rsidRDefault="00390CDD" w:rsidP="00390CDD">
      <w:pPr>
        <w:tabs>
          <w:tab w:val="left" w:pos="1418"/>
        </w:tabs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CEC4655" w14:textId="77777777" w:rsidR="00390CDD" w:rsidRPr="0048394A" w:rsidRDefault="00390CDD" w:rsidP="00390CDD">
      <w:pPr>
        <w:tabs>
          <w:tab w:val="left" w:pos="3532"/>
        </w:tabs>
        <w:jc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48394A">
        <w:rPr>
          <w:rFonts w:asciiTheme="minorHAnsi" w:eastAsia="Times New Roman" w:hAnsiTheme="minorHAnsi" w:cstheme="minorBidi"/>
          <w:b/>
          <w:bCs/>
          <w:color w:val="000000" w:themeColor="text1"/>
        </w:rPr>
        <w:t>Núbia Margot Menezes Jardim</w:t>
      </w:r>
      <w:r w:rsidRPr="0048394A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0F5318BA" w14:textId="77777777" w:rsidR="00390CDD" w:rsidRPr="0048394A" w:rsidRDefault="00390CDD" w:rsidP="00390CDD">
      <w:pPr>
        <w:tabs>
          <w:tab w:val="left" w:pos="3532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394A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Coordenadora </w:t>
      </w:r>
      <w:r w:rsidRPr="0048394A">
        <w:rPr>
          <w:rFonts w:ascii="Calibri" w:eastAsia="Times New Roman" w:hAnsi="Calibri" w:cs="Calibri"/>
          <w:i/>
          <w:color w:val="000000" w:themeColor="text1"/>
          <w:sz w:val="22"/>
          <w:szCs w:val="22"/>
        </w:rPr>
        <w:t>Ad Hoc</w:t>
      </w:r>
      <w:r w:rsidRPr="0048394A">
        <w:rPr>
          <w:rFonts w:ascii="Calibri" w:eastAsia="Times New Roman" w:hAnsi="Calibri" w:cs="Calibri"/>
          <w:color w:val="000000" w:themeColor="text1"/>
          <w:sz w:val="22"/>
          <w:szCs w:val="22"/>
        </w:rPr>
        <w:t>- CEF-CAU/RS</w:t>
      </w:r>
    </w:p>
    <w:p w14:paraId="3EEF361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b/>
          <w:sz w:val="22"/>
          <w:szCs w:val="22"/>
        </w:rPr>
        <w:sectPr w:rsidR="00835C32" w:rsidRPr="00835C32" w:rsidSect="00671C9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985" w:bottom="851" w:left="1701" w:header="1418" w:footer="773" w:gutter="0"/>
          <w:cols w:space="708"/>
          <w:docGrid w:linePitch="326"/>
        </w:sectPr>
      </w:pPr>
    </w:p>
    <w:p w14:paraId="79FA7035" w14:textId="77777777" w:rsidR="00835C32" w:rsidRPr="00835C32" w:rsidRDefault="00835C32" w:rsidP="00835C32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>ANEXO I</w:t>
      </w:r>
    </w:p>
    <w:p w14:paraId="17AFA462" w14:textId="10808C63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PLANO DE TRABALHO - EXERCÍCIO 202</w:t>
      </w:r>
      <w:r w:rsidR="008F0D03">
        <w:rPr>
          <w:rFonts w:ascii="Calibri" w:hAnsi="Calibri" w:cs="Calibri"/>
          <w:b/>
          <w:sz w:val="22"/>
          <w:szCs w:val="22"/>
        </w:rPr>
        <w:t>3</w:t>
      </w:r>
    </w:p>
    <w:p w14:paraId="4841F248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24F89437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COMISSÃO DE ENSINO E FORMAÇÃO DO CONSELHO DE ARQUITETURA E URBANISMO DO RIO GRANDE DO SUL (CEF-CAU/RS)</w:t>
      </w:r>
    </w:p>
    <w:p w14:paraId="6F5AD692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0AE6A204" w14:textId="77777777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DAS ATRIBUIÇÕES DA COMISSÃO DE ENSINO E FORMAÇÃO</w:t>
      </w:r>
    </w:p>
    <w:p w14:paraId="4CE23A69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DE7A883" w14:textId="77777777" w:rsidR="00835C32" w:rsidRPr="00835C32" w:rsidRDefault="00835C32" w:rsidP="004D26FC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 CEF-CAU/RS zela pelo aperfeiçoamento da formação em Arquitetura e Urbanismo, respeitado o que dispõem a Lei n° 12.378, de 31 de dezembro de 2010.</w:t>
      </w:r>
    </w:p>
    <w:p w14:paraId="5B385F50" w14:textId="77777777" w:rsidR="00835C32" w:rsidRPr="00835C32" w:rsidRDefault="00835C32" w:rsidP="004D26FC">
      <w:pPr>
        <w:tabs>
          <w:tab w:val="left" w:pos="851"/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Compete à comissão:</w:t>
      </w:r>
    </w:p>
    <w:p w14:paraId="1CAD62F8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Monitorar a oferta de cursos de graduação em Arquitetura e Urbanismo;</w:t>
      </w:r>
    </w:p>
    <w:p w14:paraId="42BA94F1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Incentivar às Instituições de Ensino Superior de Arquitetura e Urbanismo a tratar de ensino e formação relacionados às atribuições;</w:t>
      </w:r>
    </w:p>
    <w:p w14:paraId="0AF0BB05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Promover a educação e a formação profissional continuada;</w:t>
      </w:r>
    </w:p>
    <w:p w14:paraId="50435DA5" w14:textId="2E96782D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Atender as propostas relacionadas ao ensino e formação</w:t>
      </w:r>
      <w:r w:rsidR="008F0D03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encaminhadas pelo CEAU-CAU/RS;</w:t>
      </w:r>
    </w:p>
    <w:p w14:paraId="436C70F0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Homologar os registros profissionais diplomados no país e no exterior;</w:t>
      </w:r>
    </w:p>
    <w:p w14:paraId="3235738A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Apurar irregularidades e responsabilidades relacionadas aos aspectos do ensino e formação; e</w:t>
      </w:r>
    </w:p>
    <w:p w14:paraId="479E527E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Subsidiar a revisão do Planejamento Estratégico do CAU.</w:t>
      </w:r>
    </w:p>
    <w:p w14:paraId="1FCF920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22D43C" w14:textId="75527D28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DO TRABALHO PARA 202</w:t>
      </w:r>
      <w:r w:rsidR="0048394A">
        <w:rPr>
          <w:rFonts w:ascii="Calibri" w:hAnsi="Calibri" w:cs="Calibri"/>
          <w:b/>
          <w:sz w:val="22"/>
          <w:szCs w:val="22"/>
        </w:rPr>
        <w:t>3</w:t>
      </w:r>
      <w:bookmarkStart w:id="0" w:name="_GoBack"/>
      <w:bookmarkEnd w:id="0"/>
      <w:r w:rsidRPr="00835C32">
        <w:rPr>
          <w:rFonts w:ascii="Calibri" w:hAnsi="Calibri" w:cs="Calibri"/>
          <w:b/>
          <w:sz w:val="22"/>
          <w:szCs w:val="22"/>
        </w:rPr>
        <w:t>: METAS, DIRETRIZES E ESTRATÉGIAS</w:t>
      </w:r>
    </w:p>
    <w:p w14:paraId="483507FE" w14:textId="77777777" w:rsidR="00835C32" w:rsidRPr="00835C32" w:rsidRDefault="00835C32" w:rsidP="00835C32">
      <w:pPr>
        <w:suppressAutoHyphens w:val="0"/>
        <w:autoSpaceDN/>
        <w:spacing w:line="276" w:lineRule="auto"/>
        <w:ind w:firstLine="709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5808167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1:  APROXIMAR E INTERAGIR COM IES, CEF/UF, CEF-CAU/BR E ENTIDADES (ABEA, IAB, FENEA, FNA, ABAP, AAI, SAERGS)</w:t>
      </w:r>
    </w:p>
    <w:p w14:paraId="5C977F88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DF11600" w14:textId="373DE56E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 xml:space="preserve">Promover encontros, eventos e reuniões com IES, Entidades e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CAUs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para tratar dos diversos assuntos de interesses da comissão e ampliar comunicação com a comunidade acadêmica através do contato com os docentes em Arquitetura e Urbanismo.</w:t>
      </w:r>
    </w:p>
    <w:p w14:paraId="44E5BFB6" w14:textId="239FE934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8F0D03">
        <w:rPr>
          <w:rFonts w:ascii="Calibri" w:hAnsi="Calibri" w:cs="Calibri"/>
          <w:bCs/>
          <w:sz w:val="22"/>
          <w:szCs w:val="22"/>
        </w:rPr>
        <w:t>Ordinária</w:t>
      </w:r>
    </w:p>
    <w:p w14:paraId="3CF88E6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tornar eficiente o trabalho do CAU/RS com os demais órgãos e entidades e melhorar a interação do conselho com a comunidade acadêmica.</w:t>
      </w:r>
    </w:p>
    <w:p w14:paraId="267C8EE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3828983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DELIBERAÇÃO Nº 021/2021 – CEF – CAU/RS através da participação do CAU/RS em palestras e formaturas, conscientizando os estudantes e recém formados dos temas atinentes ao ensino e formação tratados pelo CAU/RS.</w:t>
      </w:r>
    </w:p>
    <w:p w14:paraId="11E22169" w14:textId="5CE766E5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8F0D0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2B28832D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34633D74" w14:textId="04DA14B9" w:rsidR="008F0D03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1.2: </w:t>
      </w:r>
      <w:r w:rsidR="008F0D03" w:rsidRPr="008F0D03">
        <w:rPr>
          <w:rFonts w:ascii="Calibri" w:hAnsi="Calibri" w:cs="Calibri"/>
          <w:sz w:val="22"/>
          <w:szCs w:val="22"/>
        </w:rPr>
        <w:t>Ampliar o alcance dos assuntos relacionados ao ensino, por meio das mídias do CAU/RS, sugerindo pautas de sugestões de divulgação.</w:t>
      </w:r>
    </w:p>
    <w:p w14:paraId="5D4A2D86" w14:textId="7A1DBE4D" w:rsidR="008F0D03" w:rsidRPr="008F0D03" w:rsidRDefault="008F0D03" w:rsidP="008F0D0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F0D03">
        <w:rPr>
          <w:rFonts w:ascii="Calibri" w:hAnsi="Calibri" w:cs="Calibri"/>
          <w:b/>
          <w:sz w:val="22"/>
          <w:szCs w:val="22"/>
        </w:rPr>
        <w:lastRenderedPageBreak/>
        <w:t>Prazo para execução:</w:t>
      </w:r>
      <w:r w:rsidRPr="008F0D0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ao longo de 2023</w:t>
      </w:r>
      <w:r w:rsidRPr="008F0D03">
        <w:rPr>
          <w:rFonts w:ascii="Calibri" w:hAnsi="Calibri" w:cs="Calibri"/>
          <w:bCs/>
          <w:sz w:val="22"/>
          <w:szCs w:val="22"/>
        </w:rPr>
        <w:t>.</w:t>
      </w:r>
    </w:p>
    <w:p w14:paraId="1E9ADFB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6862F93" w14:textId="4E899603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1.3: </w:t>
      </w:r>
      <w:r w:rsidR="008F0D03" w:rsidRPr="008F0D03">
        <w:rPr>
          <w:rFonts w:ascii="Calibri" w:hAnsi="Calibri" w:cs="Calibri"/>
          <w:bCs/>
          <w:sz w:val="22"/>
          <w:szCs w:val="22"/>
        </w:rPr>
        <w:t>Participação em e</w:t>
      </w:r>
      <w:r w:rsidR="008F0D03">
        <w:rPr>
          <w:rFonts w:ascii="Calibri" w:hAnsi="Calibri" w:cs="Calibri"/>
          <w:bCs/>
          <w:sz w:val="22"/>
          <w:szCs w:val="22"/>
        </w:rPr>
        <w:t>ventos de interesse da Comissão, promovidos pelo CAU/RS, CAU/BR e demais órgãos e entidades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54DBF30B" w14:textId="6719B004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8F0D0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1507C24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5B4794D" w14:textId="1D62F1A9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1.4: </w:t>
      </w:r>
      <w:r w:rsidR="008F0D03" w:rsidRPr="008F0D03">
        <w:rPr>
          <w:rFonts w:ascii="Calibri" w:hAnsi="Calibri" w:cs="Calibri"/>
          <w:bCs/>
          <w:sz w:val="22"/>
          <w:szCs w:val="22"/>
        </w:rPr>
        <w:t>Realizar Reuniões do Colegiado de Coordenadores de Curso</w:t>
      </w:r>
    </w:p>
    <w:p w14:paraId="579E6D91" w14:textId="0910B0DA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48394A">
        <w:rPr>
          <w:rFonts w:ascii="Calibri" w:hAnsi="Calibri" w:cs="Calibri"/>
          <w:bCs/>
          <w:color w:val="000000" w:themeColor="text1"/>
          <w:sz w:val="22"/>
          <w:szCs w:val="22"/>
        </w:rPr>
        <w:t>a</w:t>
      </w:r>
      <w:r w:rsidR="00B822B9" w:rsidRPr="0048394A">
        <w:rPr>
          <w:rFonts w:ascii="Calibri" w:hAnsi="Calibri" w:cs="Calibri"/>
          <w:bCs/>
          <w:color w:val="000000" w:themeColor="text1"/>
          <w:sz w:val="22"/>
          <w:szCs w:val="22"/>
        </w:rPr>
        <w:t>bril</w:t>
      </w:r>
      <w:r w:rsidR="008F0D03"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 </w:t>
      </w:r>
      <w:r w:rsidR="0048394A">
        <w:rPr>
          <w:rFonts w:ascii="Calibri" w:hAnsi="Calibri" w:cs="Calibri"/>
          <w:bCs/>
          <w:color w:val="000000" w:themeColor="text1"/>
          <w:sz w:val="22"/>
          <w:szCs w:val="22"/>
        </w:rPr>
        <w:t>s</w:t>
      </w:r>
      <w:r w:rsidR="001C31C7" w:rsidRPr="0048394A">
        <w:rPr>
          <w:rFonts w:ascii="Calibri" w:hAnsi="Calibri" w:cs="Calibri"/>
          <w:bCs/>
          <w:color w:val="000000" w:themeColor="text1"/>
          <w:sz w:val="22"/>
          <w:szCs w:val="22"/>
        </w:rPr>
        <w:t>etembro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de 202</w:t>
      </w:r>
      <w:r w:rsidR="008F0D0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3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3DE316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24C0266F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2:  ENSINO À DISTÂNCIA</w:t>
      </w:r>
    </w:p>
    <w:p w14:paraId="56B80662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A8F3FBF" w14:textId="76CDF835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>Promover e comprovar a ilegitimidade dos cursos ofertados na modalidade à Distância, através de ações judiciais, processos administrativos e ação comunicacional de valorização ao ensino presencial.</w:t>
      </w:r>
    </w:p>
    <w:p w14:paraId="648D70E7" w14:textId="19118356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>
        <w:rPr>
          <w:rFonts w:ascii="Calibri" w:hAnsi="Calibri" w:cs="Calibri"/>
          <w:bCs/>
          <w:sz w:val="22"/>
          <w:szCs w:val="22"/>
        </w:rPr>
        <w:t>Ordinária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21314B2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fim à oferta de cursos de Arquitetura e Urbanismo na modalidade à Distância;</w:t>
      </w:r>
    </w:p>
    <w:p w14:paraId="7B1BD21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583A96" w14:textId="7302FD64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2.1: </w:t>
      </w:r>
      <w:r w:rsidR="00585533" w:rsidRPr="00585533">
        <w:rPr>
          <w:rFonts w:ascii="Calibri" w:hAnsi="Calibri" w:cs="Calibri"/>
          <w:bCs/>
          <w:sz w:val="22"/>
          <w:szCs w:val="22"/>
        </w:rPr>
        <w:t>Ação Comunicacional de valorização do ensino presencial e enfrentamento ao EAD - Ação Comunicacional</w:t>
      </w:r>
    </w:p>
    <w:p w14:paraId="54CC722B" w14:textId="5D770AF3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4244C83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8CC072D" w14:textId="04952DD4" w:rsidR="00585533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2.2: </w:t>
      </w:r>
      <w:r w:rsidR="00585533" w:rsidRPr="00585533">
        <w:rPr>
          <w:rFonts w:ascii="Calibri" w:hAnsi="Calibri" w:cs="Calibri"/>
          <w:bCs/>
          <w:sz w:val="22"/>
          <w:szCs w:val="22"/>
        </w:rPr>
        <w:t>Realizar Reuniões de Processos Administrativos de Denúncias contra as IES</w:t>
      </w:r>
      <w:r w:rsidR="00585533">
        <w:rPr>
          <w:rFonts w:ascii="Calibri" w:hAnsi="Calibri" w:cs="Calibri"/>
          <w:bCs/>
          <w:sz w:val="22"/>
          <w:szCs w:val="22"/>
        </w:rPr>
        <w:t>.</w:t>
      </w:r>
    </w:p>
    <w:p w14:paraId="798C8D2F" w14:textId="4F4E2959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2011499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241406F" w14:textId="3240DAF6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2.3: </w:t>
      </w:r>
      <w:r w:rsidR="00585533" w:rsidRPr="00585533">
        <w:rPr>
          <w:rFonts w:ascii="Calibri" w:hAnsi="Calibri" w:cs="Calibri"/>
          <w:bCs/>
          <w:sz w:val="22"/>
          <w:szCs w:val="22"/>
        </w:rPr>
        <w:t xml:space="preserve">Acompanhar as Ações Judiciais contra </w:t>
      </w:r>
      <w:proofErr w:type="spellStart"/>
      <w:r w:rsidR="00585533" w:rsidRPr="00585533">
        <w:rPr>
          <w:rFonts w:ascii="Calibri" w:hAnsi="Calibri" w:cs="Calibri"/>
          <w:bCs/>
          <w:sz w:val="22"/>
          <w:szCs w:val="22"/>
        </w:rPr>
        <w:t>EaD</w:t>
      </w:r>
      <w:proofErr w:type="spellEnd"/>
      <w:r w:rsidR="00585533">
        <w:rPr>
          <w:rFonts w:ascii="Calibri" w:hAnsi="Calibri" w:cs="Calibri"/>
          <w:bCs/>
          <w:sz w:val="22"/>
          <w:szCs w:val="22"/>
        </w:rPr>
        <w:t>.</w:t>
      </w:r>
    </w:p>
    <w:p w14:paraId="2C51B19A" w14:textId="54D8B9B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55171B2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215BA53" w14:textId="77777777" w:rsidR="00585533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2.4: </w:t>
      </w:r>
      <w:r w:rsidR="00585533" w:rsidRPr="00585533">
        <w:rPr>
          <w:rFonts w:ascii="Calibri" w:hAnsi="Calibri" w:cs="Calibri"/>
          <w:bCs/>
          <w:sz w:val="22"/>
          <w:szCs w:val="22"/>
        </w:rPr>
        <w:t>Atuação conjunta com demais Conselhos Profissionais no Ministério Público - desdobramentos do ofício encaminhado</w:t>
      </w:r>
    </w:p>
    <w:p w14:paraId="4C5C8BD4" w14:textId="2AE2685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>
        <w:rPr>
          <w:rFonts w:ascii="Calibri" w:hAnsi="Calibri" w:cs="Calibri"/>
          <w:bCs/>
          <w:sz w:val="22"/>
          <w:szCs w:val="22"/>
        </w:rPr>
        <w:t>fevereiro a abril</w:t>
      </w:r>
      <w:r w:rsidRPr="00835C32">
        <w:rPr>
          <w:rFonts w:ascii="Calibri" w:hAnsi="Calibri" w:cs="Calibri"/>
          <w:bCs/>
          <w:sz w:val="22"/>
          <w:szCs w:val="22"/>
        </w:rPr>
        <w:t xml:space="preserve">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5C13CD76" w14:textId="77777777" w:rsidR="00671C9F" w:rsidRPr="00835C32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045D0B6" w14:textId="1A38F304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3:  DIRETRIZE</w:t>
      </w:r>
      <w:r w:rsidR="00671C9F">
        <w:rPr>
          <w:rFonts w:ascii="Calibri" w:hAnsi="Calibri" w:cs="Calibri"/>
          <w:b/>
          <w:sz w:val="22"/>
          <w:szCs w:val="22"/>
        </w:rPr>
        <w:t>S</w:t>
      </w:r>
      <w:r w:rsidRPr="00835C32">
        <w:rPr>
          <w:rFonts w:ascii="Calibri" w:hAnsi="Calibri" w:cs="Calibri"/>
          <w:b/>
          <w:sz w:val="22"/>
          <w:szCs w:val="22"/>
        </w:rPr>
        <w:t xml:space="preserve"> CURRICULARES NACIONAIS (DCN)</w:t>
      </w:r>
    </w:p>
    <w:p w14:paraId="5CAD1365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164C90E" w14:textId="7EBE115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Tomar frente, retomar a discussão e promover a aprovação da minuta das novas Diretrizes Curriculares Nacionais.</w:t>
      </w:r>
    </w:p>
    <w:p w14:paraId="4282105A" w14:textId="431B2514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>
        <w:rPr>
          <w:rFonts w:ascii="Calibri" w:hAnsi="Calibri" w:cs="Calibri"/>
          <w:bCs/>
          <w:sz w:val="22"/>
          <w:szCs w:val="22"/>
        </w:rPr>
        <w:t>ordinária</w:t>
      </w:r>
    </w:p>
    <w:p w14:paraId="12BA26B0" w14:textId="6CD9C4A0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protocolar no MEC nova minuta para as DCN e garantir sua aprovação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0A6AE73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33C739" w14:textId="68C9891E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3.1: </w:t>
      </w:r>
      <w:r w:rsidR="00585533" w:rsidRPr="00585533">
        <w:rPr>
          <w:rFonts w:ascii="Calibri" w:hAnsi="Calibri" w:cs="Calibri"/>
          <w:bCs/>
          <w:sz w:val="22"/>
          <w:szCs w:val="22"/>
        </w:rPr>
        <w:t xml:space="preserve">Acompanhamento da aprovação da minuta das </w:t>
      </w:r>
      <w:proofErr w:type="spellStart"/>
      <w:r w:rsidR="00585533" w:rsidRPr="00585533">
        <w:rPr>
          <w:rFonts w:ascii="Calibri" w:hAnsi="Calibri" w:cs="Calibri"/>
          <w:bCs/>
          <w:sz w:val="22"/>
          <w:szCs w:val="22"/>
        </w:rPr>
        <w:t>DCNs</w:t>
      </w:r>
      <w:proofErr w:type="spellEnd"/>
      <w:r w:rsidR="00585533" w:rsidRPr="00585533">
        <w:rPr>
          <w:rFonts w:ascii="Calibri" w:hAnsi="Calibri" w:cs="Calibri"/>
          <w:bCs/>
          <w:sz w:val="22"/>
          <w:szCs w:val="22"/>
        </w:rPr>
        <w:t xml:space="preserve"> no MEC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576EA4AE" w14:textId="796B7389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>
        <w:rPr>
          <w:rFonts w:ascii="Calibri" w:hAnsi="Calibri" w:cs="Calibri"/>
          <w:bCs/>
          <w:sz w:val="22"/>
          <w:szCs w:val="22"/>
        </w:rPr>
        <w:t>ao longo de</w:t>
      </w:r>
      <w:r w:rsidRPr="00835C32">
        <w:rPr>
          <w:rFonts w:ascii="Calibri" w:hAnsi="Calibri" w:cs="Calibri"/>
          <w:bCs/>
          <w:sz w:val="22"/>
          <w:szCs w:val="22"/>
        </w:rPr>
        <w:t xml:space="preserve">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4AB0924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2E8C3A6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4:  EXTENSÃO UNIVERSITÁRIA</w:t>
      </w:r>
    </w:p>
    <w:p w14:paraId="6BEBCE80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6A69BEE" w14:textId="795924F5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Ampliar o alcance da DPO-RS 1394-2021 que atualiza entendimento do CAU/RS </w:t>
      </w:r>
      <w:proofErr w:type="spellStart"/>
      <w:r w:rsidRPr="00835C32">
        <w:rPr>
          <w:rFonts w:ascii="Calibri" w:hAnsi="Calibri" w:cs="Calibri"/>
          <w:sz w:val="22"/>
          <w:szCs w:val="22"/>
        </w:rPr>
        <w:t>EMAUs</w:t>
      </w:r>
      <w:proofErr w:type="spellEnd"/>
      <w:r w:rsidRPr="00835C32">
        <w:rPr>
          <w:rFonts w:ascii="Calibri" w:hAnsi="Calibri" w:cs="Calibri"/>
          <w:sz w:val="22"/>
          <w:szCs w:val="22"/>
        </w:rPr>
        <w:t xml:space="preserve"> e EJ à comunidade acadêmica e acompanhar a atividade fiscalizatória do CAU/RS quanto ao tema.</w:t>
      </w:r>
    </w:p>
    <w:p w14:paraId="20B8F791" w14:textId="53D85744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>
        <w:rPr>
          <w:rFonts w:ascii="Calibri" w:hAnsi="Calibri" w:cs="Calibri"/>
          <w:bCs/>
          <w:sz w:val="22"/>
          <w:szCs w:val="22"/>
        </w:rPr>
        <w:t>ordinária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72FE440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ciência do entendimento do CAU à comunidade acadêmica a respeito das boas práticas extensionistas.</w:t>
      </w:r>
      <w:r w:rsidRPr="00835C32">
        <w:rPr>
          <w:rFonts w:ascii="Calibri" w:hAnsi="Calibri" w:cs="Calibri"/>
          <w:sz w:val="22"/>
          <w:szCs w:val="22"/>
        </w:rPr>
        <w:tab/>
      </w:r>
    </w:p>
    <w:p w14:paraId="1F85806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265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DPO-RS 1394-2021, divulgar junto à comunidade acadêmica.</w:t>
      </w:r>
    </w:p>
    <w:p w14:paraId="0476DA08" w14:textId="52A6879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5E9707E5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9FE19D9" w14:textId="77777777" w:rsidR="00585533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4.2: </w:t>
      </w:r>
      <w:r w:rsidR="00585533" w:rsidRPr="00585533">
        <w:rPr>
          <w:rFonts w:ascii="Calibri" w:hAnsi="Calibri" w:cs="Calibri"/>
          <w:bCs/>
          <w:sz w:val="22"/>
          <w:szCs w:val="22"/>
        </w:rPr>
        <w:t>Promover divulgação e orientação da DPO nas mídias do CAU/RS e às IES</w:t>
      </w:r>
      <w:r w:rsidR="00585533">
        <w:rPr>
          <w:rFonts w:ascii="Calibri" w:hAnsi="Calibri" w:cs="Calibri"/>
          <w:bCs/>
          <w:sz w:val="22"/>
          <w:szCs w:val="22"/>
        </w:rPr>
        <w:t>.</w:t>
      </w:r>
    </w:p>
    <w:p w14:paraId="21E00051" w14:textId="124B64C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585533" w:rsidRPr="00835C32">
        <w:rPr>
          <w:rFonts w:ascii="Calibri" w:hAnsi="Calibri" w:cs="Calibri"/>
          <w:bCs/>
          <w:sz w:val="22"/>
          <w:szCs w:val="22"/>
        </w:rPr>
        <w:t>ao longo de 202</w:t>
      </w:r>
      <w:r w:rsidR="00585533">
        <w:rPr>
          <w:rFonts w:ascii="Calibri" w:hAnsi="Calibri" w:cs="Calibri"/>
          <w:bCs/>
          <w:sz w:val="22"/>
          <w:szCs w:val="22"/>
        </w:rPr>
        <w:t>3</w:t>
      </w:r>
      <w:r w:rsidR="00585533" w:rsidRPr="00835C32">
        <w:rPr>
          <w:rFonts w:ascii="Calibri" w:hAnsi="Calibri" w:cs="Calibri"/>
          <w:bCs/>
          <w:sz w:val="22"/>
          <w:szCs w:val="22"/>
        </w:rPr>
        <w:t>.</w:t>
      </w:r>
    </w:p>
    <w:p w14:paraId="2978E7D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E62D05D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5:  FORMAÇÃO CONTINUADA (RESIDÊNCIA/CAPACITAÇÃO)</w:t>
      </w:r>
      <w:r w:rsidRPr="00835C32">
        <w:rPr>
          <w:rFonts w:ascii="Calibri" w:hAnsi="Calibri" w:cs="Calibri"/>
          <w:sz w:val="22"/>
          <w:szCs w:val="22"/>
        </w:rPr>
        <w:t xml:space="preserve"> </w:t>
      </w:r>
    </w:p>
    <w:p w14:paraId="5915EEB3" w14:textId="77777777" w:rsidR="009A6473" w:rsidRDefault="009A6473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FE04E89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color w:val="000000" w:themeColor="text1"/>
          <w:sz w:val="22"/>
          <w:szCs w:val="22"/>
        </w:rPr>
        <w:t>Promover a discussão sobre Residência Técnica, analisando possibilidade de anotação em carteira e sobre a oferta de cursos pós formação.</w:t>
      </w:r>
    </w:p>
    <w:p w14:paraId="6B31B3EF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Pauta: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Especial.</w:t>
      </w:r>
    </w:p>
    <w:p w14:paraId="6CD0D3AE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 xml:space="preserve">Resultado Esperado: 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levar ao CAU/BR proposta de Projeto Piloto de Residência Técnica.</w:t>
      </w:r>
    </w:p>
    <w:p w14:paraId="22559DCB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499337A8" w14:textId="3C09E3BA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 xml:space="preserve">AÇÃO 5.1: 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Projeto de Residência Técnica: consolidação do entendimento do CAU/RS e elaboração de proposta de resolução ao CAU/BR</w:t>
      </w:r>
      <w:r w:rsidR="00126B3A" w:rsidRPr="0048394A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FCB09BD" w14:textId="1CA85801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Prazo para execução: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abril a 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dezembro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de 202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3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1B416C1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482FE5A1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6:  INCREMENTO DE QUALIDADE NO ENSINO DE AU</w:t>
      </w:r>
    </w:p>
    <w:p w14:paraId="28EF464C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89373D" w14:textId="209FAE52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color w:val="000000" w:themeColor="text1"/>
          <w:sz w:val="22"/>
          <w:szCs w:val="22"/>
        </w:rPr>
        <w:t>Entender o panorama da situação da qualidade do ensino nas IES do RS (PPCs, ENADE, oferta de cursos, e etc.) buscando posicionamento quanto aos parâmetros de qualidade do ensino para o CAU/RS (atribuições x formação).</w:t>
      </w:r>
    </w:p>
    <w:p w14:paraId="5B1912A0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Pauta: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Especial.</w:t>
      </w:r>
    </w:p>
    <w:p w14:paraId="6BEC5A84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 xml:space="preserve">Resultado Esperado: 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melhoria da qualidade do ensino de Arquitetura e Urbanismo.</w:t>
      </w:r>
    </w:p>
    <w:p w14:paraId="65596459" w14:textId="77777777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6F8FA9B" w14:textId="77777777" w:rsidR="00585533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 xml:space="preserve">AÇÃO 6.1: 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Acompanhar os desdobramentos dos trabalhos da CTQE e retomar o planejamento das ações</w:t>
      </w:r>
    </w:p>
    <w:p w14:paraId="0A12A01A" w14:textId="7E7F4826" w:rsidR="00835C32" w:rsidRPr="0048394A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Prazo para execução: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janeiro a março de 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202</w:t>
      </w:r>
      <w:r w:rsidR="0058553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3, e a partir de então redefinir as estratégias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F5A8F52" w14:textId="77777777" w:rsidR="009A6473" w:rsidRDefault="009A6473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7A1E19E" w14:textId="5BEF16FA" w:rsidR="009A6473" w:rsidRPr="00835C32" w:rsidRDefault="009A6473" w:rsidP="009A6473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META 7:  </w:t>
      </w:r>
      <w:r w:rsidRPr="009A6473">
        <w:rPr>
          <w:rFonts w:ascii="Calibri" w:hAnsi="Calibri" w:cs="Calibri"/>
          <w:b/>
          <w:sz w:val="22"/>
          <w:szCs w:val="22"/>
        </w:rPr>
        <w:t>REGULAMENTAÇÃO DOS ESTÁGIOS NO CAU</w:t>
      </w:r>
    </w:p>
    <w:p w14:paraId="4859570B" w14:textId="77777777" w:rsidR="009A6473" w:rsidRDefault="009A6473" w:rsidP="009A647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E10F94A" w14:textId="73C48CD7" w:rsidR="009A6473" w:rsidRPr="0048394A" w:rsidRDefault="009A6473" w:rsidP="009A647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color w:val="000000" w:themeColor="text1"/>
          <w:sz w:val="22"/>
          <w:szCs w:val="22"/>
        </w:rPr>
        <w:lastRenderedPageBreak/>
        <w:t>Discutir e entender sobre a prática dos estágios obrigatórios e não obrigatórios, presenciais e à distância, bem como sua relação com a prática profissional e o mercado de trabalho no Rio Grande do Sul.</w:t>
      </w:r>
    </w:p>
    <w:p w14:paraId="44D8FC53" w14:textId="64D79E68" w:rsidR="009A6473" w:rsidRPr="0048394A" w:rsidRDefault="009A6473" w:rsidP="009A647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Pauta: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Especial.</w:t>
      </w:r>
    </w:p>
    <w:p w14:paraId="5354DBAF" w14:textId="1A911451" w:rsidR="009A6473" w:rsidRPr="0048394A" w:rsidRDefault="00126B3A" w:rsidP="009A647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48394A">
        <w:rPr>
          <w:rFonts w:ascii="Calibri" w:hAnsi="Calibri" w:cs="Calibri"/>
          <w:b/>
          <w:color w:val="000000" w:themeColor="text1"/>
          <w:sz w:val="22"/>
          <w:szCs w:val="22"/>
        </w:rPr>
        <w:t>Prazo para execução:</w:t>
      </w:r>
      <w:r w:rsidRPr="0048394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9A6473" w:rsidRPr="0048394A">
        <w:rPr>
          <w:rFonts w:ascii="Calibri" w:hAnsi="Calibri" w:cs="Calibri"/>
          <w:bCs/>
          <w:color w:val="000000" w:themeColor="text1"/>
          <w:sz w:val="22"/>
          <w:szCs w:val="22"/>
        </w:rPr>
        <w:t>março a maio de 2023.</w:t>
      </w:r>
    </w:p>
    <w:p w14:paraId="797CB91D" w14:textId="77777777" w:rsidR="009A6473" w:rsidRPr="00835C32" w:rsidRDefault="009A6473" w:rsidP="009A6473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EB250F9" w14:textId="21341E1C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META </w:t>
      </w:r>
      <w:r w:rsidR="009A6473">
        <w:rPr>
          <w:rFonts w:ascii="Calibri" w:hAnsi="Calibri" w:cs="Calibri"/>
          <w:b/>
          <w:sz w:val="22"/>
          <w:szCs w:val="22"/>
        </w:rPr>
        <w:t>8</w:t>
      </w:r>
      <w:r w:rsidRPr="00835C32">
        <w:rPr>
          <w:rFonts w:ascii="Calibri" w:hAnsi="Calibri" w:cs="Calibri"/>
          <w:b/>
          <w:sz w:val="22"/>
          <w:szCs w:val="22"/>
        </w:rPr>
        <w:t>:  PAUTAS ORDINÁRIAS</w:t>
      </w:r>
    </w:p>
    <w:p w14:paraId="1016117F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9D95E43" w14:textId="553CB1F3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Prosseguir com as demandas ordinárias da CEF, conforme </w:t>
      </w:r>
      <w:r w:rsidR="00671C9F">
        <w:rPr>
          <w:rFonts w:ascii="Calibri" w:hAnsi="Calibri" w:cs="Calibri"/>
          <w:sz w:val="22"/>
          <w:szCs w:val="22"/>
        </w:rPr>
        <w:t>R</w:t>
      </w:r>
      <w:r w:rsidRPr="00835C32">
        <w:rPr>
          <w:rFonts w:ascii="Calibri" w:hAnsi="Calibri" w:cs="Calibri"/>
          <w:sz w:val="22"/>
          <w:szCs w:val="22"/>
        </w:rPr>
        <w:t>esoluções e Deliberações Plenárias do CAU/BR, tais como: Processos de Registros de Profissionais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Diplomados no Exterior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Engenharia de Segurança no Trabalho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Cálculos de tempestividades e Certidões de Georreferenciamento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33020948" w14:textId="0249378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671C9F">
        <w:rPr>
          <w:rFonts w:ascii="Calibri" w:hAnsi="Calibri" w:cs="Calibri"/>
          <w:bCs/>
          <w:sz w:val="22"/>
          <w:szCs w:val="22"/>
        </w:rPr>
        <w:t>O</w:t>
      </w:r>
      <w:r w:rsidRPr="00835C32">
        <w:rPr>
          <w:rFonts w:ascii="Calibri" w:hAnsi="Calibri" w:cs="Calibri"/>
          <w:bCs/>
          <w:sz w:val="22"/>
          <w:szCs w:val="22"/>
        </w:rPr>
        <w:t>rdinária.</w:t>
      </w:r>
    </w:p>
    <w:p w14:paraId="702AD9E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cumprimento das tarefas de rotina da comissão.</w:t>
      </w:r>
    </w:p>
    <w:p w14:paraId="36F78A4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1819C2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7.1: </w:t>
      </w:r>
      <w:r w:rsidRPr="00835C32">
        <w:rPr>
          <w:rFonts w:ascii="Calibri" w:hAnsi="Calibri" w:cs="Calibri"/>
          <w:bCs/>
          <w:sz w:val="22"/>
          <w:szCs w:val="22"/>
        </w:rPr>
        <w:t>Deliberar sobre Processos de Registros de Profissionais; Processos de Diplomados no Exterior; Processos de Engenharia de Segurança no Trabalho, Cálculo de tempestividade e Certidões de Georreferenciamento, quando provocada;</w:t>
      </w:r>
    </w:p>
    <w:p w14:paraId="744FE7B1" w14:textId="62C2752B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</w:t>
      </w:r>
      <w:r w:rsidR="009A6473">
        <w:rPr>
          <w:rFonts w:ascii="Calibri" w:hAnsi="Calibri" w:cs="Calibri"/>
          <w:bCs/>
          <w:sz w:val="22"/>
          <w:szCs w:val="22"/>
        </w:rPr>
        <w:t>3</w:t>
      </w:r>
      <w:r w:rsidRPr="00835C32">
        <w:rPr>
          <w:rFonts w:ascii="Calibri" w:hAnsi="Calibri" w:cs="Calibri"/>
          <w:bCs/>
          <w:sz w:val="22"/>
          <w:szCs w:val="22"/>
        </w:rPr>
        <w:t>.</w:t>
      </w:r>
    </w:p>
    <w:p w14:paraId="3878709B" w14:textId="77777777" w:rsid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7302B85D" w14:textId="47A863FE" w:rsidR="0048394A" w:rsidRDefault="0048394A" w:rsidP="0048394A">
      <w:pPr>
        <w:suppressAutoHyphens w:val="0"/>
        <w:autoSpaceDN/>
        <w:spacing w:line="276" w:lineRule="auto"/>
        <w:ind w:left="-1134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0A72E675" w14:textId="77777777" w:rsidR="0048394A" w:rsidRPr="00835C32" w:rsidRDefault="0048394A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747024E4" w14:textId="35FF844A" w:rsidR="00134CD1" w:rsidRPr="00835C32" w:rsidRDefault="00134CD1" w:rsidP="0048394A">
      <w:pPr>
        <w:ind w:left="-1276"/>
      </w:pPr>
    </w:p>
    <w:sectPr w:rsidR="00134CD1" w:rsidRPr="00835C32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84DB3" w14:textId="77777777" w:rsidR="00835C32" w:rsidRPr="0093154B" w:rsidRDefault="00835C3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9D9CF60" w14:textId="77777777" w:rsidR="00835C32" w:rsidRDefault="00835C3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F57FC0" w14:textId="77777777" w:rsidR="00835C32" w:rsidRPr="003F1946" w:rsidRDefault="00835C3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C32B57A" w14:textId="77777777" w:rsidR="00835C32" w:rsidRPr="003F1946" w:rsidRDefault="00835C3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C6C43" w14:textId="77777777" w:rsidR="00671C9F" w:rsidRDefault="00671C9F" w:rsidP="00671C9F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FE224C0" w14:textId="77777777" w:rsidR="00671C9F" w:rsidRDefault="00671C9F" w:rsidP="00671C9F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31A8AE7F" w14:textId="77777777" w:rsidR="00671C9F" w:rsidRDefault="00671C9F" w:rsidP="00671C9F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7B2D11" w14:textId="0F045C0F" w:rsidR="00835C32" w:rsidRPr="00671C9F" w:rsidRDefault="00835C32" w:rsidP="00671C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8394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200B0D58" w14:textId="77777777" w:rsidR="004A3785" w:rsidRDefault="004A37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4B529" w14:textId="77777777" w:rsidR="00835C32" w:rsidRPr="009E4E5A" w:rsidRDefault="00835C32" w:rsidP="008B0962">
    <w:pPr>
      <w:pStyle w:val="Cabealho"/>
      <w:ind w:left="587"/>
      <w:rPr>
        <w:color w:val="296D7A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AFB422C" wp14:editId="24265DF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E2BA" w14:textId="77777777" w:rsidR="00835C32" w:rsidRPr="009E4E5A" w:rsidRDefault="00835C32" w:rsidP="008B0962">
    <w:pPr>
      <w:pStyle w:val="Cabealho"/>
      <w:ind w:left="587"/>
      <w:rPr>
        <w:rFonts w:ascii="Arial" w:hAnsi="Arial"/>
        <w:color w:val="296D7A"/>
        <w:sz w:val="22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6EEF92B6" wp14:editId="77DC42F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BCE46D" w14:textId="77777777" w:rsidR="004A3785" w:rsidRDefault="004A37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26B3A"/>
    <w:rsid w:val="00134CD1"/>
    <w:rsid w:val="001C31C7"/>
    <w:rsid w:val="0029038C"/>
    <w:rsid w:val="003460FB"/>
    <w:rsid w:val="00390CDD"/>
    <w:rsid w:val="00391179"/>
    <w:rsid w:val="0048394A"/>
    <w:rsid w:val="004A3785"/>
    <w:rsid w:val="004D26FC"/>
    <w:rsid w:val="00585533"/>
    <w:rsid w:val="006213C6"/>
    <w:rsid w:val="0063079D"/>
    <w:rsid w:val="0065155F"/>
    <w:rsid w:val="006573A3"/>
    <w:rsid w:val="00671C9F"/>
    <w:rsid w:val="00752916"/>
    <w:rsid w:val="00753B6D"/>
    <w:rsid w:val="007756B0"/>
    <w:rsid w:val="00835C32"/>
    <w:rsid w:val="008644E5"/>
    <w:rsid w:val="008B0439"/>
    <w:rsid w:val="008F0D03"/>
    <w:rsid w:val="00983D1C"/>
    <w:rsid w:val="00992CFD"/>
    <w:rsid w:val="009A6473"/>
    <w:rsid w:val="00A574D5"/>
    <w:rsid w:val="00AC15DA"/>
    <w:rsid w:val="00B53DF7"/>
    <w:rsid w:val="00B822B9"/>
    <w:rsid w:val="00B917C7"/>
    <w:rsid w:val="00B94A77"/>
    <w:rsid w:val="00BC6B79"/>
    <w:rsid w:val="00BF6AEC"/>
    <w:rsid w:val="00D15A1D"/>
    <w:rsid w:val="00D1653E"/>
    <w:rsid w:val="00D241BD"/>
    <w:rsid w:val="00D3589D"/>
    <w:rsid w:val="00D96186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uiPriority w:val="99"/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uiPriority w:val="99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2022-01-19T17:26:00Z</cp:lastPrinted>
  <dcterms:created xsi:type="dcterms:W3CDTF">2022-02-23T16:19:00Z</dcterms:created>
  <dcterms:modified xsi:type="dcterms:W3CDTF">2023-01-17T18:28:00Z</dcterms:modified>
</cp:coreProperties>
</file>