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9D76AC">
        <w:rPr>
          <w:rFonts w:asciiTheme="minorHAnsi" w:hAnsiTheme="minorHAnsi"/>
          <w:sz w:val="22"/>
          <w:szCs w:val="22"/>
        </w:rPr>
        <w:t>4</w:t>
      </w:r>
      <w:r w:rsidRPr="00795B5C">
        <w:rPr>
          <w:rFonts w:asciiTheme="minorHAnsi" w:hAnsiTheme="minorHAnsi"/>
          <w:sz w:val="22"/>
          <w:szCs w:val="22"/>
        </w:rPr>
        <w:t xml:space="preserve">ª REUNIÃO </w:t>
      </w:r>
      <w:r w:rsidR="009D76AC">
        <w:rPr>
          <w:rFonts w:asciiTheme="minorHAnsi" w:hAnsiTheme="minorHAnsi"/>
          <w:sz w:val="22"/>
          <w:szCs w:val="22"/>
        </w:rPr>
        <w:t>EXTRA</w:t>
      </w:r>
      <w:r w:rsidRPr="00795B5C">
        <w:rPr>
          <w:rFonts w:asciiTheme="minorHAnsi" w:hAnsiTheme="minorHAnsi"/>
          <w:sz w:val="22"/>
          <w:szCs w:val="22"/>
        </w:rPr>
        <w:t>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2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503"/>
        <w:gridCol w:w="2362"/>
      </w:tblGrid>
      <w:tr w:rsidR="000611F9" w:rsidRPr="00795B5C" w:rsidTr="00BA45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9D76AC" w:rsidP="00AF0B2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25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AF0B26">
              <w:rPr>
                <w:rFonts w:asciiTheme="minorHAnsi" w:eastAsia="MS Mincho" w:hAnsiTheme="minorHAnsi"/>
                <w:sz w:val="22"/>
                <w:szCs w:val="22"/>
              </w:rPr>
              <w:t>agosto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BA45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4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BA452A">
        <w:tc>
          <w:tcPr>
            <w:tcW w:w="9252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1E89" w:rsidRPr="00E7618E" w:rsidTr="00BA452A">
        <w:trPr>
          <w:trHeight w:val="256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Pr="00E7618E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F57CAA" w:rsidRDefault="001E1E89" w:rsidP="001E1E89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F57CAA" w:rsidRDefault="001E1E89" w:rsidP="001E1E89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1E1E89" w:rsidRPr="00E7618E" w:rsidTr="00BA452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Pr="00E7618E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B4551F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B4551F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1E1E89" w:rsidRPr="00E7618E" w:rsidTr="00BA452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Pr="00E7618E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BA452A" w:rsidRDefault="001E1E89" w:rsidP="001E1E8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Priscila Terra Quesada</w:t>
            </w:r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BA452A" w:rsidRDefault="001E1E89" w:rsidP="001E1E8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D76AC" w:rsidRPr="00E7618E" w:rsidTr="00BA452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76AC" w:rsidRPr="00E7618E" w:rsidRDefault="009D76AC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D76AC" w:rsidRPr="00E7618E" w:rsidTr="00BA452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76AC" w:rsidRPr="00E7618E" w:rsidRDefault="009D76AC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Coordenador CEP-CAU/RS</w:t>
            </w:r>
          </w:p>
        </w:tc>
      </w:tr>
      <w:tr w:rsidR="009D76AC" w:rsidRPr="00E7618E" w:rsidTr="00BA452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76AC" w:rsidRPr="00E7618E" w:rsidRDefault="009D76AC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Roberto Luiz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 CEP-CAU/RS</w:t>
            </w:r>
          </w:p>
        </w:tc>
      </w:tr>
      <w:tr w:rsidR="009D76AC" w:rsidRPr="00E7618E" w:rsidTr="00BA452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76AC" w:rsidRPr="00E7618E" w:rsidRDefault="009D76AC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BA452A" w:rsidRPr="00E7618E" w:rsidTr="00BA452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452A" w:rsidRPr="00E7618E" w:rsidRDefault="00BA452A" w:rsidP="00BA452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52A" w:rsidRPr="00BA452A" w:rsidRDefault="00BA452A" w:rsidP="00BA4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52A" w:rsidRPr="00BA452A" w:rsidRDefault="00BA452A" w:rsidP="00BA45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de </w:t>
            </w:r>
            <w:r w:rsidRPr="00BA452A">
              <w:rPr>
                <w:rFonts w:asciiTheme="minorHAnsi" w:hAnsiTheme="minorHAnsi" w:cstheme="minorHAnsi"/>
                <w:sz w:val="22"/>
                <w:szCs w:val="22"/>
              </w:rPr>
              <w:t>Fiscalização</w:t>
            </w:r>
          </w:p>
        </w:tc>
      </w:tr>
      <w:tr w:rsidR="00BA452A" w:rsidRPr="00E7618E" w:rsidTr="00BA452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452A" w:rsidRPr="00E7618E" w:rsidRDefault="00BA452A" w:rsidP="00BA452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52A" w:rsidRPr="00BA452A" w:rsidRDefault="00BA452A" w:rsidP="00BA452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52A" w:rsidRPr="00BA452A" w:rsidRDefault="00BA452A" w:rsidP="00BA452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BA452A" w:rsidRPr="00E7618E" w:rsidTr="00BA452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452A" w:rsidRPr="00E7618E" w:rsidRDefault="00BA452A" w:rsidP="00BA452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52A" w:rsidRPr="00BA452A" w:rsidRDefault="00BA452A" w:rsidP="00BA4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hAnsiTheme="minorHAnsi" w:cstheme="minorHAnsi"/>
                <w:sz w:val="22"/>
                <w:szCs w:val="22"/>
              </w:rPr>
              <w:t>Karla Riet</w:t>
            </w:r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52A" w:rsidRPr="00BA452A" w:rsidRDefault="00BA452A" w:rsidP="00BA45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BA452A" w:rsidRPr="00795B5C" w:rsidTr="00BA45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452A" w:rsidRPr="00795B5C" w:rsidRDefault="00BA452A" w:rsidP="00BA452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52A" w:rsidRPr="00BA452A" w:rsidRDefault="00BA452A" w:rsidP="00BA4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52A" w:rsidRPr="00BA452A" w:rsidRDefault="00BA452A" w:rsidP="00BA45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A452A" w:rsidRPr="00795B5C" w:rsidTr="00BA452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452A" w:rsidRDefault="00BA452A" w:rsidP="00BA452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52A" w:rsidRPr="00BA452A" w:rsidRDefault="00BA452A" w:rsidP="00BA452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452A" w:rsidRPr="00BA452A" w:rsidRDefault="00BA452A" w:rsidP="00BA452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603EBF" w:rsidRPr="00795B5C" w:rsidTr="00BA452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3EBF" w:rsidRDefault="00603EBF" w:rsidP="00603E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EBF" w:rsidRPr="00BA452A" w:rsidRDefault="00603EBF" w:rsidP="00603E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EBF" w:rsidRPr="00BA452A" w:rsidRDefault="00603EBF" w:rsidP="00603E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603EBF" w:rsidRPr="00795B5C" w:rsidTr="00BA452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3EBF" w:rsidRDefault="00603EBF" w:rsidP="00603E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EBF" w:rsidRPr="00BA452A" w:rsidRDefault="00603EBF" w:rsidP="00603E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 Antunes de Oliveira</w:t>
            </w:r>
          </w:p>
        </w:tc>
        <w:tc>
          <w:tcPr>
            <w:tcW w:w="38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EBF" w:rsidRPr="00BA452A" w:rsidRDefault="00603EBF" w:rsidP="00603E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603EBF" w:rsidRPr="00795B5C" w:rsidTr="00BA452A">
        <w:tc>
          <w:tcPr>
            <w:tcW w:w="925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3EBF" w:rsidRPr="00795B5C" w:rsidRDefault="00603EBF" w:rsidP="00603E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3EBF" w:rsidRPr="00795B5C" w:rsidTr="00BA452A">
        <w:tc>
          <w:tcPr>
            <w:tcW w:w="925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EBF" w:rsidRPr="00795B5C" w:rsidRDefault="00603EBF" w:rsidP="00603EBF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603EBF" w:rsidRPr="00795B5C" w:rsidTr="00BA45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EBF" w:rsidRPr="00795B5C" w:rsidRDefault="00603EBF" w:rsidP="00603E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4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EBF" w:rsidRPr="009D7777" w:rsidRDefault="00603EBF" w:rsidP="00603E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603EBF" w:rsidTr="00BA452A">
        <w:tc>
          <w:tcPr>
            <w:tcW w:w="925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03EBF" w:rsidRDefault="00603EBF" w:rsidP="00603E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3EBF" w:rsidRPr="00795B5C" w:rsidTr="00BA452A">
        <w:tc>
          <w:tcPr>
            <w:tcW w:w="925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EBF" w:rsidRPr="002138B9" w:rsidRDefault="00603EBF" w:rsidP="00603EBF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603EBF" w:rsidRPr="00795B5C" w:rsidTr="00BA452A">
        <w:tc>
          <w:tcPr>
            <w:tcW w:w="925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03EBF" w:rsidRDefault="00603EBF" w:rsidP="00603E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apresentada. </w:t>
            </w:r>
          </w:p>
        </w:tc>
      </w:tr>
      <w:tr w:rsidR="00603EBF" w:rsidRPr="00795B5C" w:rsidTr="00BA452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3EBF" w:rsidRPr="00795B5C" w:rsidRDefault="00603EBF" w:rsidP="00603E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40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3EBF" w:rsidRPr="00795B5C" w:rsidRDefault="00603EBF" w:rsidP="00603E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3EBF" w:rsidRPr="00795B5C" w:rsidTr="00BA452A">
        <w:tc>
          <w:tcPr>
            <w:tcW w:w="925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EBF" w:rsidRPr="00795B5C" w:rsidRDefault="00603EBF" w:rsidP="00603EBF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603EBF" w:rsidRPr="00795B5C" w:rsidTr="00BA452A">
        <w:tc>
          <w:tcPr>
            <w:tcW w:w="925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03EBF" w:rsidRDefault="00603EBF" w:rsidP="00603E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3EBF" w:rsidRPr="00795B5C" w:rsidTr="00BA452A">
        <w:tc>
          <w:tcPr>
            <w:tcW w:w="925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EBF" w:rsidRPr="009D76AC" w:rsidRDefault="00603EBF" w:rsidP="00603EBF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9D76AC">
              <w:rPr>
                <w:rFonts w:asciiTheme="minorHAnsi" w:hAnsiTheme="minorHAnsi" w:cstheme="minorHAnsi"/>
                <w:b/>
                <w:sz w:val="22"/>
                <w:szCs w:val="22"/>
              </w:rPr>
              <w:t>RRTs</w:t>
            </w:r>
            <w:proofErr w:type="spellEnd"/>
            <w:r w:rsidRPr="009D76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reforma e de interiores</w:t>
            </w:r>
          </w:p>
        </w:tc>
      </w:tr>
      <w:tr w:rsidR="00603EBF" w:rsidRPr="00795B5C" w:rsidTr="00BA452A">
        <w:trPr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EBF" w:rsidRPr="00795B5C" w:rsidRDefault="00603EBF" w:rsidP="00603E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3EBF" w:rsidRPr="00BE24E3" w:rsidRDefault="00603EBF" w:rsidP="00603E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603EBF" w:rsidRPr="00795B5C" w:rsidTr="00BA45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EBF" w:rsidRPr="00795B5C" w:rsidRDefault="00603EBF" w:rsidP="00603E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3EBF" w:rsidRPr="00BE24E3" w:rsidRDefault="00603EBF" w:rsidP="00603E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603EBF" w:rsidRPr="00795B5C" w:rsidTr="00BA45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EBF" w:rsidRPr="00795B5C" w:rsidRDefault="00603EBF" w:rsidP="00603E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EBF" w:rsidRDefault="00603EBF" w:rsidP="00603EB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D76AC"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apresenta o assunto referente ao RRT </w:t>
            </w:r>
            <w:r w:rsidR="00346BCC">
              <w:rPr>
                <w:rFonts w:asciiTheme="minorHAnsi" w:eastAsia="MS Mincho" w:hAnsiTheme="minorHAnsi"/>
                <w:sz w:val="22"/>
                <w:szCs w:val="22"/>
              </w:rPr>
              <w:t>(Registro de R</w:t>
            </w:r>
            <w:r w:rsidRPr="009755A1">
              <w:rPr>
                <w:rFonts w:asciiTheme="minorHAnsi" w:eastAsia="MS Mincho" w:hAnsiTheme="minorHAnsi"/>
                <w:sz w:val="22"/>
                <w:szCs w:val="22"/>
              </w:rPr>
              <w:t xml:space="preserve">esponsabilidade Técnica)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reforma e de A</w:t>
            </w:r>
            <w:r w:rsidRPr="009D76AC">
              <w:rPr>
                <w:rFonts w:asciiTheme="minorHAnsi" w:eastAsia="MS Mincho" w:hAnsiTheme="minorHAnsi"/>
                <w:sz w:val="22"/>
                <w:szCs w:val="22"/>
              </w:rPr>
              <w:t>rquitetura de interiores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recebe os conselheiros </w:t>
            </w: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Roberto Luiz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membros da CEP-CAU/RS. </w:t>
            </w:r>
          </w:p>
          <w:p w:rsidR="00603EBF" w:rsidRDefault="00603EBF" w:rsidP="00603EB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Oritz contextualiza os conselheiros acerca da importância de ações </w:t>
            </w:r>
            <w:r w:rsidR="00885C4A">
              <w:rPr>
                <w:rFonts w:asciiTheme="minorHAnsi" w:eastAsia="MS Mincho" w:hAnsiTheme="minorHAnsi"/>
                <w:sz w:val="22"/>
                <w:szCs w:val="22"/>
              </w:rPr>
              <w:t>educativas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sobre o RRT </w:t>
            </w:r>
            <w:r w:rsidRPr="009755A1">
              <w:rPr>
                <w:rFonts w:asciiTheme="minorHAnsi" w:eastAsia="MS Mincho" w:hAnsiTheme="minorHAnsi"/>
                <w:sz w:val="22"/>
                <w:szCs w:val="22"/>
              </w:rPr>
              <w:t xml:space="preserve">visando o combate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do exercício ilegal da profissão. Os conselheiros falam sobre a obrigatoriedade do RRT e a importância da </w:t>
            </w:r>
            <w:r w:rsidRPr="009755A1">
              <w:rPr>
                <w:rFonts w:asciiTheme="minorHAnsi" w:eastAsia="MS Mincho" w:hAnsiTheme="minorHAnsi"/>
                <w:sz w:val="22"/>
                <w:szCs w:val="22"/>
              </w:rPr>
              <w:t>conscientização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síndicos, contratados e contratantes. </w:t>
            </w:r>
          </w:p>
          <w:p w:rsidR="00603EBF" w:rsidRPr="009755A1" w:rsidRDefault="00603EBF" w:rsidP="00603EB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conselheiros sugerem a criação de uma cartilha objetiva com informações sobre a d</w:t>
            </w:r>
            <w:r w:rsidRPr="009755A1">
              <w:rPr>
                <w:rFonts w:asciiTheme="minorHAnsi" w:eastAsia="MS Mincho" w:hAnsiTheme="minorHAnsi"/>
                <w:sz w:val="22"/>
                <w:szCs w:val="22"/>
              </w:rPr>
              <w:t>iferenciação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reforma e m</w:t>
            </w:r>
            <w:r w:rsidRPr="009755A1">
              <w:rPr>
                <w:rFonts w:asciiTheme="minorHAnsi" w:eastAsia="MS Mincho" w:hAnsiTheme="minorHAnsi"/>
                <w:sz w:val="22"/>
                <w:szCs w:val="22"/>
              </w:rPr>
              <w:t>anutenção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decoração e A</w:t>
            </w:r>
            <w:r w:rsidRPr="009755A1">
              <w:rPr>
                <w:rFonts w:asciiTheme="minorHAnsi" w:eastAsia="MS Mincho" w:hAnsiTheme="minorHAnsi"/>
                <w:sz w:val="22"/>
                <w:szCs w:val="22"/>
              </w:rPr>
              <w:t>rquitetura de interiores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RRT de A</w:t>
            </w:r>
            <w:r w:rsidRPr="009755A1">
              <w:rPr>
                <w:rFonts w:asciiTheme="minorHAnsi" w:eastAsia="MS Mincho" w:hAnsiTheme="minorHAnsi"/>
                <w:sz w:val="22"/>
                <w:szCs w:val="22"/>
              </w:rPr>
              <w:t>rq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uitetura de interiores e r</w:t>
            </w:r>
            <w:r w:rsidRPr="009755A1">
              <w:rPr>
                <w:rFonts w:asciiTheme="minorHAnsi" w:eastAsia="MS Mincho" w:hAnsiTheme="minorHAnsi"/>
                <w:sz w:val="22"/>
                <w:szCs w:val="22"/>
              </w:rPr>
              <w:t>eformas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As Comissões debatem sobre a obrigatoriedade do RRT.</w:t>
            </w:r>
          </w:p>
          <w:p w:rsidR="00603EBF" w:rsidRPr="009755A1" w:rsidRDefault="00603EBF" w:rsidP="00603EB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fala sobre a importância da realização de uma campanha de divulgação com </w:t>
            </w:r>
            <w:r w:rsidRPr="009755A1">
              <w:rPr>
                <w:rFonts w:asciiTheme="minorHAnsi" w:eastAsia="MS Mincho" w:hAnsiTheme="minorHAnsi"/>
                <w:sz w:val="22"/>
                <w:szCs w:val="22"/>
              </w:rPr>
              <w:t xml:space="preserve">abrangência e visibilidade em todos 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locais. A conselheira Priscila </w:t>
            </w:r>
            <w:r w:rsidR="00927AB6">
              <w:rPr>
                <w:rFonts w:asciiTheme="minorHAnsi" w:eastAsia="MS Mincho" w:hAnsiTheme="minorHAnsi"/>
                <w:sz w:val="22"/>
                <w:szCs w:val="22"/>
              </w:rPr>
              <w:t xml:space="preserve">sugere ações de divulgação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destaca a importância da s</w:t>
            </w:r>
            <w:r w:rsidRPr="0045490B">
              <w:rPr>
                <w:rFonts w:asciiTheme="minorHAnsi" w:eastAsia="MS Mincho" w:hAnsiTheme="minorHAnsi"/>
                <w:sz w:val="22"/>
                <w:szCs w:val="22"/>
              </w:rPr>
              <w:t>ensibilização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tema com síndicos, l</w:t>
            </w:r>
            <w:r w:rsidRPr="0045490B">
              <w:rPr>
                <w:rFonts w:asciiTheme="minorHAnsi" w:eastAsia="MS Mincho" w:hAnsiTheme="minorHAnsi"/>
                <w:sz w:val="22"/>
                <w:szCs w:val="22"/>
              </w:rPr>
              <w:t xml:space="preserve">ojas de materiais de construção, sindicato da construção civil,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imobiliárias e </w:t>
            </w:r>
            <w:r w:rsidRPr="0045490B">
              <w:rPr>
                <w:rFonts w:asciiTheme="minorHAnsi" w:eastAsia="MS Mincho" w:hAnsiTheme="minorHAnsi"/>
                <w:sz w:val="22"/>
                <w:szCs w:val="22"/>
              </w:rPr>
              <w:t xml:space="preserve">estudantes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Arquitetura e Urbanismo.</w:t>
            </w:r>
          </w:p>
          <w:p w:rsidR="00603EBF" w:rsidRDefault="00603EBF" w:rsidP="00885C4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de Comunicação, Luciano, informa que a campanha relacionada com o tema está finalizada</w:t>
            </w:r>
            <w:r w:rsidR="00346BC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CA06EE">
              <w:rPr>
                <w:rFonts w:asciiTheme="minorHAnsi" w:eastAsia="MS Mincho" w:hAnsiTheme="minorHAnsi"/>
                <w:sz w:val="22"/>
                <w:szCs w:val="22"/>
              </w:rPr>
              <w:t xml:space="preserve">faz apontamentos sobre o que foi </w:t>
            </w:r>
            <w:r w:rsidR="00927AB6">
              <w:rPr>
                <w:rFonts w:asciiTheme="minorHAnsi" w:eastAsia="MS Mincho" w:hAnsiTheme="minorHAnsi"/>
                <w:sz w:val="22"/>
                <w:szCs w:val="22"/>
              </w:rPr>
              <w:t>sugerido pelos conselheiros e as Comissões falam sobre as ações. Ele solicita que os conselheiros criem um documento com os argumentos para a criação das ações de divulgação e vídeos.</w:t>
            </w:r>
            <w:r w:rsidR="00500178">
              <w:rPr>
                <w:rFonts w:asciiTheme="minorHAnsi" w:eastAsia="MS Mincho" w:hAnsiTheme="minorHAnsi"/>
                <w:sz w:val="22"/>
                <w:szCs w:val="22"/>
              </w:rPr>
              <w:t xml:space="preserve"> A gerente de Fiscalização, Marina, informa que os materiais de referência foram enviados à área de Comunicação para início do trabalho. </w:t>
            </w:r>
          </w:p>
          <w:p w:rsidR="00885C4A" w:rsidRPr="00831523" w:rsidRDefault="00885C4A" w:rsidP="00885C4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conselheiros Rômulo e Oritz sugerem o envolvimento da CEF-CAU/RS. </w:t>
            </w:r>
          </w:p>
        </w:tc>
      </w:tr>
      <w:tr w:rsidR="00603EBF" w:rsidRPr="00795B5C" w:rsidTr="00BA45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3EBF" w:rsidRPr="00795B5C" w:rsidRDefault="00603EBF" w:rsidP="00603E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EBF" w:rsidRPr="004F5679" w:rsidRDefault="00885C4A" w:rsidP="00603EB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Assessoria criará memorando para encaminhando de ações conjuntas com a CEP-CAU/RS e áreas envolvidas. </w:t>
            </w:r>
          </w:p>
        </w:tc>
      </w:tr>
    </w:tbl>
    <w:p w:rsidR="00C82E6F" w:rsidRPr="00885C4A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34"/>
        <w:gridCol w:w="7432"/>
      </w:tblGrid>
      <w:tr w:rsidR="00885C4A" w:rsidRPr="00885C4A" w:rsidTr="00354D3A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C4A" w:rsidRPr="00885C4A" w:rsidRDefault="00885C4A" w:rsidP="00885C4A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85C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85C4A" w:rsidRPr="00885C4A" w:rsidTr="00354D3A">
        <w:tc>
          <w:tcPr>
            <w:tcW w:w="19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C4A" w:rsidRPr="00885C4A" w:rsidRDefault="00885C4A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85C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4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C4A" w:rsidRPr="00885C4A" w:rsidRDefault="00885C4A" w:rsidP="00C85B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C4A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="00354D3A">
              <w:rPr>
                <w:rFonts w:asciiTheme="minorHAnsi" w:hAnsiTheme="minorHAnsi" w:cstheme="minorHAnsi"/>
                <w:sz w:val="22"/>
                <w:szCs w:val="22"/>
              </w:rPr>
              <w:t>às 16</w:t>
            </w:r>
            <w:r w:rsidRPr="00885C4A">
              <w:rPr>
                <w:rFonts w:asciiTheme="minorHAnsi" w:hAnsiTheme="minorHAnsi" w:cstheme="minorHAnsi"/>
                <w:sz w:val="22"/>
                <w:szCs w:val="22"/>
              </w:rPr>
              <w:t xml:space="preserve">h com os participantes acima nominados. 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Pr="00885C4A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6D3658" w:rsidRDefault="006D3658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BA452A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52A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BA452A" w:rsidRPr="00BA452A" w:rsidRDefault="00BA452A" w:rsidP="00BA452A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BA452A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p w:rsidR="00AA0933" w:rsidRDefault="00AA0933" w:rsidP="00BA452A">
      <w:pPr>
        <w:jc w:val="center"/>
        <w:rPr>
          <w:rFonts w:asciiTheme="minorHAnsi" w:hAnsiTheme="minorHAnsi"/>
          <w:sz w:val="22"/>
          <w:szCs w:val="22"/>
        </w:rPr>
      </w:pP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B0" w:rsidRDefault="00BD49B0" w:rsidP="004C3048">
      <w:r>
        <w:separator/>
      </w:r>
    </w:p>
  </w:endnote>
  <w:endnote w:type="continuationSeparator" w:id="0">
    <w:p w:rsidR="00BD49B0" w:rsidRDefault="00BD4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6BC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6BC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B0" w:rsidRDefault="00BD49B0" w:rsidP="004C3048">
      <w:r>
        <w:separator/>
      </w:r>
    </w:p>
  </w:footnote>
  <w:footnote w:type="continuationSeparator" w:id="0">
    <w:p w:rsidR="00BD49B0" w:rsidRDefault="00BD4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1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12"/>
  </w:num>
  <w:num w:numId="10">
    <w:abstractNumId w:val="11"/>
  </w:num>
  <w:num w:numId="11">
    <w:abstractNumId w:val="3"/>
  </w:num>
  <w:num w:numId="12">
    <w:abstractNumId w:val="2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23DF"/>
    <w:rsid w:val="001F367F"/>
    <w:rsid w:val="001F36F3"/>
    <w:rsid w:val="001F47EA"/>
    <w:rsid w:val="001F61E5"/>
    <w:rsid w:val="00200799"/>
    <w:rsid w:val="00200A74"/>
    <w:rsid w:val="00201E25"/>
    <w:rsid w:val="00202C2B"/>
    <w:rsid w:val="002054C2"/>
    <w:rsid w:val="00205571"/>
    <w:rsid w:val="00206E7A"/>
    <w:rsid w:val="0021001D"/>
    <w:rsid w:val="002105CD"/>
    <w:rsid w:val="00211DCA"/>
    <w:rsid w:val="0021294A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C"/>
    <w:rsid w:val="00291146"/>
    <w:rsid w:val="00291440"/>
    <w:rsid w:val="00291AC7"/>
    <w:rsid w:val="00291AD2"/>
    <w:rsid w:val="00292071"/>
    <w:rsid w:val="002920EA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1068"/>
    <w:rsid w:val="00301EA2"/>
    <w:rsid w:val="0030337A"/>
    <w:rsid w:val="00303890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2B35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112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51E"/>
    <w:rsid w:val="004E67D5"/>
    <w:rsid w:val="004E7265"/>
    <w:rsid w:val="004E78A5"/>
    <w:rsid w:val="004F15C8"/>
    <w:rsid w:val="004F2377"/>
    <w:rsid w:val="004F5679"/>
    <w:rsid w:val="004F5B0C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58F3"/>
    <w:rsid w:val="005966F6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FB6"/>
    <w:rsid w:val="00603ABD"/>
    <w:rsid w:val="00603EBF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68B"/>
    <w:rsid w:val="006D5456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663A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7F6B"/>
    <w:rsid w:val="00860295"/>
    <w:rsid w:val="00864126"/>
    <w:rsid w:val="008643FB"/>
    <w:rsid w:val="00865646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4422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27AB6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5A1"/>
    <w:rsid w:val="009756A5"/>
    <w:rsid w:val="00975C20"/>
    <w:rsid w:val="009763AB"/>
    <w:rsid w:val="00977731"/>
    <w:rsid w:val="0097783E"/>
    <w:rsid w:val="009808A4"/>
    <w:rsid w:val="009815BD"/>
    <w:rsid w:val="00982ED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7C49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67D0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9F0"/>
    <w:rsid w:val="00A87074"/>
    <w:rsid w:val="00A95785"/>
    <w:rsid w:val="00A96E86"/>
    <w:rsid w:val="00AA0679"/>
    <w:rsid w:val="00AA0933"/>
    <w:rsid w:val="00AA0B6B"/>
    <w:rsid w:val="00AA135E"/>
    <w:rsid w:val="00AA14AA"/>
    <w:rsid w:val="00AA1B0B"/>
    <w:rsid w:val="00AA23C2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1ED4"/>
    <w:rsid w:val="00B028DA"/>
    <w:rsid w:val="00B02E01"/>
    <w:rsid w:val="00B03ED3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0568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2FF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60AA"/>
    <w:rsid w:val="00D563F6"/>
    <w:rsid w:val="00D56FB4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6FB"/>
    <w:rsid w:val="00DD2267"/>
    <w:rsid w:val="00DD320C"/>
    <w:rsid w:val="00DD3312"/>
    <w:rsid w:val="00DD3576"/>
    <w:rsid w:val="00DD496D"/>
    <w:rsid w:val="00DD4AF8"/>
    <w:rsid w:val="00DD640E"/>
    <w:rsid w:val="00DD6515"/>
    <w:rsid w:val="00DD69B1"/>
    <w:rsid w:val="00DD754B"/>
    <w:rsid w:val="00DE04D1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1710"/>
    <w:rsid w:val="00DF1A03"/>
    <w:rsid w:val="00DF1DEC"/>
    <w:rsid w:val="00DF2B5B"/>
    <w:rsid w:val="00DF3512"/>
    <w:rsid w:val="00DF4CAC"/>
    <w:rsid w:val="00DF5733"/>
    <w:rsid w:val="00DF7A69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CE5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6D88"/>
    <w:rsid w:val="00E60934"/>
    <w:rsid w:val="00E61159"/>
    <w:rsid w:val="00E61966"/>
    <w:rsid w:val="00E62DAB"/>
    <w:rsid w:val="00E62F00"/>
    <w:rsid w:val="00E643A7"/>
    <w:rsid w:val="00E64A4A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77546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74F"/>
    <w:rsid w:val="00F452EB"/>
    <w:rsid w:val="00F458BF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570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BE04-82C2-44F6-8040-02434BC8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899</cp:revision>
  <cp:lastPrinted>2020-05-19T19:12:00Z</cp:lastPrinted>
  <dcterms:created xsi:type="dcterms:W3CDTF">2018-11-19T11:23:00Z</dcterms:created>
  <dcterms:modified xsi:type="dcterms:W3CDTF">2020-08-28T13:11:00Z</dcterms:modified>
</cp:coreProperties>
</file>