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860295">
        <w:rPr>
          <w:rFonts w:asciiTheme="minorHAnsi" w:hAnsiTheme="minorHAnsi"/>
          <w:sz w:val="22"/>
          <w:szCs w:val="22"/>
        </w:rPr>
        <w:t>320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425"/>
        <w:gridCol w:w="1276"/>
        <w:gridCol w:w="2260"/>
      </w:tblGrid>
      <w:tr w:rsidR="000611F9" w:rsidRPr="00795B5C" w:rsidTr="00397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860295" w:rsidP="00F57C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07 de jul</w:t>
            </w:r>
            <w:r w:rsidR="00F57CAA">
              <w:rPr>
                <w:rFonts w:asciiTheme="minorHAnsi" w:eastAsia="MS Mincho" w:hAnsiTheme="minorHAnsi"/>
                <w:sz w:val="22"/>
                <w:szCs w:val="22"/>
              </w:rPr>
              <w:t>ho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68454A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4C5183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551F" w:rsidRPr="00E7618E" w:rsidTr="00B4551F">
        <w:trPr>
          <w:trHeight w:val="256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51F" w:rsidRPr="00E7618E" w:rsidRDefault="00B4551F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551F" w:rsidRPr="00F57CAA" w:rsidRDefault="00B4551F" w:rsidP="007A1BA6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551F" w:rsidRPr="00F57CAA" w:rsidRDefault="00B4551F" w:rsidP="007A1BA6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E14244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E14244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1BA6" w:rsidRPr="00E7618E" w:rsidTr="00A37F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D46EB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46EBF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D46EB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46EBF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7A1BA6" w:rsidRPr="00795B5C" w:rsidTr="00A37F5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860295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860295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A1BA6" w:rsidRPr="00795B5C" w:rsidTr="00A37F5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E14244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DE0E4A" w:rsidRPr="00795B5C" w:rsidTr="00A37F5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E4A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DD3312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DD3312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DE0E4A" w:rsidRPr="00795B5C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E4A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DD3312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DD3312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Administrador</w:t>
            </w:r>
          </w:p>
        </w:tc>
      </w:tr>
      <w:tr w:rsidR="00DE0E4A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DE0E4A" w:rsidRPr="00795B5C" w:rsidTr="002E56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9D7777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DE0E4A" w:rsidRPr="00795B5C" w:rsidTr="002E565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B45A2" w:rsidTr="002E565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B45A2" w:rsidRDefault="00DE0E4A" w:rsidP="00DE0E4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7B45A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DE0E4A" w:rsidRPr="007B45A2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B45A2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B45A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7B45A2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B45A2">
              <w:rPr>
                <w:rFonts w:asciiTheme="minorHAnsi" w:eastAsia="MS Mincho" w:hAnsiTheme="minorHAnsi"/>
                <w:sz w:val="22"/>
                <w:szCs w:val="22"/>
              </w:rPr>
              <w:t>A minuta deverá ser encaminhada para os conselheiros para aprovação na próxima reunião.</w:t>
            </w:r>
          </w:p>
        </w:tc>
      </w:tr>
      <w:tr w:rsidR="00DE0E4A" w:rsidRPr="007B45A2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B45A2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B45A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7B45A2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Transparência, após aprovada e assinada.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E4A" w:rsidRPr="007833F0" w:rsidTr="00DD3312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E4A" w:rsidRPr="007833F0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apresentada, com inclusão de assuntos à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DE0E4A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0D3381" w:rsidRDefault="00DE0E4A" w:rsidP="00DE0E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DE0E4A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Cheila Chagas | 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DE0E4A" w:rsidRPr="0069719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69719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9719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69719C" w:rsidRDefault="00DE0E4A" w:rsidP="00DE0E4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9719C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os dados de acompanhamento até o mês de junho, esclarecendo aumento de despesa devido ao repasse do edital de patrocínio e destacando maior arrecadação com RRT. A comissão debate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sobre a baixa emissão </w:t>
            </w:r>
            <w:r w:rsidRPr="0069719C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Pr="0069719C">
              <w:rPr>
                <w:rFonts w:asciiTheme="minorHAnsi" w:eastAsia="MS Mincho" w:hAnsiTheme="minorHAnsi"/>
                <w:sz w:val="22"/>
                <w:szCs w:val="22"/>
              </w:rPr>
              <w:t xml:space="preserve"> RRT na área de arquitetura de interiores</w:t>
            </w:r>
            <w:r w:rsidR="003C74A8">
              <w:rPr>
                <w:rFonts w:asciiTheme="minorHAnsi" w:eastAsia="MS Mincho" w:hAnsiTheme="minorHAnsi"/>
                <w:sz w:val="22"/>
                <w:szCs w:val="22"/>
              </w:rPr>
              <w:t xml:space="preserve"> (reformas)</w:t>
            </w:r>
            <w:r w:rsidRPr="0069719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DE0E4A" w:rsidRPr="0069719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69719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9719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69719C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9719C">
              <w:rPr>
                <w:rFonts w:asciiTheme="minorHAnsi" w:eastAsia="MS Mincho" w:hAnsiTheme="minorHAnsi"/>
                <w:sz w:val="22"/>
                <w:szCs w:val="22"/>
              </w:rPr>
              <w:t>Elaborar memorando à Presidência para que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seja</w:t>
            </w:r>
            <w:r w:rsidRPr="0069719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discutida a pauta da emissão de RRT de</w:t>
            </w:r>
            <w:r w:rsidRPr="0069719C">
              <w:rPr>
                <w:rFonts w:asciiTheme="minorHAnsi" w:eastAsia="MS Mincho" w:hAnsiTheme="minorHAnsi"/>
                <w:sz w:val="22"/>
                <w:szCs w:val="22"/>
              </w:rPr>
              <w:t xml:space="preserve"> arquitetura de interiores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pela CEP, com levantamento dos dados relacionados.</w:t>
            </w:r>
          </w:p>
        </w:tc>
      </w:tr>
      <w:tr w:rsidR="00DE0E4A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0D3381" w:rsidRDefault="00DE0E4A" w:rsidP="00DE0E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</w:t>
            </w:r>
          </w:p>
        </w:tc>
      </w:tr>
      <w:tr w:rsidR="00DE0E4A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Cheila Chagas | 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William Marchetti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DE0E4A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860295" w:rsidRDefault="00DE0E4A" w:rsidP="00DE0E4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os dados da execução orçamentária do Plano de Ação das gerências e comissões do CAU/RS. A conselheira Raquel alerta para os altos percentuais dos escritórios regionais.</w:t>
            </w:r>
          </w:p>
        </w:tc>
      </w:tr>
      <w:tr w:rsidR="00DE0E4A" w:rsidRPr="00795B5C" w:rsidTr="0086029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DE0E4A" w:rsidRPr="00795B5C" w:rsidTr="00860295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567D0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Default="00DE0E4A" w:rsidP="00DE0E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sz w:val="22"/>
                <w:szCs w:val="22"/>
              </w:rPr>
            </w:pPr>
            <w:r w:rsidRPr="00AA2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orçamentária 2020</w:t>
            </w:r>
          </w:p>
        </w:tc>
      </w:tr>
      <w:tr w:rsidR="00DE0E4A" w:rsidRPr="00795B5C" w:rsidTr="00AE478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AE478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Cheila Chagas | 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DE0E4A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informa sobre a projeção atualizada elaborada pelo CAU/BR. O administrador William apresenta os itens do Plano de Ação e Orçamento que devem ser reduzidos na reprogramação. </w:t>
            </w:r>
          </w:p>
        </w:tc>
      </w:tr>
      <w:tr w:rsidR="00DE0E4A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Plano de Ação e Orçamento reprogramado será apresentado posteriormente.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58630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E0E4A" w:rsidRPr="00795B5C" w:rsidTr="0058630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58630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0D3381" w:rsidRDefault="00DE0E4A" w:rsidP="00DE0E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81F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Contribuições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para </w:t>
            </w:r>
            <w:r w:rsidRPr="00281F00">
              <w:rPr>
                <w:rFonts w:asciiTheme="minorHAnsi" w:hAnsiTheme="minorHAnsi" w:cstheme="minorHAnsi"/>
                <w:b/>
                <w:sz w:val="22"/>
                <w:szCs w:val="22"/>
              </w:rPr>
              <w:t>resolução anuidades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Cheila Chagas | 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DE0E4A" w:rsidRPr="005A01AB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5A01AB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5A01AB" w:rsidRDefault="00DE0E4A" w:rsidP="00DE0E4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sz w:val="22"/>
                <w:szCs w:val="22"/>
              </w:rPr>
              <w:t>A gerente Cheila encaminhou material aos conselheiros para revisão e sugestões.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 o envio das contribuições ao CAU/BR.</w:t>
            </w:r>
          </w:p>
        </w:tc>
      </w:tr>
      <w:tr w:rsidR="00DE0E4A" w:rsidRPr="005A01AB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5A01AB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5A01AB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aprovada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 com 4 votos favoráveis. A respectiva deliberação será numerada pela assessoria e encaminhada para assinatura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digital 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providências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E0E4A" w:rsidRPr="00795B5C" w:rsidTr="0058630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58630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0D3381" w:rsidRDefault="00DE0E4A" w:rsidP="00DE0E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02E1D">
              <w:rPr>
                <w:rFonts w:asciiTheme="minorHAnsi" w:eastAsia="MS Mincho" w:hAnsiTheme="minorHAnsi"/>
                <w:b/>
                <w:sz w:val="22"/>
                <w:szCs w:val="22"/>
              </w:rPr>
              <w:t>Resolução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CAU/BR</w:t>
            </w:r>
            <w:r w:rsidRPr="00002E1D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47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Cheila Chagas | 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860295" w:rsidRDefault="00DE0E4A" w:rsidP="00DE0E4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relata a informação sobre possível ação do CAU/BR contra o CAU/RS em relação à DPO-RS nº 1161/2020. A comissão entende que não deverá se manifestar visto que a referida deliberação foi emitida e aprovada no âmbito do Conselho Diretor e Plenário.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DE0E4A" w:rsidRPr="00795B5C" w:rsidTr="0058630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E4A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58630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0D3381" w:rsidRDefault="00DE0E4A" w:rsidP="00DE0E4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Processos de </w:t>
            </w:r>
            <w:r w:rsidRPr="00002E1D">
              <w:rPr>
                <w:rFonts w:asciiTheme="minorHAnsi" w:hAnsiTheme="minorHAnsi" w:cstheme="minorHAnsi"/>
                <w:b/>
                <w:sz w:val="22"/>
                <w:szCs w:val="22"/>
              </w:rPr>
              <w:t>isenções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por</w:t>
            </w:r>
            <w:r w:rsidRPr="00002E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doença grave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DE0E4A" w:rsidRPr="00370D16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370D16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70D1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370D16" w:rsidRDefault="00DE0E4A" w:rsidP="00DE0E4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70D16">
              <w:rPr>
                <w:rFonts w:asciiTheme="minorHAnsi" w:eastAsia="MS Mincho" w:hAnsiTheme="minorHAnsi"/>
                <w:sz w:val="22"/>
                <w:szCs w:val="22"/>
              </w:rPr>
              <w:t>A gerente 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heila apresenta o</w:t>
            </w:r>
            <w:r w:rsidRPr="00370D16">
              <w:rPr>
                <w:rFonts w:asciiTheme="minorHAnsi" w:eastAsia="MS Mincho" w:hAnsiTheme="minorHAnsi"/>
                <w:sz w:val="22"/>
                <w:szCs w:val="22"/>
              </w:rPr>
              <w:t xml:space="preserve"> Protocolo SICCAU 1062947/2020 e o Protocolo SICCAU 1094240/2020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DE0E4A" w:rsidRPr="00795B5C" w:rsidTr="005863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5A01AB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Deliberações aprovadas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 com 4 votos favoráveis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os protocolos apresentados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>.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 respectiva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deliberações serão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 numerada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 pela assessoria e encaminhada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 para assinatura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digital 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providências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776306" w:rsidRDefault="00DE0E4A" w:rsidP="00DE0E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do mês de junho/2020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795B5C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776306" w:rsidRDefault="00DE0E4A" w:rsidP="00DE0E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795B5C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AA23C2" w:rsidRDefault="00DE0E4A" w:rsidP="00DE0E4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BF5E31">
        <w:trPr>
          <w:trHeight w:val="20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2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orçamentária 2020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E4A" w:rsidRPr="00BE24E3" w:rsidRDefault="00DE0E4A" w:rsidP="00DE0E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0E4A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E4A" w:rsidRPr="001C30D2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será encaminhada aos membros da comissão para leitura e aprovação. </w:t>
            </w:r>
          </w:p>
        </w:tc>
      </w:tr>
      <w:tr w:rsidR="00DE0E4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E4A" w:rsidRPr="00795B5C" w:rsidRDefault="00DE0E4A" w:rsidP="00DE0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E4A" w:rsidRPr="00795B5C" w:rsidRDefault="00DE0E4A" w:rsidP="00DE0E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Transparência, após aprovada e assinada.</w:t>
            </w:r>
          </w:p>
        </w:tc>
      </w:tr>
    </w:tbl>
    <w:p w:rsidR="00AF1451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860295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AF1451" w:rsidRDefault="00860295" w:rsidP="00C82E6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AA0933" w:rsidRDefault="00AA0933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AA0933" w:rsidRDefault="00AA0933" w:rsidP="00C82E6F">
      <w:pPr>
        <w:jc w:val="center"/>
        <w:rPr>
          <w:rFonts w:asciiTheme="minorHAnsi" w:hAnsiTheme="minorHAnsi"/>
          <w:sz w:val="22"/>
          <w:szCs w:val="22"/>
        </w:rPr>
      </w:pPr>
    </w:p>
    <w:sectPr w:rsidR="00AA093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A17" w:rsidRDefault="00980A17" w:rsidP="004C3048">
      <w:r>
        <w:separator/>
      </w:r>
    </w:p>
  </w:endnote>
  <w:endnote w:type="continuationSeparator" w:id="0">
    <w:p w:rsidR="00980A17" w:rsidRDefault="00980A1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676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676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A17" w:rsidRDefault="00980A17" w:rsidP="004C3048">
      <w:r>
        <w:separator/>
      </w:r>
    </w:p>
  </w:footnote>
  <w:footnote w:type="continuationSeparator" w:id="0">
    <w:p w:rsidR="00980A17" w:rsidRDefault="00980A1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4386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6D7D21A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263E"/>
    <w:rsid w:val="00002E1D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F0E5F"/>
    <w:rsid w:val="000F0EF0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33E1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48FD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67B4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1F00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62E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4AF4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6763"/>
    <w:rsid w:val="003278C3"/>
    <w:rsid w:val="0033265B"/>
    <w:rsid w:val="003327C3"/>
    <w:rsid w:val="00332D4B"/>
    <w:rsid w:val="00335F52"/>
    <w:rsid w:val="003375C9"/>
    <w:rsid w:val="00340693"/>
    <w:rsid w:val="003408A4"/>
    <w:rsid w:val="00340E6E"/>
    <w:rsid w:val="003411BA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0D16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A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3E0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885"/>
    <w:rsid w:val="00495F00"/>
    <w:rsid w:val="0049682F"/>
    <w:rsid w:val="00496B94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51E"/>
    <w:rsid w:val="004E67D5"/>
    <w:rsid w:val="004E78A5"/>
    <w:rsid w:val="004F15C8"/>
    <w:rsid w:val="004F2377"/>
    <w:rsid w:val="004F5B0C"/>
    <w:rsid w:val="004F7805"/>
    <w:rsid w:val="00500241"/>
    <w:rsid w:val="00500405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5755F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0EED"/>
    <w:rsid w:val="005932AC"/>
    <w:rsid w:val="00594935"/>
    <w:rsid w:val="00594D3F"/>
    <w:rsid w:val="005958F3"/>
    <w:rsid w:val="005966F6"/>
    <w:rsid w:val="005A01AB"/>
    <w:rsid w:val="005A033C"/>
    <w:rsid w:val="005A0F0C"/>
    <w:rsid w:val="005A1059"/>
    <w:rsid w:val="005A10DB"/>
    <w:rsid w:val="005A20B2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5BC7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47E37"/>
    <w:rsid w:val="00654D4C"/>
    <w:rsid w:val="0065512D"/>
    <w:rsid w:val="00655607"/>
    <w:rsid w:val="006556D6"/>
    <w:rsid w:val="00661135"/>
    <w:rsid w:val="00661F7F"/>
    <w:rsid w:val="00662122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9719C"/>
    <w:rsid w:val="006A1B26"/>
    <w:rsid w:val="006A1BF1"/>
    <w:rsid w:val="006A4A75"/>
    <w:rsid w:val="006A4F77"/>
    <w:rsid w:val="006A4F8B"/>
    <w:rsid w:val="006A53C7"/>
    <w:rsid w:val="006A5A85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610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5A2"/>
    <w:rsid w:val="007B4909"/>
    <w:rsid w:val="007B5D3C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0295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68C8"/>
    <w:rsid w:val="0088749E"/>
    <w:rsid w:val="00890344"/>
    <w:rsid w:val="00890442"/>
    <w:rsid w:val="00890C7F"/>
    <w:rsid w:val="00891475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3FE7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3BE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0A17"/>
    <w:rsid w:val="009815B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17D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09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4416"/>
    <w:rsid w:val="00AE6EFC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22DE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3874"/>
    <w:rsid w:val="00BE43A5"/>
    <w:rsid w:val="00BE6533"/>
    <w:rsid w:val="00BE7FF7"/>
    <w:rsid w:val="00BF0A45"/>
    <w:rsid w:val="00BF2225"/>
    <w:rsid w:val="00BF2976"/>
    <w:rsid w:val="00BF2F0F"/>
    <w:rsid w:val="00BF5A8B"/>
    <w:rsid w:val="00BF5E31"/>
    <w:rsid w:val="00BF6726"/>
    <w:rsid w:val="00BF6A3B"/>
    <w:rsid w:val="00BF70CE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86F"/>
    <w:rsid w:val="00C23991"/>
    <w:rsid w:val="00C23DE1"/>
    <w:rsid w:val="00C24E18"/>
    <w:rsid w:val="00C27010"/>
    <w:rsid w:val="00C301CA"/>
    <w:rsid w:val="00C30DA3"/>
    <w:rsid w:val="00C30E30"/>
    <w:rsid w:val="00C328B5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D80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290F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26C1"/>
    <w:rsid w:val="00D9455B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312"/>
    <w:rsid w:val="00DD3576"/>
    <w:rsid w:val="00DD496D"/>
    <w:rsid w:val="00DD4AF8"/>
    <w:rsid w:val="00DD640E"/>
    <w:rsid w:val="00DD6515"/>
    <w:rsid w:val="00DD69B1"/>
    <w:rsid w:val="00DD754B"/>
    <w:rsid w:val="00DE04D1"/>
    <w:rsid w:val="00DE0E4A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A03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244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A2A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474F"/>
    <w:rsid w:val="00F452EB"/>
    <w:rsid w:val="00F458BF"/>
    <w:rsid w:val="00F517E5"/>
    <w:rsid w:val="00F51FC7"/>
    <w:rsid w:val="00F52997"/>
    <w:rsid w:val="00F52C10"/>
    <w:rsid w:val="00F5356F"/>
    <w:rsid w:val="00F543CC"/>
    <w:rsid w:val="00F55E0C"/>
    <w:rsid w:val="00F563F1"/>
    <w:rsid w:val="00F57CAA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568E"/>
    <w:rsid w:val="00FA6956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30BF-C433-40C0-86EA-22FE88D9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3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829</cp:revision>
  <cp:lastPrinted>2020-07-21T17:44:00Z</cp:lastPrinted>
  <dcterms:created xsi:type="dcterms:W3CDTF">2018-11-19T11:23:00Z</dcterms:created>
  <dcterms:modified xsi:type="dcterms:W3CDTF">2020-07-21T17:47:00Z</dcterms:modified>
</cp:coreProperties>
</file>