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</w:t>
      </w:r>
      <w:r w:rsidR="00895917">
        <w:rPr>
          <w:rFonts w:asciiTheme="minorHAnsi" w:hAnsiTheme="minorHAnsi"/>
          <w:sz w:val="22"/>
          <w:szCs w:val="22"/>
        </w:rPr>
        <w:t>2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567"/>
        <w:gridCol w:w="850"/>
        <w:gridCol w:w="2544"/>
      </w:tblGrid>
      <w:tr w:rsidR="000611F9" w:rsidRPr="00795B5C" w:rsidTr="00E90A1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895917" w:rsidP="008959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E90A12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março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Rio Branco)</w:t>
            </w: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Porto Alegre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RS</w:t>
            </w:r>
          </w:p>
        </w:tc>
      </w:tr>
      <w:tr w:rsidR="004C5183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E7618E" w:rsidTr="005C17AF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F4BFE" w:rsidRPr="00E7618E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9F4BFE" w:rsidRPr="00E7618E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9F4BFE" w:rsidRPr="00E7618E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F4BFE" w:rsidRPr="00E7618E" w:rsidTr="006850F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9F4BFE" w:rsidRPr="00E7618E" w:rsidTr="006850F0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de Planejamento</w:t>
            </w:r>
          </w:p>
        </w:tc>
      </w:tr>
      <w:tr w:rsidR="009F4BFE" w:rsidRPr="00795B5C" w:rsidTr="0072669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60934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60934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9F4BFE" w:rsidRPr="00795B5C" w:rsidTr="005C17AF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F4BF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60934" w:rsidRDefault="009F4BFE" w:rsidP="009F4BFE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Josiane Cristina Bernardi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60934" w:rsidRDefault="009F4BFE" w:rsidP="009F4BFE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Secretária Geral da Mesa</w:t>
            </w:r>
          </w:p>
        </w:tc>
      </w:tr>
      <w:tr w:rsidR="009F4BFE" w:rsidRPr="00795B5C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9519EC" w:rsidRDefault="009F4BFE" w:rsidP="009F4BFE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Tales Völker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9519EC" w:rsidRDefault="009F4BFE" w:rsidP="009F4BFE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Geral</w:t>
            </w:r>
          </w:p>
        </w:tc>
      </w:tr>
      <w:tr w:rsidR="009F4BFE" w:rsidRPr="00795B5C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5C17AF" w:rsidRDefault="009F4BFE" w:rsidP="009F4BFE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William Marchetti Gritti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5C17AF" w:rsidRDefault="009F4BFE" w:rsidP="009F4BFE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Coordenador de Planejamento</w:t>
            </w:r>
          </w:p>
        </w:tc>
      </w:tr>
      <w:tr w:rsidR="009F4BFE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F4BFE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9D7777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com a presença dos conselheiros acima nominados. </w:t>
            </w:r>
          </w:p>
        </w:tc>
      </w:tr>
      <w:tr w:rsidR="009F4BFE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F4BFE" w:rsidRPr="001C30D2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é aprovada e assinada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  <w:tr w:rsidR="009F4BFE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9F4BFE" w:rsidRPr="007833F0" w:rsidTr="00B84C67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F4BFE" w:rsidRPr="007833F0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Retirados de pauta os itens “5.</w:t>
            </w:r>
            <w:r w:rsidRPr="0079365B">
              <w:rPr>
                <w:rFonts w:asciiTheme="minorHAnsi" w:eastAsia="MS Mincho" w:hAnsiTheme="minorHAnsi"/>
                <w:sz w:val="22"/>
                <w:szCs w:val="22"/>
              </w:rPr>
              <w:t xml:space="preserve">4. </w:t>
            </w:r>
            <w:r w:rsidRPr="0079365B">
              <w:rPr>
                <w:rFonts w:asciiTheme="minorHAnsi" w:eastAsia="MS Mincho" w:hAnsiTheme="minorHAnsi" w:cstheme="minorHAnsi"/>
                <w:sz w:val="22"/>
                <w:szCs w:val="22"/>
              </w:rPr>
              <w:t>Análise e acompanhamento dos indicadores dos escritórios regionais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” e “5.5.</w:t>
            </w:r>
            <w:r w:rsidRPr="00515ED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515EDF">
              <w:rPr>
                <w:rFonts w:asciiTheme="minorHAnsi" w:eastAsia="MS Mincho" w:hAnsiTheme="minorHAnsi" w:cstheme="minorHAnsi"/>
                <w:sz w:val="22"/>
                <w:szCs w:val="22"/>
              </w:rPr>
              <w:t>Portaria Normativa – diárias dos empregados</w:t>
            </w:r>
            <w:r w:rsidRPr="00515EDF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que serão mantidos na pauta para a próxima reunião.</w:t>
            </w:r>
          </w:p>
        </w:tc>
      </w:tr>
      <w:tr w:rsidR="009F4BFE" w:rsidRPr="00795B5C" w:rsidTr="00BB2F6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5D5B8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BB2F63" w:rsidRDefault="009F4BFE" w:rsidP="009F4BF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F4BFE" w:rsidRPr="007833F0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F4BFE" w:rsidRPr="007833F0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foram realizados comunicados.</w:t>
            </w:r>
          </w:p>
        </w:tc>
      </w:tr>
      <w:tr w:rsidR="009F4BFE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0D3381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3479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Seminário CPFi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informa que ainda não realizou os contatos. O gerente Gelson informa o baixo retorno à solicitação de temas para o evento e salienta a necessidade de encaminhar convite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oficial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aos CAUs.</w:t>
            </w:r>
          </w:p>
          <w:p w:rsidR="009F4BFE" w:rsidRDefault="009F4BFE" w:rsidP="009F4BF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secretária Josiane fala sobre o andamento das solicitações para organização do evento.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Enviar convite aos coordenadores das CPFIs.</w:t>
            </w: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0D3381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3479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 modelo do relatório de gestão integrado (TCU)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informa as mudanças na elaboração do relatório, que está em desenvolvimento junto aos gerentes. O gerente Gelson salienta que esse é um dos resultados do trabalho junto ao grupo de Planejamento Estratégico. O modelo do relatório é apresentado.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Apresentar o relatório concluído à comissão para homologação.</w:t>
            </w: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0D3381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3479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dos indicadores estratégicos do CAU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Gelson Luiz Benatti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Gelson fala sobre o trabalho do grupo de Planejamento Estratégico, que definiu os indicadores do CAU, esclarecendo que os dados devem ser selecionados para acompanhamento pelos conselheiros, de acordo com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gest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ão.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9F4BFE" w:rsidRPr="00795B5C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Parecer jurídico nº 10/2020 – registro de docentes Arquitetos e Urbanistas</w:t>
            </w:r>
          </w:p>
        </w:tc>
      </w:tr>
      <w:tr w:rsidR="009F4BFE" w:rsidTr="002B18B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Financeira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Jurídica</w:t>
            </w:r>
          </w:p>
        </w:tc>
      </w:tr>
      <w:tr w:rsidR="009F4BFE" w:rsidTr="002B18B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o parecer encaminhado pela assessoria jurídica. 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Assinado o Memorando CPFI nº 004/2020 à Presidência, sobre a convocação de profissionais arquitetos e urbanistas.</w:t>
            </w: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Retorno ao Memorando CPFI nº 002/2020</w:t>
            </w:r>
          </w:p>
        </w:tc>
      </w:tr>
      <w:tr w:rsidR="009F4BFE" w:rsidTr="00CF70B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9F4BFE" w:rsidTr="00CF70B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apresenta o Memorando nº </w:t>
            </w:r>
            <w:r w:rsidRPr="00B97AA4">
              <w:rPr>
                <w:rFonts w:asciiTheme="minorHAnsi" w:eastAsia="MS Mincho" w:hAnsiTheme="minorHAnsi"/>
                <w:sz w:val="22"/>
                <w:szCs w:val="22"/>
              </w:rPr>
              <w:t>002/2020 PRES-CAU/RS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com os esclarecimentos sobre a baixa de responsabilidade técnica, em resposta ao documento citado. O conselheiro Alvino questiona a possibilidade de o profissional poder solicitar a baixa e não ser um procedimento exclusivo da empresa que o registra.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Apresentar à Gerência de Atendimento e Fiscalização, na próxima reunião, os questionamentos sobre os procedimentos de baixa de responsável técnica.</w:t>
            </w: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Proposta de Resolução sobre anuidades</w:t>
            </w:r>
          </w:p>
        </w:tc>
      </w:tr>
      <w:tr w:rsidR="009F4BFE" w:rsidTr="00E72B2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9F4BFE" w:rsidTr="00E72B2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 material parcialmente elaborado com as propostas do CAU/RS, em comparativo à proposição recebida.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Apresentar à comissão o material concluído.</w:t>
            </w: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do procedimento para suspensão de registro profissional</w:t>
            </w:r>
          </w:p>
        </w:tc>
      </w:tr>
      <w:tr w:rsidR="009F4BFE" w:rsidRPr="00795B5C" w:rsidTr="001B790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9F4BFE" w:rsidRPr="00795B5C" w:rsidTr="001B790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informa que deverá ser elaborado memorando encaminhando à Comissão Exercício Profissional.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967E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Procedimento para </w:t>
            </w:r>
            <w:r w:rsidRPr="00D90242">
              <w:rPr>
                <w:rFonts w:asciiTheme="minorHAnsi" w:hAnsiTheme="minorHAnsi" w:cstheme="minorHAnsi"/>
                <w:b/>
                <w:sz w:val="22"/>
                <w:szCs w:val="22"/>
              </w:rPr>
              <w:t>cobrança em cartório</w:t>
            </w:r>
          </w:p>
        </w:tc>
      </w:tr>
      <w:tr w:rsidR="009F4BFE" w:rsidRPr="00795B5C" w:rsidTr="00326A4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Financeira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Jurídica</w:t>
            </w:r>
          </w:p>
        </w:tc>
      </w:tr>
      <w:tr w:rsidR="009F4BFE" w:rsidRPr="00795B5C" w:rsidTr="00326A4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esclarece que há interesse do CAU/RS em desenvolver normativo, mas que não há ainda estrutura humana para atuar nessa cobrança.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9F4BFE" w:rsidRPr="00795B5C" w:rsidTr="00AD3A10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C12B9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de estratégia de cobrança de inadimplentes</w:t>
            </w:r>
          </w:p>
        </w:tc>
      </w:tr>
      <w:tr w:rsidR="009F4BFE" w:rsidRPr="00795B5C" w:rsidTr="000C187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Financeira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Geral</w:t>
            </w:r>
          </w:p>
        </w:tc>
      </w:tr>
      <w:tr w:rsidR="009F4BFE" w:rsidRPr="00795B5C" w:rsidTr="000C187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BE24E3" w:rsidRDefault="009F4BFE" w:rsidP="009F4B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 | Tales Völker</w:t>
            </w:r>
          </w:p>
        </w:tc>
      </w:tr>
      <w:tr w:rsidR="009F4BFE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apresenta o cenário de cobrança de anuidade de profissionais, destacando o índice de inadimplência, e proposta para estruturação do setor de cobrança, com ações para 2020. A comissão aprova o plano apresentado.</w:t>
            </w:r>
          </w:p>
        </w:tc>
      </w:tr>
      <w:tr w:rsidR="009F4BFE" w:rsidRPr="00795B5C" w:rsidTr="0083731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 solicitações da Gerência Financeira.</w:t>
            </w:r>
          </w:p>
        </w:tc>
      </w:tr>
      <w:tr w:rsidR="009F4BFE" w:rsidRPr="00795B5C" w:rsidTr="00B6488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B6488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Convocação para eventos do CAU/RS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Alvino Jara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Alvino salienta a necessidade de que a comissão se manifeste sobre o interesse em participar dos eventos. A secretária Josiane esclarece o procedimento que será adotado, definido pelo Conselho Diretor.</w:t>
            </w:r>
          </w:p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Participarão do Seminário de ATHIS os conselheiros Alvino e Priscila. 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Deliberação CPFI nº 020/2020.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B6488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76306" w:rsidRDefault="009F4BFE" w:rsidP="009F4BF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3479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e acompanhamento dos indicadores dos escritórios regionais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Atendimento e Fiscalização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76306" w:rsidRDefault="009F4BFE" w:rsidP="009F4BF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Procedimentos de baixa de responsabilidade técnica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Atendimento e Fiscalização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CC689A" w:rsidRDefault="009F4BFE" w:rsidP="009F4BF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Portaria Normativa – diárias dos empregados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Jurídica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930D64" w:rsidRDefault="009F4BFE" w:rsidP="009F4BF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Seminário CPFi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76306" w:rsidRDefault="009F4BFE" w:rsidP="009F4BF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de pesquisas – uso do superávit orçamentário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2B2DFB" w:rsidRDefault="009F4BFE" w:rsidP="009F4BF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Análise da participação da comissão nos eventos do CAU/RS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2B2DFB" w:rsidRDefault="009F4BFE" w:rsidP="009F4BF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Análise da execução orçamentária</w:t>
            </w:r>
          </w:p>
        </w:tc>
      </w:tr>
      <w:tr w:rsidR="009F4BFE" w:rsidRPr="00795B5C" w:rsidTr="003967E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2B2DFB" w:rsidRDefault="009F4BFE" w:rsidP="009F4BF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do procedimento para suspensão de registro profissional</w:t>
            </w:r>
          </w:p>
        </w:tc>
      </w:tr>
      <w:tr w:rsidR="009F4BFE" w:rsidRPr="00795B5C" w:rsidTr="00B648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9F4BFE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Leitura, discussão e aprovação da súmula da reunião</w:t>
            </w:r>
          </w:p>
        </w:tc>
      </w:tr>
      <w:tr w:rsidR="009F4BFE" w:rsidRPr="00795B5C" w:rsidTr="001C30D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F4BFE" w:rsidRPr="001C30D2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fica pendente para aprovação na próxima reunião. </w:t>
            </w:r>
          </w:p>
        </w:tc>
      </w:tr>
      <w:tr w:rsidR="009F4BFE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795B5C" w:rsidRDefault="009F4BFE" w:rsidP="009F4B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795B5C" w:rsidRDefault="009F4BFE" w:rsidP="009F4B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Transparência, após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aprovada e assinada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AF1451" w:rsidRPr="00795B5C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E016A" w:rsidRPr="00795B5C" w:rsidRDefault="00CE016A" w:rsidP="00CE01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D81428" w:rsidRPr="00795B5C" w:rsidRDefault="000A10DA" w:rsidP="00CE016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3D2BF3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EMILIO MERINO DOMINGUEZ</w:t>
            </w:r>
          </w:p>
          <w:p w:rsidR="005B03C8" w:rsidRPr="00795B5C" w:rsidRDefault="009E4342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  <w:r w:rsidR="003D2BF3">
              <w:rPr>
                <w:rFonts w:asciiTheme="minorHAnsi" w:hAnsiTheme="minorHAnsi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6306" w:rsidRDefault="000A10DA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RHODEN BRESOLIN</w:t>
            </w:r>
          </w:p>
          <w:p w:rsidR="00D81428" w:rsidRPr="000A10DA" w:rsidRDefault="000A10DA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10DA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0A10DA" w:rsidRPr="00795B5C" w:rsidTr="00D81F2F">
        <w:tc>
          <w:tcPr>
            <w:tcW w:w="4606" w:type="dxa"/>
          </w:tcPr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0A10DA" w:rsidRPr="00795B5C" w:rsidRDefault="000A10DA" w:rsidP="00D81F2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Default="000A10DA" w:rsidP="00D81F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E4342" w:rsidRDefault="009E4342" w:rsidP="009E434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0A10DA" w:rsidRPr="00A70F5C" w:rsidRDefault="009E4342" w:rsidP="009E43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01C29" w:rsidRPr="00795B5C" w:rsidRDefault="00B01C29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776306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70F5C" w:rsidRPr="00A70F5C" w:rsidRDefault="00A70F5C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F5C" w:rsidRPr="00795B5C" w:rsidTr="00FF7532">
        <w:tc>
          <w:tcPr>
            <w:tcW w:w="4606" w:type="dxa"/>
          </w:tcPr>
          <w:p w:rsidR="00A70F5C" w:rsidRPr="00795B5C" w:rsidRDefault="00A70F5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A70F5C" w:rsidRPr="00795B5C" w:rsidRDefault="00A70F5C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F1451" w:rsidRPr="00795B5C" w:rsidRDefault="00AF1451" w:rsidP="0055148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AF1451" w:rsidRPr="00795B5C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4BF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4BF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23B2"/>
    <w:rsid w:val="000046EB"/>
    <w:rsid w:val="00005598"/>
    <w:rsid w:val="00005A4C"/>
    <w:rsid w:val="00006AC5"/>
    <w:rsid w:val="00007949"/>
    <w:rsid w:val="0001052B"/>
    <w:rsid w:val="00012549"/>
    <w:rsid w:val="00012FC5"/>
    <w:rsid w:val="000130DE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6FB0"/>
    <w:rsid w:val="000C75B1"/>
    <w:rsid w:val="000C7685"/>
    <w:rsid w:val="000C797E"/>
    <w:rsid w:val="000D00DD"/>
    <w:rsid w:val="000D0E7B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909"/>
    <w:rsid w:val="000E15F8"/>
    <w:rsid w:val="000E1E41"/>
    <w:rsid w:val="000E2009"/>
    <w:rsid w:val="000E2249"/>
    <w:rsid w:val="000E4614"/>
    <w:rsid w:val="000F0E5F"/>
    <w:rsid w:val="000F1501"/>
    <w:rsid w:val="000F20C3"/>
    <w:rsid w:val="000F23BA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D9F"/>
    <w:rsid w:val="00135226"/>
    <w:rsid w:val="00136355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87F"/>
    <w:rsid w:val="00196D01"/>
    <w:rsid w:val="001979E1"/>
    <w:rsid w:val="001A11B8"/>
    <w:rsid w:val="001A3633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47EA"/>
    <w:rsid w:val="001F61E5"/>
    <w:rsid w:val="00200799"/>
    <w:rsid w:val="00200A74"/>
    <w:rsid w:val="00201E25"/>
    <w:rsid w:val="00202C2B"/>
    <w:rsid w:val="00206E7A"/>
    <w:rsid w:val="0021001D"/>
    <w:rsid w:val="002105CD"/>
    <w:rsid w:val="0021294A"/>
    <w:rsid w:val="0021633C"/>
    <w:rsid w:val="0021636C"/>
    <w:rsid w:val="00216B92"/>
    <w:rsid w:val="00220A16"/>
    <w:rsid w:val="0022234D"/>
    <w:rsid w:val="00222EB1"/>
    <w:rsid w:val="00223F1C"/>
    <w:rsid w:val="0022439F"/>
    <w:rsid w:val="002258CB"/>
    <w:rsid w:val="002262C0"/>
    <w:rsid w:val="00230040"/>
    <w:rsid w:val="002333DD"/>
    <w:rsid w:val="00233466"/>
    <w:rsid w:val="0023566F"/>
    <w:rsid w:val="00235F01"/>
    <w:rsid w:val="002367F2"/>
    <w:rsid w:val="00241099"/>
    <w:rsid w:val="00242E9E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6852"/>
    <w:rsid w:val="0027686E"/>
    <w:rsid w:val="00277488"/>
    <w:rsid w:val="00280495"/>
    <w:rsid w:val="00280F33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39A8"/>
    <w:rsid w:val="002B458C"/>
    <w:rsid w:val="002B5963"/>
    <w:rsid w:val="002B5992"/>
    <w:rsid w:val="002B5CB8"/>
    <w:rsid w:val="002B6955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62C1"/>
    <w:rsid w:val="002D72D5"/>
    <w:rsid w:val="002D7BB5"/>
    <w:rsid w:val="002E1AF2"/>
    <w:rsid w:val="002E2744"/>
    <w:rsid w:val="002E293E"/>
    <w:rsid w:val="002E2D13"/>
    <w:rsid w:val="002E3718"/>
    <w:rsid w:val="002E591D"/>
    <w:rsid w:val="002F0C81"/>
    <w:rsid w:val="002F0FA8"/>
    <w:rsid w:val="002F1776"/>
    <w:rsid w:val="002F231F"/>
    <w:rsid w:val="002F2AD1"/>
    <w:rsid w:val="002F2E4D"/>
    <w:rsid w:val="002F4275"/>
    <w:rsid w:val="002F42CA"/>
    <w:rsid w:val="002F6B55"/>
    <w:rsid w:val="002F744B"/>
    <w:rsid w:val="002F7612"/>
    <w:rsid w:val="00301068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4057"/>
    <w:rsid w:val="00314B69"/>
    <w:rsid w:val="00314C9F"/>
    <w:rsid w:val="00315297"/>
    <w:rsid w:val="00316FB6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11BA"/>
    <w:rsid w:val="00341A44"/>
    <w:rsid w:val="00341EC7"/>
    <w:rsid w:val="00345F61"/>
    <w:rsid w:val="00346F11"/>
    <w:rsid w:val="00347324"/>
    <w:rsid w:val="00347A69"/>
    <w:rsid w:val="00350539"/>
    <w:rsid w:val="00350CB4"/>
    <w:rsid w:val="003528A5"/>
    <w:rsid w:val="003557D1"/>
    <w:rsid w:val="0035670F"/>
    <w:rsid w:val="0036014B"/>
    <w:rsid w:val="00360A08"/>
    <w:rsid w:val="00361BED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A2737"/>
    <w:rsid w:val="003A33D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62646"/>
    <w:rsid w:val="00463DFD"/>
    <w:rsid w:val="0046602B"/>
    <w:rsid w:val="0046754E"/>
    <w:rsid w:val="00471056"/>
    <w:rsid w:val="004712E4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3769"/>
    <w:rsid w:val="0049492A"/>
    <w:rsid w:val="00495F00"/>
    <w:rsid w:val="0049682F"/>
    <w:rsid w:val="004A00B5"/>
    <w:rsid w:val="004A276D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52CC"/>
    <w:rsid w:val="004B591F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78A5"/>
    <w:rsid w:val="004F15C8"/>
    <w:rsid w:val="004F2377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9C2"/>
    <w:rsid w:val="00530195"/>
    <w:rsid w:val="00531B6C"/>
    <w:rsid w:val="0053240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4935"/>
    <w:rsid w:val="00594D3F"/>
    <w:rsid w:val="005966F6"/>
    <w:rsid w:val="005A033C"/>
    <w:rsid w:val="005A0F0C"/>
    <w:rsid w:val="005A1059"/>
    <w:rsid w:val="005A10DB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8A"/>
    <w:rsid w:val="005C0D1A"/>
    <w:rsid w:val="005C1273"/>
    <w:rsid w:val="005C17AF"/>
    <w:rsid w:val="005C1863"/>
    <w:rsid w:val="005C301D"/>
    <w:rsid w:val="005C4289"/>
    <w:rsid w:val="005C4C6C"/>
    <w:rsid w:val="005C4EB4"/>
    <w:rsid w:val="005C5E0A"/>
    <w:rsid w:val="005C67F5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F1956"/>
    <w:rsid w:val="005F394A"/>
    <w:rsid w:val="005F47CB"/>
    <w:rsid w:val="005F4F51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707"/>
    <w:rsid w:val="006219C7"/>
    <w:rsid w:val="006227B2"/>
    <w:rsid w:val="0062351A"/>
    <w:rsid w:val="006249D0"/>
    <w:rsid w:val="00624F49"/>
    <w:rsid w:val="006279D3"/>
    <w:rsid w:val="006314A8"/>
    <w:rsid w:val="00631923"/>
    <w:rsid w:val="006326C4"/>
    <w:rsid w:val="00633BEB"/>
    <w:rsid w:val="006340C8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40EB"/>
    <w:rsid w:val="0067471F"/>
    <w:rsid w:val="00674D95"/>
    <w:rsid w:val="00676CCD"/>
    <w:rsid w:val="00676D7F"/>
    <w:rsid w:val="00677316"/>
    <w:rsid w:val="00677C50"/>
    <w:rsid w:val="006814B9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C21"/>
    <w:rsid w:val="006A1BF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572D7"/>
    <w:rsid w:val="0076173D"/>
    <w:rsid w:val="00761894"/>
    <w:rsid w:val="0076286B"/>
    <w:rsid w:val="00762AE7"/>
    <w:rsid w:val="00762CA1"/>
    <w:rsid w:val="00762E67"/>
    <w:rsid w:val="007666FC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A50D0"/>
    <w:rsid w:val="007A596F"/>
    <w:rsid w:val="007A78F9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3AB4"/>
    <w:rsid w:val="007C4B3F"/>
    <w:rsid w:val="007C4E3B"/>
    <w:rsid w:val="007C4F47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7D06"/>
    <w:rsid w:val="007F01F2"/>
    <w:rsid w:val="007F0B6F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68C8"/>
    <w:rsid w:val="0088749E"/>
    <w:rsid w:val="00890344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3D"/>
    <w:rsid w:val="0091702F"/>
    <w:rsid w:val="00920C7D"/>
    <w:rsid w:val="00921B6D"/>
    <w:rsid w:val="00921BE4"/>
    <w:rsid w:val="00922199"/>
    <w:rsid w:val="00922D76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A17B6"/>
    <w:rsid w:val="009A3549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BFE"/>
    <w:rsid w:val="009F5D8A"/>
    <w:rsid w:val="009F61E5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66B"/>
    <w:rsid w:val="00A3792D"/>
    <w:rsid w:val="00A4012C"/>
    <w:rsid w:val="00A40ECC"/>
    <w:rsid w:val="00A40FA5"/>
    <w:rsid w:val="00A4151C"/>
    <w:rsid w:val="00A41686"/>
    <w:rsid w:val="00A43788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59F0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77F6"/>
    <w:rsid w:val="00AE7D79"/>
    <w:rsid w:val="00AF059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4766A"/>
    <w:rsid w:val="00B54B6E"/>
    <w:rsid w:val="00B558B4"/>
    <w:rsid w:val="00B565AA"/>
    <w:rsid w:val="00B57946"/>
    <w:rsid w:val="00B6066A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9195A"/>
    <w:rsid w:val="00B938D5"/>
    <w:rsid w:val="00B945DA"/>
    <w:rsid w:val="00B948A4"/>
    <w:rsid w:val="00B95195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C068E"/>
    <w:rsid w:val="00BC162F"/>
    <w:rsid w:val="00BC21B3"/>
    <w:rsid w:val="00BC23E8"/>
    <w:rsid w:val="00BC2C59"/>
    <w:rsid w:val="00BC401A"/>
    <w:rsid w:val="00BC4A2B"/>
    <w:rsid w:val="00BC4DB5"/>
    <w:rsid w:val="00BC5AAF"/>
    <w:rsid w:val="00BC73B6"/>
    <w:rsid w:val="00BC7B0C"/>
    <w:rsid w:val="00BD0BE3"/>
    <w:rsid w:val="00BD3423"/>
    <w:rsid w:val="00BD786A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3991"/>
    <w:rsid w:val="00C23DE1"/>
    <w:rsid w:val="00C24E18"/>
    <w:rsid w:val="00C301CA"/>
    <w:rsid w:val="00C30DA3"/>
    <w:rsid w:val="00C30E30"/>
    <w:rsid w:val="00C345C6"/>
    <w:rsid w:val="00C34D06"/>
    <w:rsid w:val="00C3614A"/>
    <w:rsid w:val="00C3665F"/>
    <w:rsid w:val="00C37B13"/>
    <w:rsid w:val="00C40BC0"/>
    <w:rsid w:val="00C42605"/>
    <w:rsid w:val="00C4438A"/>
    <w:rsid w:val="00C4568F"/>
    <w:rsid w:val="00C457E7"/>
    <w:rsid w:val="00C45812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500A8"/>
    <w:rsid w:val="00D503C8"/>
    <w:rsid w:val="00D560AA"/>
    <w:rsid w:val="00D563F6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71E2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3D01"/>
    <w:rsid w:val="00DD09A6"/>
    <w:rsid w:val="00DD0F9C"/>
    <w:rsid w:val="00DD16FB"/>
    <w:rsid w:val="00DD2267"/>
    <w:rsid w:val="00DD3576"/>
    <w:rsid w:val="00DD496D"/>
    <w:rsid w:val="00DD640E"/>
    <w:rsid w:val="00DD6515"/>
    <w:rsid w:val="00DD69B1"/>
    <w:rsid w:val="00DD754B"/>
    <w:rsid w:val="00DE04D1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7A3"/>
    <w:rsid w:val="00EF0CE1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1890"/>
    <w:rsid w:val="00F41C33"/>
    <w:rsid w:val="00F41C79"/>
    <w:rsid w:val="00F41D85"/>
    <w:rsid w:val="00F42F3E"/>
    <w:rsid w:val="00F4317F"/>
    <w:rsid w:val="00F43600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B8B8-DCBF-4EC9-9163-4FFC47BF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1017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601</cp:revision>
  <cp:lastPrinted>2020-02-11T19:56:00Z</cp:lastPrinted>
  <dcterms:created xsi:type="dcterms:W3CDTF">2018-11-19T11:23:00Z</dcterms:created>
  <dcterms:modified xsi:type="dcterms:W3CDTF">2020-03-03T19:01:00Z</dcterms:modified>
</cp:coreProperties>
</file>