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</w:t>
      </w:r>
      <w:r w:rsidR="000578F2">
        <w:rPr>
          <w:rFonts w:ascii="Times New Roman" w:hAnsi="Times New Roman"/>
          <w:sz w:val="22"/>
          <w:szCs w:val="22"/>
        </w:rPr>
        <w:t>82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2692"/>
        <w:gridCol w:w="428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7A3E16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19</w:t>
            </w:r>
            <w:r w:rsidR="000578F2">
              <w:rPr>
                <w:rFonts w:ascii="Times New Roman" w:eastAsia="MS Mincho" w:hAnsi="Times New Roman"/>
                <w:sz w:val="22"/>
                <w:szCs w:val="22"/>
              </w:rPr>
              <w:t xml:space="preserve"> de fevereiro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451C4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423F41" w:rsidRPr="00C6321A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423F41" w:rsidRPr="00C6321A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23F41" w:rsidRPr="00C6321A" w:rsidTr="00451C4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23F41" w:rsidRPr="00C6321A" w:rsidTr="00451C4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423F41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3F41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C6321A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14 horas, com a presença dos três conselheiros acima nominados. Registradas as ausências justificadas da conselheira Raquel e do conselheiro Rodrigo.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423F41" w:rsidRPr="00C6321A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3F41" w:rsidRPr="007A4348" w:rsidRDefault="00423F41" w:rsidP="001B03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Alterada a ordem do dia com a retirada dos itens 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 xml:space="preserve">“5.1 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>Atualização da planilha de pendências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“5.2 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>Instrução Normativa sobre diárias dos empregados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 xml:space="preserve"> e “5.3 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>Análise de processos de cobrança de anuidade</w:t>
            </w:r>
            <w:r w:rsidRPr="00423F41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inclusão dos assuntos abaixo: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3F41" w:rsidRPr="00003476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03476">
              <w:rPr>
                <w:rFonts w:ascii="Times New Roman" w:eastAsia="MS Mincho" w:hAnsi="Times New Roman"/>
                <w:sz w:val="22"/>
                <w:szCs w:val="22"/>
              </w:rPr>
              <w:t>Regramento para uso do superávit</w:t>
            </w:r>
          </w:p>
        </w:tc>
      </w:tr>
      <w:tr w:rsidR="001B03A3" w:rsidRPr="00C6321A" w:rsidTr="00E74BB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3A3" w:rsidRDefault="001B03A3" w:rsidP="00E74BB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3A3" w:rsidRPr="00003476" w:rsidRDefault="001B03A3" w:rsidP="00E74BB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03476">
              <w:rPr>
                <w:rFonts w:ascii="Times New Roman" w:eastAsia="MS Mincho" w:hAnsi="Times New Roman"/>
                <w:sz w:val="22"/>
                <w:szCs w:val="22"/>
              </w:rPr>
              <w:t>Requerimentos de isenção por doença grave</w:t>
            </w:r>
          </w:p>
        </w:tc>
      </w:tr>
      <w:tr w:rsidR="001B03A3" w:rsidRPr="00C6321A" w:rsidTr="00E74BB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3A3" w:rsidRDefault="001B03A3" w:rsidP="00E74BB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3A3" w:rsidRPr="00003476" w:rsidRDefault="001B03A3" w:rsidP="00E74BB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03476">
              <w:rPr>
                <w:rFonts w:ascii="Times New Roman" w:eastAsia="MS Mincho" w:hAnsi="Times New Roman"/>
                <w:sz w:val="22"/>
                <w:szCs w:val="22"/>
              </w:rPr>
              <w:t>Apresentação dos balancetes mensais de dezembro/2018 e janeiro/2019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3F41" w:rsidRPr="00C6321A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97317" w:rsidRPr="00C6321A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7317" w:rsidRPr="007A4348" w:rsidRDefault="00A97317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apresentados comunicados.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4313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279ª Reunião Ordinária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A9731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</w:t>
            </w:r>
            <w:r w:rsidR="00A97317">
              <w:rPr>
                <w:rFonts w:ascii="Times New Roman" w:eastAsia="MS Mincho" w:hAnsi="Times New Roman"/>
                <w:sz w:val="22"/>
                <w:szCs w:val="22"/>
              </w:rPr>
              <w:t>mula previamente encaminhada é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aprovada pelos presentes. Pendente</w:t>
            </w:r>
            <w:r w:rsidR="00A9731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A9731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A97317">
              <w:rPr>
                <w:rFonts w:ascii="Times New Roman" w:eastAsia="MS Mincho" w:hAnsi="Times New Roman"/>
                <w:sz w:val="22"/>
                <w:szCs w:val="22"/>
              </w:rPr>
              <w:t>ssinaturas da conselheira Raquel e do conselheiro Emilio.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423F41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23F41" w:rsidRPr="00C6321A" w:rsidTr="0068677B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6867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6867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BA3A8F" w:rsidTr="0068677B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68677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b/>
                <w:sz w:val="22"/>
                <w:szCs w:val="22"/>
              </w:rPr>
              <w:t>Regramento para uso do superávit</w:t>
            </w:r>
          </w:p>
        </w:tc>
      </w:tr>
      <w:tr w:rsidR="00423F41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686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423F41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686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423F41" w:rsidRPr="005B5C58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A16C8A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5B5C58" w:rsidRDefault="00423F41" w:rsidP="00ED11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ressalta que há interesse da Presidência </w:t>
            </w:r>
            <w:r w:rsidR="00ED11F1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celeridade na elaboração deste regramento. A gerente Cheila apresenta os estudos iniciais. A comissão discute os pontos.</w:t>
            </w:r>
          </w:p>
        </w:tc>
      </w:tr>
      <w:tr w:rsidR="00423F41" w:rsidRPr="001D15F5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1D15F5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1D15F5" w:rsidRDefault="00423F41" w:rsidP="001B03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consolidará o documento e enviará aos conselheiros para contribuições.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BA3A8F" w:rsidTr="00AD13A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423F4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b/>
                <w:sz w:val="22"/>
                <w:szCs w:val="22"/>
              </w:rPr>
              <w:t>Requerimentos de isenção por doença grave</w:t>
            </w:r>
          </w:p>
        </w:tc>
      </w:tr>
      <w:tr w:rsidR="00423F41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423F41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423F41" w:rsidRPr="005B5C58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A16C8A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5B5C58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apresenta os requerimentos dos profissionais, recebidos através dos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rotocolo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SICCAU</w:t>
            </w:r>
            <w:r w:rsidR="001B03A3">
              <w:rPr>
                <w:rFonts w:ascii="Times New Roman" w:eastAsia="MS Mincho" w:hAnsi="Times New Roman"/>
                <w:sz w:val="22"/>
                <w:szCs w:val="22"/>
              </w:rPr>
              <w:t xml:space="preserve"> nº </w:t>
            </w:r>
            <w:r w:rsidR="001B03A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811704/2019</w:t>
            </w:r>
            <w:r w:rsidR="001B03A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</w:t>
            </w:r>
            <w:r w:rsidR="001B03A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815440/2019</w:t>
            </w:r>
            <w:r w:rsidR="001B03A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  <w:r w:rsidR="008C026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A comissão aprova as isenções.</w:t>
            </w:r>
          </w:p>
        </w:tc>
      </w:tr>
      <w:tr w:rsidR="00423F41" w:rsidRPr="001D15F5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1D15F5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1D15F5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Deliberações </w:t>
            </w:r>
            <w:r w:rsidR="001B03A3">
              <w:rPr>
                <w:rFonts w:ascii="Times New Roman" w:eastAsia="MS Mincho" w:hAnsi="Times New Roman"/>
                <w:sz w:val="22"/>
                <w:szCs w:val="22"/>
              </w:rPr>
              <w:t>CPFI nº 014 e 015/2019, respectivamente.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5655C7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423F4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dos balancetes mensais de dezembro/2018 e janeiro/2019</w:t>
            </w:r>
          </w:p>
        </w:tc>
      </w:tr>
      <w:tr w:rsidR="00423F41" w:rsidRPr="005655C7" w:rsidTr="00CF2A2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423F41" w:rsidRPr="005655C7" w:rsidTr="00CF2A2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423F41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A16C8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5B5C58" w:rsidRDefault="004A0ACD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os relatórios. A comissão aprova.</w:t>
            </w:r>
          </w:p>
        </w:tc>
      </w:tr>
      <w:tr w:rsidR="00423F41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1D15F5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1D15F5" w:rsidRDefault="00864669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016/2019.</w:t>
            </w:r>
          </w:p>
        </w:tc>
      </w:tr>
      <w:tr w:rsidR="00423F41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47C94" w:rsidRDefault="00423F41" w:rsidP="00423F4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47C94" w:rsidRDefault="00423F41" w:rsidP="00423F4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423F41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423F4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423F4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C6321A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Default="000C24A2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81428" w:rsidRDefault="000C24A2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24A2" w:rsidRDefault="000C24A2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037EC5" w:rsidRDefault="00D81428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23F41" w:rsidRDefault="00423F41" w:rsidP="00423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423F41" w:rsidRDefault="00423F41" w:rsidP="00423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Default="00D81428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0578F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23F41" w:rsidRDefault="00423F41" w:rsidP="00423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578F2" w:rsidRDefault="00423F41" w:rsidP="00423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D81428" w:rsidRPr="00037EC5" w:rsidRDefault="00D81428" w:rsidP="00423F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D81428" w:rsidRDefault="00D81428" w:rsidP="000578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C6321A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C026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11F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2526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0311E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14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7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23544E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 w15:restartNumberingAfterBreak="0">
    <w:nsid w:val="670D34A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 w15:restartNumberingAfterBreak="0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5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7"/>
  </w:num>
  <w:num w:numId="7">
    <w:abstractNumId w:val="23"/>
  </w:num>
  <w:num w:numId="8">
    <w:abstractNumId w:val="42"/>
  </w:num>
  <w:num w:numId="9">
    <w:abstractNumId w:val="18"/>
  </w:num>
  <w:num w:numId="10">
    <w:abstractNumId w:val="29"/>
  </w:num>
  <w:num w:numId="11">
    <w:abstractNumId w:val="28"/>
  </w:num>
  <w:num w:numId="12">
    <w:abstractNumId w:val="21"/>
  </w:num>
  <w:num w:numId="13">
    <w:abstractNumId w:val="5"/>
  </w:num>
  <w:num w:numId="14">
    <w:abstractNumId w:val="19"/>
  </w:num>
  <w:num w:numId="15">
    <w:abstractNumId w:val="11"/>
  </w:num>
  <w:num w:numId="16">
    <w:abstractNumId w:val="30"/>
  </w:num>
  <w:num w:numId="17">
    <w:abstractNumId w:val="4"/>
  </w:num>
  <w:num w:numId="18">
    <w:abstractNumId w:val="16"/>
  </w:num>
  <w:num w:numId="19">
    <w:abstractNumId w:val="46"/>
  </w:num>
  <w:num w:numId="20">
    <w:abstractNumId w:val="2"/>
  </w:num>
  <w:num w:numId="21">
    <w:abstractNumId w:val="37"/>
  </w:num>
  <w:num w:numId="22">
    <w:abstractNumId w:val="8"/>
  </w:num>
  <w:num w:numId="23">
    <w:abstractNumId w:val="43"/>
  </w:num>
  <w:num w:numId="24">
    <w:abstractNumId w:val="36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5"/>
  </w:num>
  <w:num w:numId="30">
    <w:abstractNumId w:val="33"/>
  </w:num>
  <w:num w:numId="31">
    <w:abstractNumId w:val="17"/>
  </w:num>
  <w:num w:numId="32">
    <w:abstractNumId w:val="3"/>
  </w:num>
  <w:num w:numId="33">
    <w:abstractNumId w:val="22"/>
  </w:num>
  <w:num w:numId="34">
    <w:abstractNumId w:val="6"/>
  </w:num>
  <w:num w:numId="35">
    <w:abstractNumId w:val="10"/>
  </w:num>
  <w:num w:numId="36">
    <w:abstractNumId w:val="25"/>
  </w:num>
  <w:num w:numId="37">
    <w:abstractNumId w:val="40"/>
  </w:num>
  <w:num w:numId="38">
    <w:abstractNumId w:val="7"/>
  </w:num>
  <w:num w:numId="39">
    <w:abstractNumId w:val="31"/>
  </w:num>
  <w:num w:numId="40">
    <w:abstractNumId w:val="44"/>
  </w:num>
  <w:num w:numId="41">
    <w:abstractNumId w:val="39"/>
  </w:num>
  <w:num w:numId="42">
    <w:abstractNumId w:val="9"/>
  </w:num>
  <w:num w:numId="43">
    <w:abstractNumId w:val="15"/>
  </w:num>
  <w:num w:numId="44">
    <w:abstractNumId w:val="41"/>
  </w:num>
  <w:num w:numId="45">
    <w:abstractNumId w:val="38"/>
  </w:num>
  <w:num w:numId="46">
    <w:abstractNumId w:val="1"/>
  </w:num>
  <w:num w:numId="47">
    <w:abstractNumId w:val="34"/>
  </w:num>
  <w:num w:numId="4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3A3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0ACD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A5F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62B3"/>
    <w:rsid w:val="008C6FA5"/>
    <w:rsid w:val="008D230E"/>
    <w:rsid w:val="008D3D67"/>
    <w:rsid w:val="008D4752"/>
    <w:rsid w:val="008E0911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5E4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0E7C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B6441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313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11F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E61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A406-7F70-4BE3-966A-EB80D3A3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86</cp:revision>
  <cp:lastPrinted>2018-11-16T11:27:00Z</cp:lastPrinted>
  <dcterms:created xsi:type="dcterms:W3CDTF">2018-11-19T11:23:00Z</dcterms:created>
  <dcterms:modified xsi:type="dcterms:W3CDTF">2019-02-19T18:28:00Z</dcterms:modified>
</cp:coreProperties>
</file>