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B00CBD" w:rsidRPr="009853A6">
        <w:rPr>
          <w:rFonts w:asciiTheme="minorHAnsi" w:hAnsiTheme="minorHAnsi"/>
          <w:sz w:val="22"/>
          <w:szCs w:val="22"/>
        </w:rPr>
        <w:t>DA 2</w:t>
      </w:r>
      <w:r w:rsidR="00301496">
        <w:rPr>
          <w:rFonts w:asciiTheme="minorHAnsi" w:hAnsiTheme="minorHAnsi"/>
          <w:sz w:val="22"/>
          <w:szCs w:val="22"/>
        </w:rPr>
        <w:t>66</w:t>
      </w:r>
      <w:r w:rsidR="00550B03" w:rsidRPr="009853A6">
        <w:rPr>
          <w:rFonts w:asciiTheme="minorHAnsi" w:hAnsiTheme="minorHAnsi"/>
          <w:sz w:val="22"/>
          <w:szCs w:val="22"/>
        </w:rPr>
        <w:t>ª REUNIÃO 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940A6B" w:rsidP="0030149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17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301496">
              <w:rPr>
                <w:rFonts w:asciiTheme="minorHAnsi" w:eastAsia="MS Mincho" w:hAnsiTheme="minorHAnsi"/>
                <w:sz w:val="22"/>
                <w:szCs w:val="22"/>
              </w:rPr>
              <w:t>setembro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96434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9h às 12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30149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197FB8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6434C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6434C"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Jorge Luís </w:t>
            </w:r>
            <w:proofErr w:type="spellStart"/>
            <w:r w:rsidRPr="001E6810">
              <w:rPr>
                <w:rFonts w:asciiTheme="minorHAnsi" w:eastAsia="MS Mincho" w:hAnsiTheme="minorHAnsi"/>
                <w:sz w:val="22"/>
                <w:szCs w:val="22"/>
              </w:rPr>
              <w:t>Stocker</w:t>
            </w:r>
            <w:proofErr w:type="spellEnd"/>
            <w:r w:rsidRPr="001E6810">
              <w:rPr>
                <w:rFonts w:asciiTheme="minorHAnsi" w:eastAsia="MS Mincho" w:hAnsiTheme="minorHAnsi"/>
                <w:sz w:val="22"/>
                <w:szCs w:val="22"/>
              </w:rPr>
              <w:t xml:space="preserve"> Júnior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1E6810" w:rsidRPr="009853A6" w:rsidTr="005A0376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1E6810" w:rsidRPr="009853A6" w:rsidTr="005A0376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Soares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1E6810" w:rsidRPr="009853A6" w:rsidTr="005A037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4263" w:rsidRPr="009853A6" w:rsidRDefault="00BE4263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  <w:r w:rsidR="00E61B2B">
              <w:rPr>
                <w:rFonts w:asciiTheme="minorHAnsi" w:hAnsiTheme="minorHAnsi"/>
                <w:sz w:val="22"/>
                <w:szCs w:val="22"/>
              </w:rPr>
              <w:t xml:space="preserve"> Inclusão do item 4. </w:t>
            </w:r>
            <w:proofErr w:type="spellStart"/>
            <w:r w:rsidR="00E61B2B">
              <w:rPr>
                <w:rFonts w:asciiTheme="minorHAnsi" w:hAnsiTheme="minorHAnsi"/>
                <w:sz w:val="22"/>
                <w:szCs w:val="22"/>
              </w:rPr>
              <w:t>Extrapauta</w:t>
            </w:r>
            <w:proofErr w:type="spellEnd"/>
            <w:r w:rsidR="00E61B2B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36488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2020 -AAI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940A6B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</w:t>
            </w:r>
            <w:r w:rsidR="00BE426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36488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2020- SAERGS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940A6B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940A6B" w:rsidP="00940A6B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40289">
              <w:rPr>
                <w:rFonts w:asciiTheme="minorHAnsi" w:hAnsiTheme="minorHAnsi"/>
                <w:b/>
                <w:sz w:val="22"/>
                <w:szCs w:val="22"/>
              </w:rPr>
              <w:t>Plano de Ação da COA para 2021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940A6B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40A6B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940A6B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40A6B">
              <w:rPr>
                <w:rFonts w:asciiTheme="minorHAnsi" w:eastAsia="MS Mincho" w:hAnsiTheme="minorHAnsi"/>
                <w:sz w:val="22"/>
                <w:szCs w:val="22"/>
              </w:rPr>
              <w:t>Paulo Soares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289" w:rsidRDefault="00940289" w:rsidP="0094028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de Planejamento</w:t>
            </w:r>
            <w:r w:rsidR="000E25D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Paulo</w:t>
            </w:r>
            <w:r w:rsidR="000E25D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o andamento do Plano de Ação 2021 com a primeira rodada realizada com as gerências e a previsão de criação das propostas das Comissões. </w:t>
            </w:r>
          </w:p>
          <w:p w:rsidR="00407D18" w:rsidRDefault="00940289" w:rsidP="0094028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 administrador William apresenta as diretrizes do Plano de Ação 2021, definidas na CPFI-CAU/RS.</w:t>
            </w:r>
            <w:r w:rsidR="000E25D0">
              <w:rPr>
                <w:rFonts w:asciiTheme="minorHAnsi" w:hAnsiTheme="minorHAnsi" w:cstheme="minorHAnsi"/>
                <w:sz w:val="22"/>
                <w:szCs w:val="22"/>
              </w:rPr>
              <w:t xml:space="preserve"> O gerente de Planejamento, Paulo, destaca os pontos em definição de n</w:t>
            </w:r>
            <w:r w:rsidR="001310AE">
              <w:rPr>
                <w:rFonts w:asciiTheme="minorHAnsi" w:hAnsiTheme="minorHAnsi" w:cstheme="minorHAnsi"/>
                <w:sz w:val="22"/>
                <w:szCs w:val="22"/>
              </w:rPr>
              <w:t>úmero de reuniões</w:t>
            </w:r>
            <w:r w:rsidR="000E25D0">
              <w:rPr>
                <w:rFonts w:asciiTheme="minorHAnsi" w:hAnsiTheme="minorHAnsi" w:cstheme="minorHAnsi"/>
                <w:sz w:val="22"/>
                <w:szCs w:val="22"/>
              </w:rPr>
              <w:t xml:space="preserve"> de Comissões</w:t>
            </w:r>
            <w:r w:rsidR="001310AE">
              <w:rPr>
                <w:rFonts w:asciiTheme="minorHAnsi" w:hAnsiTheme="minorHAnsi" w:cstheme="minorHAnsi"/>
                <w:sz w:val="22"/>
                <w:szCs w:val="22"/>
              </w:rPr>
              <w:t xml:space="preserve"> e eventos</w:t>
            </w:r>
            <w:r w:rsidR="000E25D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BE4263" w:rsidRPr="00E61B2B" w:rsidRDefault="000E25D0" w:rsidP="00E61B2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Tostes sugere que seja criado um departamento de controle interno para acompanhamento dos processos. </w:t>
            </w:r>
            <w:r w:rsidR="00407D18">
              <w:rPr>
                <w:rFonts w:asciiTheme="minorHAnsi" w:hAnsiTheme="minorHAnsi" w:cstheme="minorHAnsi"/>
                <w:sz w:val="22"/>
                <w:szCs w:val="22"/>
              </w:rPr>
              <w:t>Os conselheiros debatem sobre a diretriz que define 70% de reuniões presenciais e 30% de reuniões remotas.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E61B2B" w:rsidP="003E2E1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Planos de Ação das Comissões </w:t>
            </w:r>
            <w:r w:rsidR="003E2E18">
              <w:rPr>
                <w:rFonts w:asciiTheme="minorHAnsi" w:hAnsiTheme="minorHAnsi"/>
                <w:sz w:val="22"/>
                <w:szCs w:val="22"/>
              </w:rPr>
              <w:t>serão enviados à reunião Plenária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6434C" w:rsidRDefault="00940A6B" w:rsidP="00940A6B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F1323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Revisão e análise do Regime Disciplinar dos Conselheiros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940A6B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40A6B">
              <w:rPr>
                <w:rFonts w:asciiTheme="minorHAnsi" w:eastAsia="MS Mincho" w:hAnsiTheme="minorHAnsi"/>
                <w:sz w:val="22"/>
                <w:szCs w:val="22"/>
              </w:rPr>
              <w:t xml:space="preserve">Comissão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Temporária </w:t>
            </w:r>
            <w:r w:rsidRPr="00940A6B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Equidade de </w:t>
            </w:r>
            <w:r w:rsidRPr="00940A6B">
              <w:rPr>
                <w:rFonts w:asciiTheme="minorHAnsi" w:eastAsia="MS Mincho" w:hAnsiTheme="minorHAnsi"/>
                <w:sz w:val="22"/>
                <w:szCs w:val="22"/>
              </w:rPr>
              <w:t>Gênero – CAU/RS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1E6810" w:rsidP="00E700E2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Carla </w:t>
            </w:r>
            <w:r w:rsidR="00F63950">
              <w:rPr>
                <w:rFonts w:asciiTheme="minorHAnsi" w:hAnsiTheme="minorHAnsi"/>
                <w:sz w:val="22"/>
                <w:szCs w:val="22"/>
              </w:rPr>
              <w:t>faz a leitura do texto do Regime Disciplinar dos Conselheiros</w:t>
            </w:r>
            <w:r w:rsidR="00E61B2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00E2">
              <w:rPr>
                <w:rFonts w:asciiTheme="minorHAnsi" w:hAnsiTheme="minorHAnsi"/>
                <w:sz w:val="22"/>
                <w:szCs w:val="22"/>
              </w:rPr>
              <w:t xml:space="preserve">proposto pela </w:t>
            </w:r>
            <w:r w:rsidR="008719C6">
              <w:rPr>
                <w:rFonts w:asciiTheme="minorHAnsi" w:hAnsiTheme="minorHAnsi"/>
                <w:sz w:val="22"/>
                <w:szCs w:val="22"/>
              </w:rPr>
              <w:t>Comissão de Gênero. Todavia, a Comissão entende</w:t>
            </w:r>
            <w:bookmarkStart w:id="0" w:name="_GoBack"/>
            <w:bookmarkEnd w:id="0"/>
            <w:r w:rsidR="00E700E2">
              <w:rPr>
                <w:rFonts w:asciiTheme="minorHAnsi" w:hAnsiTheme="minorHAnsi"/>
                <w:sz w:val="22"/>
                <w:szCs w:val="22"/>
              </w:rPr>
              <w:t xml:space="preserve"> que o procedimento pode ser mais simplificado, objetivando procedimento simples par</w:t>
            </w:r>
            <w:r w:rsidR="00FE41D8">
              <w:rPr>
                <w:rFonts w:asciiTheme="minorHAnsi" w:hAnsiTheme="minorHAnsi"/>
                <w:sz w:val="22"/>
                <w:szCs w:val="22"/>
              </w:rPr>
              <w:t>a que o CAU/RS tenha qualidade e</w:t>
            </w:r>
            <w:r w:rsidR="00E700E2">
              <w:rPr>
                <w:rFonts w:asciiTheme="minorHAnsi" w:hAnsiTheme="minorHAnsi"/>
                <w:sz w:val="22"/>
                <w:szCs w:val="22"/>
              </w:rPr>
              <w:t xml:space="preserve"> menor morosidade possível.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8F1323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fará o</w:t>
            </w:r>
            <w:r w:rsidR="00E700E2">
              <w:rPr>
                <w:rFonts w:asciiTheme="minorHAnsi" w:hAnsiTheme="minorHAnsi"/>
                <w:sz w:val="22"/>
                <w:szCs w:val="22"/>
              </w:rPr>
              <w:t>s ajustes para a próxima reunião.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6434C" w:rsidRDefault="00940A6B" w:rsidP="00940A6B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AA62FE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Assuntos Gerais</w:t>
            </w:r>
            <w:r w:rsidR="00AA62FE" w:rsidRPr="00AA62FE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– Conselho Diretor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940A6B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</w:t>
            </w:r>
            <w:r w:rsidR="001E3353">
              <w:rPr>
                <w:rFonts w:asciiTheme="minorHAnsi" w:eastAsia="MS Mincho" w:hAnsiTheme="minorHAnsi"/>
                <w:sz w:val="22"/>
                <w:szCs w:val="22"/>
              </w:rPr>
              <w:t>-CAU/RS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1E335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7F2E" w:rsidRPr="009853A6" w:rsidRDefault="001E6810" w:rsidP="001E33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</w:t>
            </w:r>
            <w:r w:rsidR="00AA62FE">
              <w:rPr>
                <w:rFonts w:asciiTheme="minorHAnsi" w:hAnsiTheme="minorHAnsi"/>
                <w:sz w:val="22"/>
                <w:szCs w:val="22"/>
              </w:rPr>
              <w:t>onselheiro Fontana informa sobre pontos deliberados no Conselho Diretor e destaca o disponibilização do RRT Provisório e impactos. Os conselheiros falam sobre a instabilidade do SICCAU e o protocolo da</w:t>
            </w:r>
            <w:r w:rsidR="00AA62FE" w:rsidRPr="00AA62FE">
              <w:rPr>
                <w:rFonts w:asciiTheme="minorHAnsi" w:hAnsiTheme="minorHAnsi"/>
                <w:sz w:val="22"/>
                <w:szCs w:val="22"/>
              </w:rPr>
              <w:t xml:space="preserve"> ação judicial contra CAU/BR na Justiça Federal</w:t>
            </w:r>
            <w:r w:rsidR="00AA62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967F2E">
              <w:rPr>
                <w:rFonts w:asciiTheme="minorHAnsi" w:hAnsiTheme="minorHAnsi"/>
                <w:sz w:val="22"/>
                <w:szCs w:val="22"/>
              </w:rPr>
              <w:t>Os conselheiros fala</w:t>
            </w:r>
            <w:r w:rsidR="001E3353">
              <w:rPr>
                <w:rFonts w:asciiTheme="minorHAnsi" w:hAnsiTheme="minorHAnsi"/>
                <w:sz w:val="22"/>
                <w:szCs w:val="22"/>
              </w:rPr>
              <w:t>m</w:t>
            </w:r>
            <w:r w:rsidR="00967F2E">
              <w:rPr>
                <w:rFonts w:asciiTheme="minorHAnsi" w:hAnsiTheme="minorHAnsi"/>
                <w:sz w:val="22"/>
                <w:szCs w:val="22"/>
              </w:rPr>
              <w:t xml:space="preserve"> sobre valorização da profissão de Arquiteto e Urbanista e sobre </w:t>
            </w:r>
            <w:r w:rsidR="00BC1DF8">
              <w:rPr>
                <w:rFonts w:asciiTheme="minorHAnsi" w:hAnsiTheme="minorHAnsi"/>
                <w:sz w:val="22"/>
                <w:szCs w:val="22"/>
              </w:rPr>
              <w:t xml:space="preserve">atribuições específicas dos profissionais.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Apenas informe. 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A467E" w:rsidRDefault="00BE4263" w:rsidP="00BE4263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E61B2B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A467E" w:rsidRDefault="00E61B2B" w:rsidP="00BE4263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6A45">
              <w:rPr>
                <w:rFonts w:asciiTheme="minorHAnsi" w:hAnsiTheme="minorHAnsi"/>
                <w:b/>
                <w:sz w:val="22"/>
                <w:szCs w:val="22"/>
              </w:rPr>
              <w:t>Revisar as exigências do RI para Entidades participarem do CEAU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62FE" w:rsidRPr="009853A6" w:rsidRDefault="00E61B2B" w:rsidP="00AA62F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retoma sugestão do conselheiro Pitzer para inclusão da proposta de criação de projetos com profissionais e sociedade como requisitos para participação do CEAU-CAU/RS. O conselheiro Pitzer reforça a sugestão de criação dos seguintes requisitos: representatividade (</w:t>
            </w:r>
            <w:r w:rsidRPr="00E61B2B">
              <w:rPr>
                <w:rFonts w:asciiTheme="minorHAnsi" w:hAnsiTheme="minorHAnsi"/>
                <w:sz w:val="22"/>
                <w:szCs w:val="22"/>
              </w:rPr>
              <w:t>número mínimo de associados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), </w:t>
            </w:r>
            <w:r w:rsidRPr="00E61B2B">
              <w:rPr>
                <w:rFonts w:asciiTheme="minorHAnsi" w:hAnsiTheme="minorHAnsi"/>
                <w:sz w:val="22"/>
                <w:szCs w:val="22"/>
              </w:rPr>
              <w:t>trabalhos com aperfeiçoamento profissional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r w:rsidRPr="00E61B2B">
              <w:rPr>
                <w:rFonts w:asciiTheme="minorHAnsi" w:hAnsiTheme="minorHAnsi"/>
                <w:sz w:val="22"/>
                <w:szCs w:val="22"/>
              </w:rPr>
              <w:t>trabalhos como valorização da profissional (ações externas)</w:t>
            </w:r>
            <w:r>
              <w:rPr>
                <w:rFonts w:asciiTheme="minorHAnsi" w:hAnsiTheme="minorHAnsi"/>
                <w:sz w:val="22"/>
                <w:szCs w:val="22"/>
              </w:rPr>
              <w:t>. Os conselheiros debatem sobre as exigências do Regimento Interno para a participação das entidades.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E61B2B" w:rsidP="00E61B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Assessoria reunirá a sugestão do conselheiro Pitzer e os pontos debatidos pelos conselheiros para criação de deliberação.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186D50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2000C9" w:rsidRDefault="00BE4263" w:rsidP="00BE4263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A62FE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E4263" w:rsidRPr="004855DD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2000C9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2000C9" w:rsidRDefault="00BE4263" w:rsidP="00BE4263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 AAI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BE4263" w:rsidRPr="004855DD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4855DD" w:rsidRDefault="00BE4263" w:rsidP="00BE4263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2020 - SAERGS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1E556A" w:rsidRDefault="00BE4263" w:rsidP="00BE426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Assuntos Gerais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186D50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681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AA62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súmula será encaminhada aos conselheiros por e-mail para aprovação.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assinatura e publicação das súmulas quando aprovadas.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9A467E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F2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no encerramento da reunião com os conselheiros acima nominados. 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1E3353" w:rsidRDefault="001E3353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9A7934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FA25B7" w:rsidRPr="009853A6" w:rsidRDefault="009A7934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719C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719C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23313B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BB52BD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8">
    <w:nsid w:val="20BB68D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03A55A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702788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3FC47E2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2237592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46904AC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481226AB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751B6C3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3"/>
  </w:num>
  <w:num w:numId="3">
    <w:abstractNumId w:val="33"/>
  </w:num>
  <w:num w:numId="4">
    <w:abstractNumId w:val="11"/>
  </w:num>
  <w:num w:numId="5">
    <w:abstractNumId w:val="32"/>
  </w:num>
  <w:num w:numId="6">
    <w:abstractNumId w:val="36"/>
  </w:num>
  <w:num w:numId="7">
    <w:abstractNumId w:val="10"/>
  </w:num>
  <w:num w:numId="8">
    <w:abstractNumId w:val="21"/>
  </w:num>
  <w:num w:numId="9">
    <w:abstractNumId w:val="31"/>
  </w:num>
  <w:num w:numId="10">
    <w:abstractNumId w:val="34"/>
  </w:num>
  <w:num w:numId="11">
    <w:abstractNumId w:val="42"/>
  </w:num>
  <w:num w:numId="12">
    <w:abstractNumId w:val="2"/>
  </w:num>
  <w:num w:numId="13">
    <w:abstractNumId w:val="14"/>
  </w:num>
  <w:num w:numId="14">
    <w:abstractNumId w:val="13"/>
  </w:num>
  <w:num w:numId="15">
    <w:abstractNumId w:val="30"/>
  </w:num>
  <w:num w:numId="16">
    <w:abstractNumId w:val="15"/>
  </w:num>
  <w:num w:numId="17">
    <w:abstractNumId w:val="17"/>
  </w:num>
  <w:num w:numId="18">
    <w:abstractNumId w:val="24"/>
  </w:num>
  <w:num w:numId="19">
    <w:abstractNumId w:val="29"/>
  </w:num>
  <w:num w:numId="20">
    <w:abstractNumId w:val="19"/>
  </w:num>
  <w:num w:numId="21">
    <w:abstractNumId w:val="35"/>
  </w:num>
  <w:num w:numId="22">
    <w:abstractNumId w:val="1"/>
  </w:num>
  <w:num w:numId="23">
    <w:abstractNumId w:val="3"/>
  </w:num>
  <w:num w:numId="24">
    <w:abstractNumId w:val="18"/>
  </w:num>
  <w:num w:numId="25">
    <w:abstractNumId w:val="6"/>
  </w:num>
  <w:num w:numId="26">
    <w:abstractNumId w:val="9"/>
  </w:num>
  <w:num w:numId="27">
    <w:abstractNumId w:val="38"/>
  </w:num>
  <w:num w:numId="28">
    <w:abstractNumId w:val="25"/>
  </w:num>
  <w:num w:numId="29">
    <w:abstractNumId w:val="28"/>
  </w:num>
  <w:num w:numId="30">
    <w:abstractNumId w:val="37"/>
  </w:num>
  <w:num w:numId="31">
    <w:abstractNumId w:val="7"/>
  </w:num>
  <w:num w:numId="32">
    <w:abstractNumId w:val="39"/>
  </w:num>
  <w:num w:numId="33">
    <w:abstractNumId w:val="41"/>
  </w:num>
  <w:num w:numId="34">
    <w:abstractNumId w:val="5"/>
  </w:num>
  <w:num w:numId="35">
    <w:abstractNumId w:val="22"/>
  </w:num>
  <w:num w:numId="36">
    <w:abstractNumId w:val="4"/>
  </w:num>
  <w:num w:numId="37">
    <w:abstractNumId w:val="40"/>
  </w:num>
  <w:num w:numId="38">
    <w:abstractNumId w:val="26"/>
  </w:num>
  <w:num w:numId="39">
    <w:abstractNumId w:val="8"/>
  </w:num>
  <w:num w:numId="40">
    <w:abstractNumId w:val="27"/>
  </w:num>
  <w:num w:numId="41">
    <w:abstractNumId w:val="16"/>
  </w:num>
  <w:num w:numId="42">
    <w:abstractNumId w:val="20"/>
  </w:num>
  <w:num w:numId="4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1FD2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1BE3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2B88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5D0"/>
    <w:rsid w:val="000E3189"/>
    <w:rsid w:val="000E3202"/>
    <w:rsid w:val="000E3E95"/>
    <w:rsid w:val="000E5BA6"/>
    <w:rsid w:val="000F0AB2"/>
    <w:rsid w:val="000F2DB5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0AE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353"/>
    <w:rsid w:val="001E340D"/>
    <w:rsid w:val="001E3B22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00C9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3AD8"/>
    <w:rsid w:val="002349D6"/>
    <w:rsid w:val="00235531"/>
    <w:rsid w:val="002365B1"/>
    <w:rsid w:val="00237A24"/>
    <w:rsid w:val="0024148B"/>
    <w:rsid w:val="00241896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8B0"/>
    <w:rsid w:val="0025392A"/>
    <w:rsid w:val="00257174"/>
    <w:rsid w:val="00260CA9"/>
    <w:rsid w:val="00261A1A"/>
    <w:rsid w:val="00262C1A"/>
    <w:rsid w:val="00262C32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0A2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50CA0"/>
    <w:rsid w:val="003511D6"/>
    <w:rsid w:val="00351419"/>
    <w:rsid w:val="00351600"/>
    <w:rsid w:val="0035343A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05A2"/>
    <w:rsid w:val="003D1A1C"/>
    <w:rsid w:val="003D219F"/>
    <w:rsid w:val="003D2F33"/>
    <w:rsid w:val="003D3664"/>
    <w:rsid w:val="003D6A47"/>
    <w:rsid w:val="003D7983"/>
    <w:rsid w:val="003E1974"/>
    <w:rsid w:val="003E24AE"/>
    <w:rsid w:val="003E26D3"/>
    <w:rsid w:val="003E2E18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06BD2"/>
    <w:rsid w:val="00407D18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580"/>
    <w:rsid w:val="004A08CA"/>
    <w:rsid w:val="004A3787"/>
    <w:rsid w:val="004A4C8F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675A"/>
    <w:rsid w:val="004B79DF"/>
    <w:rsid w:val="004B7DC1"/>
    <w:rsid w:val="004C02A1"/>
    <w:rsid w:val="004C0DA9"/>
    <w:rsid w:val="004C3048"/>
    <w:rsid w:val="004C30BA"/>
    <w:rsid w:val="004C3715"/>
    <w:rsid w:val="004C6931"/>
    <w:rsid w:val="004C715A"/>
    <w:rsid w:val="004C7E09"/>
    <w:rsid w:val="004D047D"/>
    <w:rsid w:val="004D0BC6"/>
    <w:rsid w:val="004D320C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1B63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C2E"/>
    <w:rsid w:val="00670601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6A55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43F8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6F8A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19C6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D3A"/>
    <w:rsid w:val="00932529"/>
    <w:rsid w:val="009347B2"/>
    <w:rsid w:val="0093480B"/>
    <w:rsid w:val="009349BE"/>
    <w:rsid w:val="00934DAB"/>
    <w:rsid w:val="00936703"/>
    <w:rsid w:val="00937CC4"/>
    <w:rsid w:val="00940289"/>
    <w:rsid w:val="00940A6B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7F2E"/>
    <w:rsid w:val="009703C7"/>
    <w:rsid w:val="00973140"/>
    <w:rsid w:val="00974359"/>
    <w:rsid w:val="0097535C"/>
    <w:rsid w:val="00975F4E"/>
    <w:rsid w:val="0097645A"/>
    <w:rsid w:val="009803F5"/>
    <w:rsid w:val="0098098B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23B"/>
    <w:rsid w:val="00994A19"/>
    <w:rsid w:val="009A0BA3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62FE"/>
    <w:rsid w:val="00AA7EEC"/>
    <w:rsid w:val="00AB0083"/>
    <w:rsid w:val="00AB32FB"/>
    <w:rsid w:val="00AB5725"/>
    <w:rsid w:val="00AB64BB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F4B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511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6488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90251"/>
    <w:rsid w:val="00B90AA9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724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63"/>
    <w:rsid w:val="00BE42DD"/>
    <w:rsid w:val="00BE4C0B"/>
    <w:rsid w:val="00BE603B"/>
    <w:rsid w:val="00BE6ADF"/>
    <w:rsid w:val="00BE6C66"/>
    <w:rsid w:val="00BF08F3"/>
    <w:rsid w:val="00BF143B"/>
    <w:rsid w:val="00BF2123"/>
    <w:rsid w:val="00BF4DEA"/>
    <w:rsid w:val="00BF53AD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47D3C"/>
    <w:rsid w:val="00D50232"/>
    <w:rsid w:val="00D5183F"/>
    <w:rsid w:val="00D5221A"/>
    <w:rsid w:val="00D5259C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1F87"/>
    <w:rsid w:val="00D9312E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2A00"/>
    <w:rsid w:val="00DE3BF5"/>
    <w:rsid w:val="00DE48C8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D7"/>
    <w:rsid w:val="00E0487E"/>
    <w:rsid w:val="00E04F63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6C38"/>
    <w:rsid w:val="00E47A74"/>
    <w:rsid w:val="00E51962"/>
    <w:rsid w:val="00E53658"/>
    <w:rsid w:val="00E573B2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0E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17AD"/>
    <w:rsid w:val="00EA2436"/>
    <w:rsid w:val="00EA2D76"/>
    <w:rsid w:val="00EA3F3D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C7A51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A45"/>
    <w:rsid w:val="00F56B06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108"/>
    <w:rsid w:val="00FC0076"/>
    <w:rsid w:val="00FC15B9"/>
    <w:rsid w:val="00FC2C2C"/>
    <w:rsid w:val="00FC2C8C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1D8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6D03-FC92-49C6-841D-B95BF7CC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Maria José Mendes da Silva</cp:lastModifiedBy>
  <cp:revision>152</cp:revision>
  <cp:lastPrinted>2020-02-20T14:22:00Z</cp:lastPrinted>
  <dcterms:created xsi:type="dcterms:W3CDTF">2020-03-09T18:37:00Z</dcterms:created>
  <dcterms:modified xsi:type="dcterms:W3CDTF">2020-10-08T13:07:00Z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