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9853A6" w:rsidRDefault="00F16765" w:rsidP="009C52E3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 xml:space="preserve">SÚMULA </w:t>
      </w:r>
      <w:r w:rsidR="00B00CBD" w:rsidRPr="009853A6">
        <w:rPr>
          <w:rFonts w:asciiTheme="minorHAnsi" w:hAnsiTheme="minorHAnsi"/>
          <w:sz w:val="22"/>
          <w:szCs w:val="22"/>
        </w:rPr>
        <w:t>DA 2</w:t>
      </w:r>
      <w:r w:rsidR="009C52E3">
        <w:rPr>
          <w:rFonts w:asciiTheme="minorHAnsi" w:hAnsiTheme="minorHAnsi"/>
          <w:sz w:val="22"/>
          <w:szCs w:val="22"/>
        </w:rPr>
        <w:t>60</w:t>
      </w:r>
      <w:r w:rsidR="00550B03" w:rsidRPr="009853A6">
        <w:rPr>
          <w:rFonts w:asciiTheme="minorHAnsi" w:hAnsiTheme="minorHAnsi"/>
          <w:sz w:val="22"/>
          <w:szCs w:val="22"/>
        </w:rPr>
        <w:t>ª REUNIÃO ORDINÁRIA</w:t>
      </w:r>
      <w:r w:rsidRPr="009853A6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487" w:type="dxa"/>
        <w:tblInd w:w="-147" w:type="dxa"/>
        <w:tblBorders>
          <w:top w:val="single" w:sz="4" w:space="0" w:color="A6A6A6" w:themeColor="background1" w:themeShade="A6"/>
          <w:left w:val="single" w:sz="4" w:space="0" w:color="BFBFBF" w:themeColor="background1" w:themeShade="BF"/>
          <w:bottom w:val="single" w:sz="4" w:space="0" w:color="A6A6A6" w:themeColor="background1" w:themeShade="A6"/>
          <w:right w:val="single" w:sz="4" w:space="0" w:color="BFBFBF" w:themeColor="background1" w:themeShade="BF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644"/>
        <w:gridCol w:w="2456"/>
      </w:tblGrid>
      <w:tr w:rsidR="009853A6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</w:tcPr>
          <w:p w:rsidR="007125FC" w:rsidRPr="009853A6" w:rsidRDefault="009C52E3" w:rsidP="004F782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4 de junho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</w:tcPr>
          <w:p w:rsidR="007125FC" w:rsidRPr="009853A6" w:rsidRDefault="00FA25B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16h</w:t>
            </w:r>
          </w:p>
        </w:tc>
      </w:tr>
      <w:tr w:rsidR="00117C71" w:rsidRPr="009853A6" w:rsidTr="004E2CD7">
        <w:tc>
          <w:tcPr>
            <w:tcW w:w="1843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4" w:type="dxa"/>
            <w:gridSpan w:val="3"/>
            <w:tcBorders>
              <w:bottom w:val="single" w:sz="4" w:space="0" w:color="A6A6A6" w:themeColor="background1" w:themeShade="A6"/>
            </w:tcBorders>
          </w:tcPr>
          <w:p w:rsidR="00117C71" w:rsidRPr="00795B5C" w:rsidRDefault="00117C71" w:rsidP="00117C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4E2CD7">
        <w:tc>
          <w:tcPr>
            <w:tcW w:w="9487" w:type="dxa"/>
            <w:gridSpan w:val="4"/>
            <w:tcBorders>
              <w:left w:val="nil"/>
              <w:right w:val="nil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67454" w:rsidRPr="009853A6" w:rsidTr="00D31AE6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100" w:type="dxa"/>
            <w:gridSpan w:val="2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567454" w:rsidRPr="009853A6" w:rsidTr="00D31AE6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4100" w:type="dxa"/>
            <w:gridSpan w:val="2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567454" w:rsidRPr="009853A6" w:rsidTr="00D31AE6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4100" w:type="dxa"/>
            <w:gridSpan w:val="2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567454" w:rsidRPr="009853A6" w:rsidTr="00D31AE6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4100" w:type="dxa"/>
            <w:gridSpan w:val="2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567454" w:rsidRPr="009853A6" w:rsidTr="00D31AE6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567454" w:rsidRPr="009853A6" w:rsidTr="00D31AE6"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Carla </w:t>
            </w:r>
            <w:r w:rsidR="00975944">
              <w:rPr>
                <w:rFonts w:asciiTheme="minorHAnsi" w:eastAsia="MS Mincho" w:hAnsiTheme="minorHAnsi"/>
                <w:sz w:val="22"/>
                <w:szCs w:val="22"/>
              </w:rPr>
              <w:t xml:space="preserve">Ribeiro de 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Carvalho</w:t>
            </w:r>
          </w:p>
        </w:tc>
        <w:tc>
          <w:tcPr>
            <w:tcW w:w="4100" w:type="dxa"/>
            <w:gridSpan w:val="2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D31AE6" w:rsidRPr="009853A6" w:rsidTr="00D31AE6"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31AE6" w:rsidRPr="009853A6" w:rsidRDefault="00D31AE6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</w:tcPr>
          <w:p w:rsidR="00D31AE6" w:rsidRPr="009853A6" w:rsidRDefault="00D31AE6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</w:tcPr>
          <w:p w:rsidR="00D31AE6" w:rsidRPr="009853A6" w:rsidRDefault="00D31AE6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D31AE6" w:rsidRPr="009853A6" w:rsidTr="00D31AE6"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31AE6" w:rsidRPr="009853A6" w:rsidRDefault="00D31AE6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</w:tcPr>
          <w:p w:rsidR="00D31AE6" w:rsidRPr="00D31AE6" w:rsidRDefault="00D31AE6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31AE6"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  <w:tc>
          <w:tcPr>
            <w:tcW w:w="4100" w:type="dxa"/>
            <w:gridSpan w:val="2"/>
          </w:tcPr>
          <w:p w:rsidR="00D31AE6" w:rsidRPr="00D31AE6" w:rsidRDefault="00D31AE6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31AE6">
              <w:rPr>
                <w:rFonts w:asciiTheme="minorHAnsi" w:eastAsia="MS Mincho" w:hAnsiTheme="minorHAnsi"/>
                <w:sz w:val="22"/>
                <w:szCs w:val="22"/>
              </w:rPr>
              <w:t>Secretária Geral da Mesa</w:t>
            </w:r>
          </w:p>
        </w:tc>
      </w:tr>
      <w:tr w:rsidR="004E2CD7" w:rsidRPr="009853A6" w:rsidTr="00E063B0">
        <w:tc>
          <w:tcPr>
            <w:tcW w:w="9487" w:type="dxa"/>
            <w:gridSpan w:val="4"/>
            <w:tcBorders>
              <w:left w:val="nil"/>
              <w:right w:val="nil"/>
            </w:tcBorders>
          </w:tcPr>
          <w:p w:rsidR="004E2CD7" w:rsidRPr="009853A6" w:rsidRDefault="004E2CD7" w:rsidP="00E063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E0B32" w:rsidRPr="009853A6" w:rsidTr="00D31AE6">
        <w:tc>
          <w:tcPr>
            <w:tcW w:w="9487" w:type="dxa"/>
            <w:gridSpan w:val="4"/>
            <w:shd w:val="clear" w:color="auto" w:fill="F2F2F2" w:themeFill="background1" w:themeFillShade="F2"/>
          </w:tcPr>
          <w:p w:rsidR="00FE0B32" w:rsidRPr="009853A6" w:rsidRDefault="00FE0B32" w:rsidP="009C52E3">
            <w:pPr>
              <w:pStyle w:val="PargrafodaLista"/>
              <w:numPr>
                <w:ilvl w:val="0"/>
                <w:numId w:val="3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FE0B32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4" w:type="dxa"/>
            <w:gridSpan w:val="3"/>
          </w:tcPr>
          <w:p w:rsidR="00FE0B32" w:rsidRPr="009853A6" w:rsidRDefault="00FE0B32" w:rsidP="005D2AA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conselheiros acima nominados. </w:t>
            </w:r>
            <w:r w:rsidR="0008199E">
              <w:rPr>
                <w:rFonts w:asciiTheme="minorHAnsi" w:eastAsia="MS Mincho" w:hAnsiTheme="minorHAnsi"/>
                <w:sz w:val="22"/>
                <w:szCs w:val="22"/>
              </w:rPr>
              <w:t xml:space="preserve">A conselheira </w:t>
            </w:r>
            <w:proofErr w:type="spellStart"/>
            <w:r w:rsidR="0008199E"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 w:rsidR="0008199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="0008199E">
              <w:rPr>
                <w:rFonts w:asciiTheme="minorHAnsi" w:eastAsia="MS Mincho" w:hAnsiTheme="minorHAnsi"/>
                <w:sz w:val="22"/>
                <w:szCs w:val="22"/>
              </w:rPr>
              <w:t>Tres</w:t>
            </w:r>
            <w:proofErr w:type="spellEnd"/>
            <w:r w:rsidR="0008199E">
              <w:rPr>
                <w:rFonts w:asciiTheme="minorHAnsi" w:eastAsia="MS Mincho" w:hAnsiTheme="minorHAnsi"/>
                <w:sz w:val="22"/>
                <w:szCs w:val="22"/>
              </w:rPr>
              <w:t xml:space="preserve"> acompanha a reuni</w:t>
            </w:r>
            <w:r w:rsidR="00DF45B0">
              <w:rPr>
                <w:rFonts w:asciiTheme="minorHAnsi" w:eastAsia="MS Mincho" w:hAnsiTheme="minorHAnsi"/>
                <w:sz w:val="22"/>
                <w:szCs w:val="22"/>
              </w:rPr>
              <w:t>ão</w:t>
            </w:r>
            <w:r w:rsidR="0008199E">
              <w:rPr>
                <w:rFonts w:asciiTheme="minorHAnsi" w:eastAsia="MS Mincho" w:hAnsiTheme="minorHAnsi"/>
                <w:sz w:val="22"/>
                <w:szCs w:val="22"/>
              </w:rPr>
              <w:t xml:space="preserve"> como ouvinte.</w:t>
            </w:r>
          </w:p>
        </w:tc>
      </w:tr>
      <w:tr w:rsidR="004E2CD7" w:rsidRPr="009853A6" w:rsidTr="00E063B0">
        <w:tc>
          <w:tcPr>
            <w:tcW w:w="9487" w:type="dxa"/>
            <w:gridSpan w:val="4"/>
            <w:tcBorders>
              <w:left w:val="nil"/>
              <w:right w:val="nil"/>
            </w:tcBorders>
          </w:tcPr>
          <w:p w:rsidR="004E2CD7" w:rsidRPr="009853A6" w:rsidRDefault="004E2CD7" w:rsidP="00E063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9C52E3" w:rsidRPr="009853A6" w:rsidTr="00D31AE6">
        <w:tc>
          <w:tcPr>
            <w:tcW w:w="9487" w:type="dxa"/>
            <w:gridSpan w:val="4"/>
            <w:shd w:val="clear" w:color="auto" w:fill="F2F2F2" w:themeFill="background1" w:themeFillShade="F2"/>
          </w:tcPr>
          <w:p w:rsidR="009C52E3" w:rsidRPr="009853A6" w:rsidRDefault="009C52E3" w:rsidP="009C52E3">
            <w:pPr>
              <w:pStyle w:val="PargrafodaLista"/>
              <w:numPr>
                <w:ilvl w:val="0"/>
                <w:numId w:val="3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Informes do Conselho Diretor</w:t>
            </w:r>
          </w:p>
        </w:tc>
      </w:tr>
      <w:tr w:rsidR="009C52E3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9C52E3" w:rsidRPr="009853A6" w:rsidRDefault="009C52E3" w:rsidP="00E063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44" w:type="dxa"/>
            <w:gridSpan w:val="3"/>
          </w:tcPr>
          <w:p w:rsidR="009C52E3" w:rsidRPr="009853A6" w:rsidRDefault="009C52E3" w:rsidP="005207D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Fontana informa sobre o projeto do CAU/RS sobre reserva técnica, a partir de proposta do conselheiro Matias.</w:t>
            </w:r>
            <w:r w:rsidR="0008199E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discutem sobre o projeto e a dificuldade do Conselho conseguir trabalhar o tema.</w:t>
            </w:r>
            <w:r w:rsidR="00D31AE6">
              <w:rPr>
                <w:rFonts w:asciiTheme="minorHAnsi" w:eastAsia="MS Mincho" w:hAnsiTheme="minorHAnsi"/>
                <w:sz w:val="22"/>
                <w:szCs w:val="22"/>
              </w:rPr>
              <w:t xml:space="preserve"> A secretária Josiane ressalta que o projeto terá andamento somente quando houver entendimento concreto do Conselho sobre RT, o que será </w:t>
            </w:r>
            <w:r w:rsidR="00D31AE6">
              <w:rPr>
                <w:rFonts w:asciiTheme="minorHAnsi" w:eastAsia="MS Mincho" w:hAnsiTheme="minorHAnsi"/>
                <w:sz w:val="22"/>
                <w:szCs w:val="22"/>
              </w:rPr>
              <w:t>desenvolvido</w:t>
            </w:r>
            <w:r w:rsidR="00D31AE6">
              <w:rPr>
                <w:rFonts w:asciiTheme="minorHAnsi" w:eastAsia="MS Mincho" w:hAnsiTheme="minorHAnsi"/>
                <w:sz w:val="22"/>
                <w:szCs w:val="22"/>
              </w:rPr>
              <w:t xml:space="preserve"> pelas comissões de Exercício Profissional e de Ética e Disciplina.</w:t>
            </w:r>
          </w:p>
        </w:tc>
      </w:tr>
      <w:tr w:rsidR="004E2CD7" w:rsidRPr="009853A6" w:rsidTr="00E063B0">
        <w:tc>
          <w:tcPr>
            <w:tcW w:w="9487" w:type="dxa"/>
            <w:gridSpan w:val="4"/>
            <w:tcBorders>
              <w:left w:val="nil"/>
              <w:right w:val="nil"/>
            </w:tcBorders>
          </w:tcPr>
          <w:p w:rsidR="004E2CD7" w:rsidRPr="009853A6" w:rsidRDefault="004E2CD7" w:rsidP="00E063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E0B32" w:rsidRPr="009853A6" w:rsidTr="00D31AE6">
        <w:tc>
          <w:tcPr>
            <w:tcW w:w="9487" w:type="dxa"/>
            <w:gridSpan w:val="4"/>
            <w:shd w:val="clear" w:color="auto" w:fill="F2F2F2" w:themeFill="background1" w:themeFillShade="F2"/>
          </w:tcPr>
          <w:p w:rsidR="00FE0B32" w:rsidRPr="009853A6" w:rsidRDefault="00FE0B32" w:rsidP="009C52E3">
            <w:pPr>
              <w:pStyle w:val="PargrafodaLista"/>
              <w:numPr>
                <w:ilvl w:val="0"/>
                <w:numId w:val="3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</w:p>
        </w:tc>
      </w:tr>
      <w:tr w:rsidR="00FE0B32" w:rsidRPr="009853A6" w:rsidTr="00D31AE6">
        <w:tc>
          <w:tcPr>
            <w:tcW w:w="9487" w:type="dxa"/>
            <w:gridSpan w:val="4"/>
            <w:shd w:val="clear" w:color="auto" w:fill="auto"/>
          </w:tcPr>
          <w:p w:rsidR="00FE0B32" w:rsidRPr="009853A6" w:rsidRDefault="00FE0B32" w:rsidP="00FE0B3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4E2CD7" w:rsidRPr="009853A6" w:rsidTr="00E063B0">
        <w:tc>
          <w:tcPr>
            <w:tcW w:w="9487" w:type="dxa"/>
            <w:gridSpan w:val="4"/>
            <w:tcBorders>
              <w:left w:val="nil"/>
              <w:right w:val="nil"/>
            </w:tcBorders>
          </w:tcPr>
          <w:p w:rsidR="004E2CD7" w:rsidRPr="009853A6" w:rsidRDefault="004E2CD7" w:rsidP="00E063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E0B32" w:rsidRPr="009853A6" w:rsidTr="00D31AE6">
        <w:tc>
          <w:tcPr>
            <w:tcW w:w="9487" w:type="dxa"/>
            <w:gridSpan w:val="4"/>
            <w:shd w:val="clear" w:color="auto" w:fill="F2F2F2" w:themeFill="background1" w:themeFillShade="F2"/>
          </w:tcPr>
          <w:p w:rsidR="00FE0B32" w:rsidRPr="009853A6" w:rsidRDefault="00FE0B32" w:rsidP="009C52E3">
            <w:pPr>
              <w:pStyle w:val="PargrafodaLista"/>
              <w:numPr>
                <w:ilvl w:val="0"/>
                <w:numId w:val="3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FE0B32" w:rsidRPr="009853A6" w:rsidTr="00D31AE6">
        <w:trPr>
          <w:trHeight w:val="161"/>
        </w:trPr>
        <w:tc>
          <w:tcPr>
            <w:tcW w:w="9487" w:type="dxa"/>
            <w:gridSpan w:val="4"/>
            <w:shd w:val="clear" w:color="auto" w:fill="F2F2F2" w:themeFill="background1" w:themeFillShade="F2"/>
          </w:tcPr>
          <w:p w:rsidR="00FE0B32" w:rsidRPr="009853A6" w:rsidRDefault="00FE0B32" w:rsidP="009C52E3">
            <w:pPr>
              <w:pStyle w:val="PargrafodaLista"/>
              <w:numPr>
                <w:ilvl w:val="1"/>
                <w:numId w:val="34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Análise de documentação – entidade membro CEAU</w:t>
            </w:r>
          </w:p>
        </w:tc>
      </w:tr>
      <w:tr w:rsidR="00FE0B32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vAlign w:val="center"/>
          </w:tcPr>
          <w:p w:rsidR="00FE0B32" w:rsidRPr="0038513C" w:rsidRDefault="00FE0B32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FE0B32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vAlign w:val="center"/>
          </w:tcPr>
          <w:p w:rsidR="00FE0B32" w:rsidRPr="0038513C" w:rsidRDefault="00975944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31AE6"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</w:tr>
      <w:tr w:rsidR="00FE0B32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</w:tcPr>
          <w:p w:rsidR="00FE0B32" w:rsidRPr="009853A6" w:rsidRDefault="00975944" w:rsidP="00975944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secretária Josiane apresenta relato sobre a documentação do IAB-RS, informando que está regular.</w:t>
            </w:r>
            <w:r w:rsidR="00961E01">
              <w:rPr>
                <w:rFonts w:asciiTheme="minorHAnsi" w:hAnsiTheme="minorHAnsi"/>
                <w:sz w:val="22"/>
                <w:szCs w:val="22"/>
              </w:rPr>
              <w:t xml:space="preserve"> A comiss</w:t>
            </w:r>
            <w:r w:rsidR="0040583C">
              <w:rPr>
                <w:rFonts w:asciiTheme="minorHAnsi" w:hAnsiTheme="minorHAnsi"/>
                <w:sz w:val="22"/>
                <w:szCs w:val="22"/>
              </w:rPr>
              <w:t>ão aprova o parecer, atestando a regularidade e perman</w:t>
            </w:r>
            <w:r w:rsidR="00353D1B">
              <w:rPr>
                <w:rFonts w:asciiTheme="minorHAnsi" w:hAnsiTheme="minorHAnsi"/>
                <w:sz w:val="22"/>
                <w:szCs w:val="22"/>
              </w:rPr>
              <w:t>ência da entidade no Colegiado.</w:t>
            </w:r>
          </w:p>
        </w:tc>
      </w:tr>
      <w:tr w:rsidR="00FE0B32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</w:tcPr>
          <w:p w:rsidR="00FE0B32" w:rsidRPr="009853A6" w:rsidRDefault="00975944" w:rsidP="00FE0B3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Assinada a Deliberação COA nº 008/2020.</w:t>
            </w:r>
          </w:p>
        </w:tc>
      </w:tr>
      <w:tr w:rsidR="00FE0B32" w:rsidRPr="009853A6" w:rsidTr="00D31AE6">
        <w:trPr>
          <w:trHeight w:val="161"/>
        </w:trPr>
        <w:tc>
          <w:tcPr>
            <w:tcW w:w="9487" w:type="dxa"/>
            <w:gridSpan w:val="4"/>
            <w:shd w:val="clear" w:color="auto" w:fill="F2F2F2" w:themeFill="background1" w:themeFillShade="F2"/>
          </w:tcPr>
          <w:p w:rsidR="00FE0B32" w:rsidRPr="009853A6" w:rsidRDefault="00FE0B32" w:rsidP="009C52E3">
            <w:pPr>
              <w:pStyle w:val="PargrafodaLista"/>
              <w:numPr>
                <w:ilvl w:val="1"/>
                <w:numId w:val="34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C23BE">
              <w:rPr>
                <w:rFonts w:asciiTheme="minorHAnsi" w:hAnsiTheme="minorHAnsi"/>
                <w:b/>
                <w:sz w:val="22"/>
                <w:szCs w:val="22"/>
              </w:rPr>
              <w:t>Alterações do Regimento Interno do CAU/RS</w:t>
            </w:r>
          </w:p>
        </w:tc>
      </w:tr>
      <w:tr w:rsidR="00FE0B32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vAlign w:val="center"/>
          </w:tcPr>
          <w:p w:rsidR="00FE0B32" w:rsidRPr="0038513C" w:rsidRDefault="00A2022B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</w:t>
            </w:r>
          </w:p>
        </w:tc>
      </w:tr>
      <w:tr w:rsidR="00FE0B32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vAlign w:val="center"/>
          </w:tcPr>
          <w:p w:rsidR="00FE0B32" w:rsidRPr="0038513C" w:rsidRDefault="00FE0B32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FE0B32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</w:tcPr>
          <w:p w:rsidR="00FE0B32" w:rsidRPr="009853A6" w:rsidRDefault="00A2022B" w:rsidP="00E77158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apresenta a minuta da deliberação discutida na última reunião. A comissão aprova.</w:t>
            </w:r>
          </w:p>
        </w:tc>
      </w:tr>
      <w:tr w:rsidR="00FE0B32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</w:tcPr>
          <w:p w:rsidR="00FE0B32" w:rsidRPr="009853A6" w:rsidRDefault="00A2022B" w:rsidP="00A202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Assinada a Deliberação COA nº 0</w:t>
            </w:r>
            <w:r>
              <w:rPr>
                <w:rFonts w:asciiTheme="minorHAnsi" w:hAnsiTheme="minorHAnsi"/>
                <w:sz w:val="22"/>
                <w:szCs w:val="22"/>
              </w:rPr>
              <w:t>09</w:t>
            </w:r>
            <w:r>
              <w:rPr>
                <w:rFonts w:asciiTheme="minorHAnsi" w:hAnsiTheme="minorHAnsi"/>
                <w:sz w:val="22"/>
                <w:szCs w:val="22"/>
              </w:rPr>
              <w:t>/2020.</w:t>
            </w:r>
          </w:p>
        </w:tc>
      </w:tr>
      <w:tr w:rsidR="00FE0B32" w:rsidRPr="009853A6" w:rsidTr="00D31AE6">
        <w:trPr>
          <w:trHeight w:val="161"/>
        </w:trPr>
        <w:tc>
          <w:tcPr>
            <w:tcW w:w="9487" w:type="dxa"/>
            <w:gridSpan w:val="4"/>
            <w:shd w:val="clear" w:color="auto" w:fill="F2F2F2" w:themeFill="background1" w:themeFillShade="F2"/>
          </w:tcPr>
          <w:p w:rsidR="00FE0B32" w:rsidRPr="009853A6" w:rsidRDefault="005D2AAA" w:rsidP="009C52E3">
            <w:pPr>
              <w:pStyle w:val="PargrafodaLista"/>
              <w:numPr>
                <w:ilvl w:val="1"/>
                <w:numId w:val="34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Alteração parcial do Organograma</w:t>
            </w:r>
          </w:p>
        </w:tc>
      </w:tr>
      <w:tr w:rsidR="007C4F4D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7C4F4D" w:rsidRPr="009853A6" w:rsidRDefault="007C4F4D" w:rsidP="007C4F4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vAlign w:val="center"/>
          </w:tcPr>
          <w:p w:rsidR="007C4F4D" w:rsidRPr="0038513C" w:rsidRDefault="007C4F4D" w:rsidP="007C4F4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7C4F4D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7C4F4D" w:rsidRPr="009853A6" w:rsidRDefault="007C4F4D" w:rsidP="007C4F4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644" w:type="dxa"/>
            <w:gridSpan w:val="3"/>
            <w:vAlign w:val="center"/>
          </w:tcPr>
          <w:p w:rsidR="007C4F4D" w:rsidRPr="0038513C" w:rsidRDefault="007C4F4D" w:rsidP="007C4F4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31AE6"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</w:tr>
      <w:tr w:rsidR="00FE0B32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</w:tcPr>
          <w:p w:rsidR="00FE0B32" w:rsidRPr="009853A6" w:rsidRDefault="007C4F4D" w:rsidP="00FE0B32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secretária Josiane esclarece necessidade de readequação do organograma para atender aos trabalhos. Apresenta proposição da Presidência.</w:t>
            </w:r>
            <w:r w:rsidR="00E832DC">
              <w:rPr>
                <w:rFonts w:asciiTheme="minorHAnsi" w:hAnsiTheme="minorHAnsi"/>
                <w:sz w:val="22"/>
                <w:szCs w:val="22"/>
              </w:rPr>
              <w:t xml:space="preserve"> A comissão aprova a alteração parcial do organograma.</w:t>
            </w:r>
          </w:p>
        </w:tc>
      </w:tr>
      <w:tr w:rsidR="00FE0B32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</w:tcPr>
          <w:p w:rsidR="00FE0B32" w:rsidRPr="009853A6" w:rsidRDefault="00E832DC" w:rsidP="00FF5BE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Assinada a Deliberação COA nº 0</w:t>
            </w: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sz w:val="22"/>
                <w:szCs w:val="22"/>
              </w:rPr>
              <w:t>/2020.</w:t>
            </w:r>
          </w:p>
        </w:tc>
      </w:tr>
      <w:tr w:rsidR="00FE0B32" w:rsidRPr="009853A6" w:rsidTr="00D31AE6">
        <w:trPr>
          <w:trHeight w:val="161"/>
        </w:trPr>
        <w:tc>
          <w:tcPr>
            <w:tcW w:w="9487" w:type="dxa"/>
            <w:gridSpan w:val="4"/>
            <w:shd w:val="clear" w:color="auto" w:fill="F2F2F2" w:themeFill="background1" w:themeFillShade="F2"/>
          </w:tcPr>
          <w:p w:rsidR="00FE0B32" w:rsidRPr="009853A6" w:rsidRDefault="00E832DC" w:rsidP="009C52E3">
            <w:pPr>
              <w:pStyle w:val="PargrafodaLista"/>
              <w:numPr>
                <w:ilvl w:val="1"/>
                <w:numId w:val="34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Ouvidoria</w:t>
            </w:r>
          </w:p>
        </w:tc>
      </w:tr>
      <w:tr w:rsidR="00FE0B32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vAlign w:val="center"/>
          </w:tcPr>
          <w:p w:rsidR="00FE0B32" w:rsidRPr="0038513C" w:rsidRDefault="00E832DC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</w:t>
            </w:r>
          </w:p>
        </w:tc>
      </w:tr>
      <w:tr w:rsidR="00FE0B32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vAlign w:val="center"/>
          </w:tcPr>
          <w:p w:rsidR="00FE0B32" w:rsidRPr="0038513C" w:rsidRDefault="00E832DC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FE0B32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</w:tcPr>
          <w:p w:rsidR="00FE0B32" w:rsidRPr="009853A6" w:rsidRDefault="00E832DC" w:rsidP="00237659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questiona sobre a possibilidade de implantação de ouvidoria no CAU/RS. A secretária Josiane esclarece o </w:t>
            </w:r>
            <w:r w:rsidRPr="00E832DC">
              <w:rPr>
                <w:rFonts w:asciiTheme="minorHAnsi" w:hAnsiTheme="minorHAnsi"/>
                <w:i/>
                <w:sz w:val="22"/>
                <w:szCs w:val="22"/>
              </w:rPr>
              <w:t>modus operandi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atual da tramitação de dúvidas, elogios e reclamações, que ocorre através da Unidade de Atendimento. A gerente Carla apresenta as questões em estudo sobre o tema. </w:t>
            </w:r>
            <w:r w:rsidR="00682EC3">
              <w:rPr>
                <w:rFonts w:asciiTheme="minorHAnsi" w:hAnsiTheme="minorHAnsi"/>
                <w:sz w:val="22"/>
                <w:szCs w:val="22"/>
              </w:rPr>
              <w:t xml:space="preserve">A comissão discute formato de implantação da ouvidoria e aprova encaminhamento para </w:t>
            </w:r>
            <w:r w:rsidR="0093033A">
              <w:rPr>
                <w:rFonts w:asciiTheme="minorHAnsi" w:hAnsiTheme="minorHAnsi"/>
                <w:sz w:val="22"/>
                <w:szCs w:val="22"/>
              </w:rPr>
              <w:t>criação de canal</w:t>
            </w:r>
            <w:r w:rsidR="00237659">
              <w:rPr>
                <w:rFonts w:asciiTheme="minorHAnsi" w:hAnsiTheme="minorHAnsi"/>
                <w:sz w:val="22"/>
                <w:szCs w:val="22"/>
              </w:rPr>
              <w:t xml:space="preserve"> no site do CAU/RS, para atendimento pelo Chefe de Gabinete</w:t>
            </w:r>
            <w:r w:rsidR="00682EC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E0B32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</w:tcPr>
          <w:p w:rsidR="00FE0B32" w:rsidRPr="009853A6" w:rsidRDefault="00682EC3" w:rsidP="00FE0B3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Assinada a Deliberação COA nº 0</w:t>
            </w:r>
            <w:r>
              <w:rPr>
                <w:rFonts w:asciiTheme="minorHAnsi" w:hAnsi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/>
                <w:sz w:val="22"/>
                <w:szCs w:val="22"/>
              </w:rPr>
              <w:t>/2020.</w:t>
            </w:r>
          </w:p>
        </w:tc>
      </w:tr>
      <w:tr w:rsidR="00EE1739" w:rsidRPr="009853A6" w:rsidTr="00E063B0">
        <w:trPr>
          <w:trHeight w:val="161"/>
        </w:trPr>
        <w:tc>
          <w:tcPr>
            <w:tcW w:w="9487" w:type="dxa"/>
            <w:gridSpan w:val="4"/>
            <w:shd w:val="clear" w:color="auto" w:fill="F2F2F2" w:themeFill="background1" w:themeFillShade="F2"/>
          </w:tcPr>
          <w:p w:rsidR="00EE1739" w:rsidRPr="009853A6" w:rsidRDefault="00EE1739" w:rsidP="00EE1739">
            <w:pPr>
              <w:pStyle w:val="PargrafodaLista"/>
              <w:numPr>
                <w:ilvl w:val="1"/>
                <w:numId w:val="34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Revisão das pautas de trabalho</w:t>
            </w:r>
          </w:p>
        </w:tc>
      </w:tr>
      <w:tr w:rsidR="00EE1739" w:rsidRPr="009853A6" w:rsidTr="00E063B0">
        <w:tc>
          <w:tcPr>
            <w:tcW w:w="1843" w:type="dxa"/>
            <w:shd w:val="clear" w:color="auto" w:fill="F2F2F2" w:themeFill="background1" w:themeFillShade="F2"/>
          </w:tcPr>
          <w:p w:rsidR="00EE1739" w:rsidRPr="009853A6" w:rsidRDefault="00EE1739" w:rsidP="00E063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vAlign w:val="center"/>
          </w:tcPr>
          <w:p w:rsidR="00EE1739" w:rsidRPr="0038513C" w:rsidRDefault="00EE1739" w:rsidP="00E063B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</w:t>
            </w:r>
          </w:p>
        </w:tc>
      </w:tr>
      <w:tr w:rsidR="00EE1739" w:rsidRPr="009853A6" w:rsidTr="00E063B0">
        <w:tc>
          <w:tcPr>
            <w:tcW w:w="1843" w:type="dxa"/>
            <w:shd w:val="clear" w:color="auto" w:fill="F2F2F2" w:themeFill="background1" w:themeFillShade="F2"/>
          </w:tcPr>
          <w:p w:rsidR="00EE1739" w:rsidRPr="009853A6" w:rsidRDefault="00EE1739" w:rsidP="00E063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vAlign w:val="center"/>
          </w:tcPr>
          <w:p w:rsidR="00EE1739" w:rsidRPr="0038513C" w:rsidRDefault="00EE1739" w:rsidP="00E063B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EE1739" w:rsidRPr="009853A6" w:rsidTr="00E063B0">
        <w:tc>
          <w:tcPr>
            <w:tcW w:w="1843" w:type="dxa"/>
            <w:shd w:val="clear" w:color="auto" w:fill="F2F2F2" w:themeFill="background1" w:themeFillShade="F2"/>
          </w:tcPr>
          <w:p w:rsidR="00EE1739" w:rsidRPr="009853A6" w:rsidRDefault="00EE1739" w:rsidP="00E063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</w:tcPr>
          <w:p w:rsidR="00EE1739" w:rsidRPr="009853A6" w:rsidRDefault="00EE1739" w:rsidP="00E063B0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apresenta o status dos assuntos propostos pela comissão no Plano de Trabalho 2020.</w:t>
            </w:r>
          </w:p>
        </w:tc>
      </w:tr>
      <w:tr w:rsidR="00EE1739" w:rsidRPr="009853A6" w:rsidTr="00E063B0">
        <w:tc>
          <w:tcPr>
            <w:tcW w:w="1843" w:type="dxa"/>
            <w:shd w:val="clear" w:color="auto" w:fill="F2F2F2" w:themeFill="background1" w:themeFillShade="F2"/>
          </w:tcPr>
          <w:p w:rsidR="00EE1739" w:rsidRPr="009853A6" w:rsidRDefault="00EE1739" w:rsidP="00E063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</w:tcPr>
          <w:p w:rsidR="00EE1739" w:rsidRPr="009853A6" w:rsidRDefault="00EC146A" w:rsidP="00E063B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os assuntos pendentes nas próximas reuniões.</w:t>
            </w:r>
          </w:p>
        </w:tc>
      </w:tr>
      <w:tr w:rsidR="004E2CD7" w:rsidRPr="009853A6" w:rsidTr="00E063B0">
        <w:tc>
          <w:tcPr>
            <w:tcW w:w="9487" w:type="dxa"/>
            <w:gridSpan w:val="4"/>
            <w:tcBorders>
              <w:left w:val="nil"/>
              <w:right w:val="nil"/>
            </w:tcBorders>
          </w:tcPr>
          <w:p w:rsidR="004E2CD7" w:rsidRPr="009853A6" w:rsidRDefault="004E2CD7" w:rsidP="00E063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E0B32" w:rsidRPr="00186D50" w:rsidTr="00D31AE6">
        <w:tc>
          <w:tcPr>
            <w:tcW w:w="9487" w:type="dxa"/>
            <w:gridSpan w:val="4"/>
            <w:shd w:val="clear" w:color="auto" w:fill="F2F2F2" w:themeFill="background1" w:themeFillShade="F2"/>
          </w:tcPr>
          <w:p w:rsidR="00FE0B32" w:rsidRPr="003A28E8" w:rsidRDefault="00FE0B32" w:rsidP="004975FE">
            <w:pPr>
              <w:pStyle w:val="PargrafodaLista"/>
              <w:numPr>
                <w:ilvl w:val="0"/>
                <w:numId w:val="3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A28E8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E0B32" w:rsidRPr="004855DD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186D50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</w:tcPr>
          <w:p w:rsidR="00FE0B32" w:rsidRPr="004855DD" w:rsidRDefault="00EE1739" w:rsidP="00FE0B32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EE1739">
              <w:rPr>
                <w:rFonts w:asciiTheme="minorHAnsi" w:eastAsia="MS Mincho" w:hAnsiTheme="minorHAnsi"/>
                <w:b/>
                <w:sz w:val="22"/>
                <w:szCs w:val="22"/>
              </w:rPr>
              <w:t>Monitoramento e revisão da regulamentação referente ao acesso à informação e à transparência no CAU/RS</w:t>
            </w:r>
          </w:p>
        </w:tc>
      </w:tr>
      <w:tr w:rsidR="00FE0B32" w:rsidRPr="0038513C" w:rsidTr="00D31AE6">
        <w:tc>
          <w:tcPr>
            <w:tcW w:w="1843" w:type="dxa"/>
            <w:shd w:val="clear" w:color="auto" w:fill="F2F2F2" w:themeFill="background1" w:themeFillShade="F2"/>
          </w:tcPr>
          <w:p w:rsidR="00FE0B32" w:rsidRPr="00186D50" w:rsidRDefault="00413C61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vAlign w:val="center"/>
          </w:tcPr>
          <w:p w:rsidR="00FE0B32" w:rsidRPr="0038513C" w:rsidRDefault="00EE1739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413C61" w:rsidRPr="004855DD" w:rsidTr="00D31AE6">
        <w:tc>
          <w:tcPr>
            <w:tcW w:w="1843" w:type="dxa"/>
            <w:shd w:val="clear" w:color="auto" w:fill="F2F2F2" w:themeFill="background1" w:themeFillShade="F2"/>
          </w:tcPr>
          <w:p w:rsidR="00413C61" w:rsidRPr="00186D50" w:rsidRDefault="00413C61" w:rsidP="00413C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</w:tcPr>
          <w:p w:rsidR="00413C61" w:rsidRPr="004855DD" w:rsidRDefault="00EE1739" w:rsidP="00413C61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EE1739">
              <w:rPr>
                <w:rFonts w:asciiTheme="minorHAnsi" w:hAnsiTheme="minorHAnsi"/>
                <w:b/>
                <w:sz w:val="22"/>
                <w:szCs w:val="22"/>
              </w:rPr>
              <w:t>Proposição de aprimoramento do Regimento Geral do CAU</w:t>
            </w:r>
          </w:p>
        </w:tc>
      </w:tr>
      <w:tr w:rsidR="00413C61" w:rsidRPr="0038513C" w:rsidTr="00D31AE6">
        <w:tc>
          <w:tcPr>
            <w:tcW w:w="1843" w:type="dxa"/>
            <w:shd w:val="clear" w:color="auto" w:fill="F2F2F2" w:themeFill="background1" w:themeFillShade="F2"/>
          </w:tcPr>
          <w:p w:rsidR="00413C61" w:rsidRPr="00186D50" w:rsidRDefault="00413C61" w:rsidP="00413C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vAlign w:val="center"/>
          </w:tcPr>
          <w:p w:rsidR="00413C61" w:rsidRPr="0038513C" w:rsidRDefault="00EE1739" w:rsidP="00413C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413C61" w:rsidRPr="0038513C" w:rsidTr="00D31AE6">
        <w:tc>
          <w:tcPr>
            <w:tcW w:w="1843" w:type="dxa"/>
            <w:shd w:val="clear" w:color="auto" w:fill="F2F2F2" w:themeFill="background1" w:themeFillShade="F2"/>
          </w:tcPr>
          <w:p w:rsidR="00413C61" w:rsidRPr="00186D50" w:rsidRDefault="00413C61" w:rsidP="00413C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vAlign w:val="center"/>
          </w:tcPr>
          <w:p w:rsidR="00413C61" w:rsidRPr="00413C61" w:rsidRDefault="00EE1739" w:rsidP="00413C6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E1739">
              <w:rPr>
                <w:rFonts w:asciiTheme="minorHAnsi" w:eastAsia="MS Mincho" w:hAnsiTheme="minorHAnsi"/>
                <w:b/>
                <w:sz w:val="22"/>
                <w:szCs w:val="22"/>
              </w:rPr>
              <w:t>Construção de legado para a próxima gestão da COA</w:t>
            </w:r>
          </w:p>
        </w:tc>
      </w:tr>
      <w:tr w:rsidR="00413C61" w:rsidRPr="0038513C" w:rsidTr="00D31AE6">
        <w:tc>
          <w:tcPr>
            <w:tcW w:w="1843" w:type="dxa"/>
            <w:shd w:val="clear" w:color="auto" w:fill="F2F2F2" w:themeFill="background1" w:themeFillShade="F2"/>
          </w:tcPr>
          <w:p w:rsidR="00413C61" w:rsidRPr="00186D50" w:rsidRDefault="00413C61" w:rsidP="00413C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vAlign w:val="center"/>
          </w:tcPr>
          <w:p w:rsidR="00413C61" w:rsidRDefault="00413C61" w:rsidP="00413C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4E2CD7" w:rsidRPr="009853A6" w:rsidTr="00E063B0">
        <w:tc>
          <w:tcPr>
            <w:tcW w:w="9487" w:type="dxa"/>
            <w:gridSpan w:val="4"/>
            <w:tcBorders>
              <w:left w:val="nil"/>
              <w:right w:val="nil"/>
            </w:tcBorders>
          </w:tcPr>
          <w:p w:rsidR="004E2CD7" w:rsidRPr="009853A6" w:rsidRDefault="004E2CD7" w:rsidP="00E063B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413C61" w:rsidRPr="009853A6" w:rsidTr="00D31AE6">
        <w:tc>
          <w:tcPr>
            <w:tcW w:w="9487" w:type="dxa"/>
            <w:gridSpan w:val="4"/>
            <w:shd w:val="clear" w:color="auto" w:fill="F2F2F2" w:themeFill="background1" w:themeFillShade="F2"/>
          </w:tcPr>
          <w:p w:rsidR="00413C61" w:rsidRPr="009853A6" w:rsidRDefault="00413C61" w:rsidP="004975FE">
            <w:pPr>
              <w:pStyle w:val="PargrafodaLista"/>
              <w:numPr>
                <w:ilvl w:val="0"/>
                <w:numId w:val="3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413C61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413C61" w:rsidRPr="009853A6" w:rsidRDefault="00413C61" w:rsidP="00413C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</w:tcPr>
          <w:p w:rsidR="00413C61" w:rsidRPr="009853A6" w:rsidRDefault="00852338" w:rsidP="00413C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</w:t>
            </w:r>
            <w:r w:rsidR="00413C6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será encaminhada</w:t>
            </w:r>
            <w:r w:rsidR="00413C61">
              <w:rPr>
                <w:rFonts w:asciiTheme="minorHAnsi" w:eastAsia="MS Mincho" w:hAnsiTheme="minorHAnsi"/>
                <w:sz w:val="22"/>
                <w:szCs w:val="22"/>
              </w:rPr>
              <w:t xml:space="preserve"> aos conselheiros por e-mail para aprovação.</w:t>
            </w:r>
          </w:p>
        </w:tc>
      </w:tr>
      <w:tr w:rsidR="00413C61" w:rsidRPr="009853A6" w:rsidTr="00D31AE6">
        <w:tc>
          <w:tcPr>
            <w:tcW w:w="1843" w:type="dxa"/>
            <w:shd w:val="clear" w:color="auto" w:fill="F2F2F2" w:themeFill="background1" w:themeFillShade="F2"/>
          </w:tcPr>
          <w:p w:rsidR="00413C61" w:rsidRPr="009853A6" w:rsidRDefault="00413C61" w:rsidP="00413C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</w:tcPr>
          <w:p w:rsidR="00413C61" w:rsidRPr="009853A6" w:rsidRDefault="00413C61" w:rsidP="00413C6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Providenciar </w:t>
            </w:r>
            <w:r w:rsidR="00852338">
              <w:rPr>
                <w:rFonts w:asciiTheme="minorHAnsi" w:eastAsia="MS Mincho" w:hAnsiTheme="minorHAnsi"/>
                <w:sz w:val="22"/>
                <w:szCs w:val="22"/>
              </w:rPr>
              <w:t>assinatura e publicação da súmula quando aprovada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D31310" w:rsidRPr="009853A6" w:rsidTr="00FD786A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4975FE">
            <w:pPr>
              <w:pStyle w:val="PargrafodaLista"/>
              <w:numPr>
                <w:ilvl w:val="0"/>
                <w:numId w:val="34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D31310" w:rsidRPr="009853A6" w:rsidTr="00FD78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D78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310" w:rsidRPr="009853A6" w:rsidRDefault="00032845" w:rsidP="000328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no encerramento da reunião com os conselheiros acima nominados. Houve registro eletrônico parcial dos participantes.</w:t>
            </w:r>
          </w:p>
        </w:tc>
      </w:tr>
    </w:tbl>
    <w:p w:rsidR="00D31310" w:rsidRDefault="00D31310" w:rsidP="00D9022F">
      <w:pPr>
        <w:rPr>
          <w:rFonts w:asciiTheme="minorHAnsi" w:hAnsiTheme="minorHAnsi"/>
          <w:sz w:val="22"/>
          <w:szCs w:val="22"/>
        </w:rPr>
      </w:pPr>
    </w:p>
    <w:p w:rsidR="005207D6" w:rsidRDefault="005207D6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9853A6">
        <w:rPr>
          <w:rFonts w:asciiTheme="minorHAnsi" w:hAnsiTheme="minorHAnsi"/>
          <w:b/>
          <w:sz w:val="22"/>
          <w:szCs w:val="22"/>
        </w:rPr>
        <w:t>PAULO FERNANDO DO AMARAL FONTANA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>Coordenador</w:t>
      </w:r>
    </w:p>
    <w:p w:rsidR="00FA25B7" w:rsidRDefault="00FA25B7" w:rsidP="005207D6">
      <w:pPr>
        <w:rPr>
          <w:rFonts w:asciiTheme="minorHAnsi" w:hAnsiTheme="minorHAnsi"/>
          <w:sz w:val="22"/>
          <w:szCs w:val="22"/>
        </w:rPr>
      </w:pPr>
    </w:p>
    <w:p w:rsidR="005207D6" w:rsidRDefault="005207D6" w:rsidP="005207D6">
      <w:pPr>
        <w:rPr>
          <w:rFonts w:asciiTheme="minorHAnsi" w:hAnsiTheme="minorHAnsi"/>
          <w:sz w:val="22"/>
          <w:szCs w:val="22"/>
        </w:rPr>
      </w:pPr>
    </w:p>
    <w:p w:rsidR="00FA25B7" w:rsidRPr="00FA25B7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FA25B7">
        <w:rPr>
          <w:rFonts w:asciiTheme="minorHAnsi" w:hAnsiTheme="minorHAnsi"/>
          <w:b/>
          <w:sz w:val="22"/>
          <w:szCs w:val="22"/>
        </w:rPr>
        <w:lastRenderedPageBreak/>
        <w:t>CAUDIVANA BITTENCOURT</w:t>
      </w:r>
    </w:p>
    <w:p w:rsidR="00FA25B7" w:rsidRPr="005207D6" w:rsidRDefault="005207D6" w:rsidP="005207D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  <w:bookmarkStart w:id="0" w:name="_GoBack"/>
      <w:bookmarkEnd w:id="0"/>
    </w:p>
    <w:sectPr w:rsidR="00FA25B7" w:rsidRPr="005207D6" w:rsidSect="005207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207D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207D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A46A13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FA77F76"/>
    <w:multiLevelType w:val="multilevel"/>
    <w:tmpl w:val="55AC2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7" w15:restartNumberingAfterBreak="0">
    <w:nsid w:val="26526080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 w15:restartNumberingAfterBreak="0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 w15:restartNumberingAfterBreak="0">
    <w:nsid w:val="7511542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 w15:restartNumberingAfterBreak="0">
    <w:nsid w:val="77C8180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8"/>
  </w:num>
  <w:num w:numId="3">
    <w:abstractNumId w:val="26"/>
  </w:num>
  <w:num w:numId="4">
    <w:abstractNumId w:val="10"/>
  </w:num>
  <w:num w:numId="5">
    <w:abstractNumId w:val="25"/>
  </w:num>
  <w:num w:numId="6">
    <w:abstractNumId w:val="29"/>
  </w:num>
  <w:num w:numId="7">
    <w:abstractNumId w:val="9"/>
  </w:num>
  <w:num w:numId="8">
    <w:abstractNumId w:val="17"/>
  </w:num>
  <w:num w:numId="9">
    <w:abstractNumId w:val="24"/>
  </w:num>
  <w:num w:numId="10">
    <w:abstractNumId w:val="27"/>
  </w:num>
  <w:num w:numId="11">
    <w:abstractNumId w:val="34"/>
  </w:num>
  <w:num w:numId="12">
    <w:abstractNumId w:val="2"/>
  </w:num>
  <w:num w:numId="13">
    <w:abstractNumId w:val="12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19"/>
  </w:num>
  <w:num w:numId="19">
    <w:abstractNumId w:val="22"/>
  </w:num>
  <w:num w:numId="20">
    <w:abstractNumId w:val="16"/>
  </w:num>
  <w:num w:numId="21">
    <w:abstractNumId w:val="28"/>
  </w:num>
  <w:num w:numId="22">
    <w:abstractNumId w:val="1"/>
  </w:num>
  <w:num w:numId="23">
    <w:abstractNumId w:val="3"/>
  </w:num>
  <w:num w:numId="24">
    <w:abstractNumId w:val="15"/>
  </w:num>
  <w:num w:numId="25">
    <w:abstractNumId w:val="5"/>
  </w:num>
  <w:num w:numId="26">
    <w:abstractNumId w:val="8"/>
  </w:num>
  <w:num w:numId="27">
    <w:abstractNumId w:val="31"/>
  </w:num>
  <w:num w:numId="28">
    <w:abstractNumId w:val="20"/>
  </w:num>
  <w:num w:numId="29">
    <w:abstractNumId w:val="21"/>
  </w:num>
  <w:num w:numId="30">
    <w:abstractNumId w:val="30"/>
  </w:num>
  <w:num w:numId="31">
    <w:abstractNumId w:val="6"/>
  </w:num>
  <w:num w:numId="32">
    <w:abstractNumId w:val="32"/>
  </w:num>
  <w:num w:numId="33">
    <w:abstractNumId w:val="33"/>
  </w:num>
  <w:num w:numId="34">
    <w:abstractNumId w:val="7"/>
  </w:num>
  <w:num w:numId="3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199E"/>
    <w:rsid w:val="000839AA"/>
    <w:rsid w:val="000839DE"/>
    <w:rsid w:val="00084840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3500"/>
    <w:rsid w:val="000C3E64"/>
    <w:rsid w:val="000C563C"/>
    <w:rsid w:val="000C71BF"/>
    <w:rsid w:val="000D126F"/>
    <w:rsid w:val="000D1CB3"/>
    <w:rsid w:val="000D39D0"/>
    <w:rsid w:val="000D3E3E"/>
    <w:rsid w:val="000D4D11"/>
    <w:rsid w:val="000D577E"/>
    <w:rsid w:val="000D5BC9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D94"/>
    <w:rsid w:val="00107994"/>
    <w:rsid w:val="00107B9E"/>
    <w:rsid w:val="00107D31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886"/>
    <w:rsid w:val="00195B04"/>
    <w:rsid w:val="0019623A"/>
    <w:rsid w:val="0019688A"/>
    <w:rsid w:val="00196C40"/>
    <w:rsid w:val="001979E1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40D"/>
    <w:rsid w:val="001E3B22"/>
    <w:rsid w:val="001E4F50"/>
    <w:rsid w:val="001E56D2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F26"/>
    <w:rsid w:val="00224716"/>
    <w:rsid w:val="00225287"/>
    <w:rsid w:val="0022594C"/>
    <w:rsid w:val="00227124"/>
    <w:rsid w:val="00227669"/>
    <w:rsid w:val="00230A31"/>
    <w:rsid w:val="00231006"/>
    <w:rsid w:val="00233AD8"/>
    <w:rsid w:val="002349D6"/>
    <w:rsid w:val="00235531"/>
    <w:rsid w:val="00237659"/>
    <w:rsid w:val="00237A24"/>
    <w:rsid w:val="0024148B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92A"/>
    <w:rsid w:val="00257174"/>
    <w:rsid w:val="00260CA9"/>
    <w:rsid w:val="00261A1A"/>
    <w:rsid w:val="00262C1A"/>
    <w:rsid w:val="00262C32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5DB6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8EB"/>
    <w:rsid w:val="00302183"/>
    <w:rsid w:val="00302CDA"/>
    <w:rsid w:val="00302F31"/>
    <w:rsid w:val="003033AD"/>
    <w:rsid w:val="0030369C"/>
    <w:rsid w:val="00303948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7324"/>
    <w:rsid w:val="00350CA0"/>
    <w:rsid w:val="003511D6"/>
    <w:rsid w:val="00351419"/>
    <w:rsid w:val="00351600"/>
    <w:rsid w:val="0035343A"/>
    <w:rsid w:val="00353D1B"/>
    <w:rsid w:val="0035502A"/>
    <w:rsid w:val="003557D1"/>
    <w:rsid w:val="003569CA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84E"/>
    <w:rsid w:val="003C592B"/>
    <w:rsid w:val="003C7276"/>
    <w:rsid w:val="003D1A1C"/>
    <w:rsid w:val="003D219F"/>
    <w:rsid w:val="003D2F33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583C"/>
    <w:rsid w:val="00406A81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4855"/>
    <w:rsid w:val="00465363"/>
    <w:rsid w:val="0046701B"/>
    <w:rsid w:val="00471056"/>
    <w:rsid w:val="004737A7"/>
    <w:rsid w:val="00473D1D"/>
    <w:rsid w:val="00474E95"/>
    <w:rsid w:val="00475889"/>
    <w:rsid w:val="00476800"/>
    <w:rsid w:val="00477459"/>
    <w:rsid w:val="00480E70"/>
    <w:rsid w:val="00481169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5FE"/>
    <w:rsid w:val="00497BC0"/>
    <w:rsid w:val="004A00B5"/>
    <w:rsid w:val="004A0580"/>
    <w:rsid w:val="004A08CA"/>
    <w:rsid w:val="004A3787"/>
    <w:rsid w:val="004A4C8F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79DF"/>
    <w:rsid w:val="004B7DC1"/>
    <w:rsid w:val="004C02A1"/>
    <w:rsid w:val="004C3048"/>
    <w:rsid w:val="004C30BA"/>
    <w:rsid w:val="004C3715"/>
    <w:rsid w:val="004C6931"/>
    <w:rsid w:val="004C715A"/>
    <w:rsid w:val="004C7E09"/>
    <w:rsid w:val="004D047D"/>
    <w:rsid w:val="004D0BC6"/>
    <w:rsid w:val="004D75DA"/>
    <w:rsid w:val="004E062B"/>
    <w:rsid w:val="004E1685"/>
    <w:rsid w:val="004E2CD7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07D6"/>
    <w:rsid w:val="005222C8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454"/>
    <w:rsid w:val="005679ED"/>
    <w:rsid w:val="00570FA8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AA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11AB"/>
    <w:rsid w:val="00652F2E"/>
    <w:rsid w:val="00652F96"/>
    <w:rsid w:val="0065478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77DC9"/>
    <w:rsid w:val="00681D0F"/>
    <w:rsid w:val="00682EC3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6435"/>
    <w:rsid w:val="006B670F"/>
    <w:rsid w:val="006B6AD6"/>
    <w:rsid w:val="006B6BE6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16AA"/>
    <w:rsid w:val="00742740"/>
    <w:rsid w:val="00742FE0"/>
    <w:rsid w:val="0074529B"/>
    <w:rsid w:val="00747177"/>
    <w:rsid w:val="00747B30"/>
    <w:rsid w:val="0075013F"/>
    <w:rsid w:val="00750388"/>
    <w:rsid w:val="0075194D"/>
    <w:rsid w:val="00753BBB"/>
    <w:rsid w:val="0075557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4F4D"/>
    <w:rsid w:val="007C50BE"/>
    <w:rsid w:val="007C7739"/>
    <w:rsid w:val="007C7E57"/>
    <w:rsid w:val="007D106F"/>
    <w:rsid w:val="007D36B7"/>
    <w:rsid w:val="007D4182"/>
    <w:rsid w:val="007D48D8"/>
    <w:rsid w:val="007D5708"/>
    <w:rsid w:val="007E16B3"/>
    <w:rsid w:val="007E2EA1"/>
    <w:rsid w:val="007E30D1"/>
    <w:rsid w:val="007E377D"/>
    <w:rsid w:val="007E5945"/>
    <w:rsid w:val="007E6C03"/>
    <w:rsid w:val="007E7572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2338"/>
    <w:rsid w:val="00853C78"/>
    <w:rsid w:val="00854C77"/>
    <w:rsid w:val="00855321"/>
    <w:rsid w:val="00855B91"/>
    <w:rsid w:val="00855F16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B79B8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59C"/>
    <w:rsid w:val="008F1610"/>
    <w:rsid w:val="008F1C9B"/>
    <w:rsid w:val="008F2DAE"/>
    <w:rsid w:val="008F397F"/>
    <w:rsid w:val="008F3E16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33A"/>
    <w:rsid w:val="00930C54"/>
    <w:rsid w:val="00930D3C"/>
    <w:rsid w:val="0093154B"/>
    <w:rsid w:val="00932529"/>
    <w:rsid w:val="009347B2"/>
    <w:rsid w:val="0093480B"/>
    <w:rsid w:val="009349BE"/>
    <w:rsid w:val="00934DAB"/>
    <w:rsid w:val="00937CC4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1E01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35C"/>
    <w:rsid w:val="00975944"/>
    <w:rsid w:val="00975F4E"/>
    <w:rsid w:val="009803F5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A19"/>
    <w:rsid w:val="009A0BA3"/>
    <w:rsid w:val="009A4027"/>
    <w:rsid w:val="009A4427"/>
    <w:rsid w:val="009A485A"/>
    <w:rsid w:val="009A49B7"/>
    <w:rsid w:val="009A5B73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2E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482E"/>
    <w:rsid w:val="00A17084"/>
    <w:rsid w:val="00A1792B"/>
    <w:rsid w:val="00A202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6DD"/>
    <w:rsid w:val="00A40A94"/>
    <w:rsid w:val="00A40ECC"/>
    <w:rsid w:val="00A40F14"/>
    <w:rsid w:val="00A413C1"/>
    <w:rsid w:val="00A41553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7EEC"/>
    <w:rsid w:val="00AB0083"/>
    <w:rsid w:val="00AB32FB"/>
    <w:rsid w:val="00AB5725"/>
    <w:rsid w:val="00AB64BB"/>
    <w:rsid w:val="00AC12DD"/>
    <w:rsid w:val="00AC18FB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6406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0F8"/>
    <w:rsid w:val="00AF7CC7"/>
    <w:rsid w:val="00B00CBD"/>
    <w:rsid w:val="00B01810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30D2"/>
    <w:rsid w:val="00B5376D"/>
    <w:rsid w:val="00B539A9"/>
    <w:rsid w:val="00B53B2D"/>
    <w:rsid w:val="00B54E5C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4B04"/>
    <w:rsid w:val="00B85030"/>
    <w:rsid w:val="00B85071"/>
    <w:rsid w:val="00B90251"/>
    <w:rsid w:val="00B90AA9"/>
    <w:rsid w:val="00B91CA6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2717"/>
    <w:rsid w:val="00BC27EA"/>
    <w:rsid w:val="00BC2EB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DD"/>
    <w:rsid w:val="00BE4C0B"/>
    <w:rsid w:val="00BE603B"/>
    <w:rsid w:val="00BE6ADF"/>
    <w:rsid w:val="00BE6C66"/>
    <w:rsid w:val="00BF08F3"/>
    <w:rsid w:val="00BF143B"/>
    <w:rsid w:val="00BF4DEA"/>
    <w:rsid w:val="00BF53AD"/>
    <w:rsid w:val="00C02DA0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153A"/>
    <w:rsid w:val="00C31C92"/>
    <w:rsid w:val="00C33336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3DB1"/>
    <w:rsid w:val="00CC402F"/>
    <w:rsid w:val="00CC544D"/>
    <w:rsid w:val="00CC5C53"/>
    <w:rsid w:val="00CC5C61"/>
    <w:rsid w:val="00CC5DC7"/>
    <w:rsid w:val="00CC5EB2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310"/>
    <w:rsid w:val="00D31AE6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50232"/>
    <w:rsid w:val="00D5183F"/>
    <w:rsid w:val="00D5221A"/>
    <w:rsid w:val="00D5259C"/>
    <w:rsid w:val="00D55677"/>
    <w:rsid w:val="00D55A9E"/>
    <w:rsid w:val="00D562E8"/>
    <w:rsid w:val="00D563EB"/>
    <w:rsid w:val="00D575D9"/>
    <w:rsid w:val="00D57A27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802D9"/>
    <w:rsid w:val="00D80A7A"/>
    <w:rsid w:val="00D81231"/>
    <w:rsid w:val="00D818CC"/>
    <w:rsid w:val="00D83443"/>
    <w:rsid w:val="00D8349F"/>
    <w:rsid w:val="00D859DC"/>
    <w:rsid w:val="00D87F62"/>
    <w:rsid w:val="00D9022F"/>
    <w:rsid w:val="00D91F87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98"/>
    <w:rsid w:val="00DD4BDC"/>
    <w:rsid w:val="00DD5695"/>
    <w:rsid w:val="00DD615B"/>
    <w:rsid w:val="00DD701E"/>
    <w:rsid w:val="00DE2A00"/>
    <w:rsid w:val="00DE3BF5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45B0"/>
    <w:rsid w:val="00DF6888"/>
    <w:rsid w:val="00E00DCA"/>
    <w:rsid w:val="00E01CFD"/>
    <w:rsid w:val="00E03C83"/>
    <w:rsid w:val="00E04104"/>
    <w:rsid w:val="00E0487E"/>
    <w:rsid w:val="00E050CE"/>
    <w:rsid w:val="00E12EC2"/>
    <w:rsid w:val="00E15503"/>
    <w:rsid w:val="00E15E23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408E2"/>
    <w:rsid w:val="00E46C38"/>
    <w:rsid w:val="00E47A74"/>
    <w:rsid w:val="00E51962"/>
    <w:rsid w:val="00E53658"/>
    <w:rsid w:val="00E573B2"/>
    <w:rsid w:val="00E61D16"/>
    <w:rsid w:val="00E622C3"/>
    <w:rsid w:val="00E626C3"/>
    <w:rsid w:val="00E6329F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2DC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2D76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46A"/>
    <w:rsid w:val="00EC1CA4"/>
    <w:rsid w:val="00EC2F14"/>
    <w:rsid w:val="00EC3945"/>
    <w:rsid w:val="00EC60D7"/>
    <w:rsid w:val="00EC7328"/>
    <w:rsid w:val="00EC79CA"/>
    <w:rsid w:val="00ED2108"/>
    <w:rsid w:val="00ED37E1"/>
    <w:rsid w:val="00ED44F3"/>
    <w:rsid w:val="00ED64FF"/>
    <w:rsid w:val="00ED6C95"/>
    <w:rsid w:val="00ED7228"/>
    <w:rsid w:val="00EE1739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B06"/>
    <w:rsid w:val="00F5796B"/>
    <w:rsid w:val="00F6172D"/>
    <w:rsid w:val="00F61C1D"/>
    <w:rsid w:val="00F62212"/>
    <w:rsid w:val="00F62FAE"/>
    <w:rsid w:val="00F6335E"/>
    <w:rsid w:val="00F63943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BD2"/>
    <w:rsid w:val="00FB0EA0"/>
    <w:rsid w:val="00FB1A6F"/>
    <w:rsid w:val="00FB1C69"/>
    <w:rsid w:val="00FB1CCA"/>
    <w:rsid w:val="00FB24F5"/>
    <w:rsid w:val="00FB2B63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2C8C"/>
    <w:rsid w:val="00FC6A2F"/>
    <w:rsid w:val="00FC71EB"/>
    <w:rsid w:val="00FC73FB"/>
    <w:rsid w:val="00FC7DE9"/>
    <w:rsid w:val="00FC7F52"/>
    <w:rsid w:val="00FD23F4"/>
    <w:rsid w:val="00FD3B54"/>
    <w:rsid w:val="00FD3EF9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68BE6-E677-4AF9-8D3D-DBAA7002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2</cp:revision>
  <cp:lastPrinted>2020-02-20T14:22:00Z</cp:lastPrinted>
  <dcterms:created xsi:type="dcterms:W3CDTF">2020-08-10T14:14:00Z</dcterms:created>
  <dcterms:modified xsi:type="dcterms:W3CDTF">2020-08-10T14:14:00Z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