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D0BC6" w:rsidRDefault="00F16765" w:rsidP="00DC5F83">
      <w:pPr>
        <w:spacing w:line="276" w:lineRule="auto"/>
        <w:jc w:val="center"/>
        <w:rPr>
          <w:sz w:val="22"/>
          <w:szCs w:val="22"/>
        </w:rPr>
      </w:pPr>
      <w:r w:rsidRPr="004D0BC6">
        <w:rPr>
          <w:rFonts w:ascii="Times New Roman" w:hAnsi="Times New Roman"/>
          <w:sz w:val="22"/>
          <w:szCs w:val="22"/>
        </w:rPr>
        <w:t xml:space="preserve">SÚMULA </w:t>
      </w:r>
      <w:r w:rsidR="00B00CBD" w:rsidRPr="004D0BC6">
        <w:rPr>
          <w:rFonts w:ascii="Times New Roman" w:hAnsi="Times New Roman"/>
          <w:sz w:val="22"/>
          <w:szCs w:val="22"/>
        </w:rPr>
        <w:t>DA 2</w:t>
      </w:r>
      <w:r w:rsidR="00EA6408">
        <w:rPr>
          <w:rFonts w:ascii="Times New Roman" w:hAnsi="Times New Roman"/>
          <w:sz w:val="22"/>
          <w:szCs w:val="22"/>
        </w:rPr>
        <w:t>3</w:t>
      </w:r>
      <w:r w:rsidR="00515BFE">
        <w:rPr>
          <w:rFonts w:ascii="Times New Roman" w:hAnsi="Times New Roman"/>
          <w:sz w:val="22"/>
          <w:szCs w:val="22"/>
        </w:rPr>
        <w:t>4</w:t>
      </w:r>
      <w:r w:rsidR="00550B03" w:rsidRPr="004D0BC6">
        <w:rPr>
          <w:rFonts w:ascii="Times New Roman" w:hAnsi="Times New Roman"/>
          <w:sz w:val="22"/>
          <w:szCs w:val="22"/>
        </w:rPr>
        <w:t>ª REUNIÃO ORDINÁRIA</w:t>
      </w:r>
      <w:r w:rsidRPr="004D0BC6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4D0BC6" w:rsidRDefault="00F16765" w:rsidP="00DC5F83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515BFE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 de dezembro</w:t>
            </w:r>
            <w:r w:rsidR="007125FC"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515BFE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4D0BC6" w:rsidRDefault="007125FC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4D0BC6" w:rsidTr="00247108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69B5" w:rsidRPr="004D0BC6" w:rsidRDefault="002F69B5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4D0BC6" w:rsidRDefault="002F69B5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4D0BC6" w:rsidRDefault="002F69B5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16145B" w:rsidRPr="004D0BC6" w:rsidTr="00247108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0E3202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0E3202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16145B" w:rsidRPr="004D0BC6" w:rsidTr="00247108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0E3202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0E3202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6145B" w:rsidRPr="004D0BC6" w:rsidTr="00247108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6145B" w:rsidRPr="004D0BC6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16145B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16145B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44030" w:rsidRPr="0044403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44030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4403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44030" w:rsidRDefault="0016145B" w:rsidP="00DC5F8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44030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o início da reunião às 14h30, com a presença </w:t>
            </w:r>
            <w:r w:rsidR="00444030" w:rsidRPr="00444030">
              <w:rPr>
                <w:rFonts w:ascii="Times New Roman" w:eastAsia="MS Mincho" w:hAnsi="Times New Roman"/>
                <w:sz w:val="22"/>
                <w:szCs w:val="22"/>
              </w:rPr>
              <w:t>dos conselheiros acima nominados</w:t>
            </w:r>
            <w:r w:rsidRPr="00444030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794466">
              <w:rPr>
                <w:rFonts w:ascii="Times New Roman" w:eastAsia="MS Mincho" w:hAnsi="Times New Roman"/>
                <w:sz w:val="22"/>
                <w:szCs w:val="22"/>
              </w:rPr>
              <w:t>Registra-se que o conselheiro Carlos Pitzer está na titularidade</w:t>
            </w:r>
            <w:r w:rsidR="006B6AD6">
              <w:rPr>
                <w:rFonts w:ascii="Times New Roman" w:eastAsia="MS Mincho" w:hAnsi="Times New Roman"/>
                <w:sz w:val="22"/>
                <w:szCs w:val="22"/>
              </w:rPr>
              <w:t xml:space="preserve"> (§2º, artigo 19, Regimento Interno do CAU/RS)</w:t>
            </w:r>
            <w:r w:rsidR="0079446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44030">
              <w:rPr>
                <w:rFonts w:ascii="Times New Roman" w:eastAsia="MS Mincho" w:hAnsi="Times New Roman"/>
                <w:sz w:val="22"/>
                <w:szCs w:val="22"/>
              </w:rPr>
              <w:t>Registrada a ausência justificada do conselheiro Vinicius.</w:t>
            </w: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da súmula da reunião anterior</w:t>
            </w: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0839DE" w:rsidRDefault="0016145B" w:rsidP="00DC5F8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839DE">
              <w:rPr>
                <w:rFonts w:ascii="Times New Roman" w:eastAsia="MS Mincho" w:hAnsi="Times New Roman"/>
                <w:sz w:val="22"/>
                <w:szCs w:val="22"/>
              </w:rPr>
              <w:t xml:space="preserve">A minuta </w:t>
            </w:r>
            <w:r w:rsidR="00444030" w:rsidRPr="000839DE">
              <w:rPr>
                <w:rFonts w:ascii="Times New Roman" w:eastAsia="MS Mincho" w:hAnsi="Times New Roman"/>
                <w:sz w:val="22"/>
                <w:szCs w:val="22"/>
              </w:rPr>
              <w:t>é lida e, ap</w:t>
            </w:r>
            <w:r w:rsidR="004E1685" w:rsidRPr="000839DE">
              <w:rPr>
                <w:rFonts w:ascii="Times New Roman" w:eastAsia="MS Mincho" w:hAnsi="Times New Roman"/>
                <w:sz w:val="22"/>
                <w:szCs w:val="22"/>
              </w:rPr>
              <w:t xml:space="preserve">ós as correções solicitadas, </w:t>
            </w:r>
            <w:r w:rsidRPr="000839DE">
              <w:rPr>
                <w:rFonts w:ascii="Times New Roman" w:eastAsia="MS Mincho" w:hAnsi="Times New Roman"/>
                <w:sz w:val="22"/>
                <w:szCs w:val="22"/>
              </w:rPr>
              <w:t>aprovada pelos presentes e assinada.</w:t>
            </w:r>
            <w:r w:rsidR="004E1685" w:rsidRPr="000839DE">
              <w:rPr>
                <w:rFonts w:ascii="Times New Roman" w:eastAsia="MS Mincho" w:hAnsi="Times New Roman"/>
                <w:sz w:val="22"/>
                <w:szCs w:val="22"/>
              </w:rPr>
              <w:t xml:space="preserve"> Pendente a assinatura do conselheiro Vinicius.</w:t>
            </w: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0839DE" w:rsidRDefault="0016145B" w:rsidP="00DC5F8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839DE">
              <w:rPr>
                <w:rFonts w:ascii="Times New Roman" w:eastAsia="MS Mincho" w:hAnsi="Times New Roman"/>
                <w:sz w:val="22"/>
                <w:szCs w:val="22"/>
              </w:rPr>
              <w:t xml:space="preserve">Publicar no site e portal da </w:t>
            </w:r>
            <w:r w:rsidR="004E1685" w:rsidRPr="000839DE">
              <w:rPr>
                <w:rFonts w:ascii="Times New Roman" w:eastAsia="MS Mincho" w:hAnsi="Times New Roman"/>
                <w:sz w:val="22"/>
                <w:szCs w:val="22"/>
              </w:rPr>
              <w:t>transparência após aprovada e assinada.</w:t>
            </w: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9D43A4" w:rsidRPr="004D0BC6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3A4" w:rsidRPr="004D0BC6" w:rsidRDefault="009D43A4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43A4" w:rsidRPr="00A708CB" w:rsidRDefault="00734579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Regularidade de entidade – eleição de nova diretoria AsBEA-RS</w:t>
            </w:r>
          </w:p>
        </w:tc>
      </w:tr>
      <w:tr w:rsidR="009D43A4" w:rsidRPr="004D0BC6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3A4" w:rsidRPr="004D0BC6" w:rsidRDefault="009D43A4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43A4" w:rsidRPr="00A708CB" w:rsidRDefault="00734579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9D43A4" w:rsidRPr="004D0BC6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3A4" w:rsidRPr="004D0BC6" w:rsidRDefault="009D43A4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43A4" w:rsidRPr="00A708CB" w:rsidRDefault="00734579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56DB">
              <w:rPr>
                <w:rFonts w:ascii="Times New Roman" w:hAnsi="Times New Roman"/>
                <w:b/>
                <w:sz w:val="22"/>
                <w:szCs w:val="22"/>
              </w:rPr>
              <w:t>Calendário de reuniões 2019</w:t>
            </w:r>
          </w:p>
        </w:tc>
      </w:tr>
      <w:tr w:rsidR="009D43A4" w:rsidRPr="004D0BC6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3A4" w:rsidRPr="004D0BC6" w:rsidRDefault="009D43A4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43A4" w:rsidRPr="00A708CB" w:rsidRDefault="00734579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734579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579" w:rsidRPr="004D0BC6" w:rsidRDefault="00734579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579" w:rsidRPr="00A708CB" w:rsidRDefault="00734579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Campanha CAU/BR sobre o Dia do Arquiteto e Urbanista</w:t>
            </w:r>
          </w:p>
        </w:tc>
      </w:tr>
      <w:tr w:rsidR="00734579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579" w:rsidRPr="004D0BC6" w:rsidRDefault="00734579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579" w:rsidRPr="00A708CB" w:rsidRDefault="00734579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16145B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A21082" w:rsidRDefault="0016145B" w:rsidP="00DC5F83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Revisão do Regimento Interno</w:t>
            </w:r>
            <w:r w:rsidRPr="00F934F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do CAU/RS</w:t>
            </w:r>
          </w:p>
        </w:tc>
      </w:tr>
      <w:tr w:rsidR="0016145B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16145B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6145B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322997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informa que o material está</w:t>
            </w:r>
            <w:r w:rsidR="00D55677">
              <w:rPr>
                <w:rFonts w:ascii="Times New Roman" w:hAnsi="Times New Roman"/>
                <w:sz w:val="22"/>
                <w:szCs w:val="22"/>
              </w:rPr>
              <w:t xml:space="preserve"> sendo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preparado para análise pela comiss</w:t>
            </w:r>
            <w:r w:rsidR="00D55677">
              <w:rPr>
                <w:rFonts w:ascii="Times New Roman" w:hAnsi="Times New Roman"/>
                <w:sz w:val="22"/>
                <w:szCs w:val="22"/>
              </w:rPr>
              <w:t>ão.</w:t>
            </w:r>
          </w:p>
        </w:tc>
      </w:tr>
      <w:tr w:rsidR="0016145B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322997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Incluir a revisão do Regimento Interno do CAU/RS no Plano de Trabalho 2019.</w:t>
            </w:r>
          </w:p>
        </w:tc>
      </w:tr>
      <w:tr w:rsidR="0016145B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E94A5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59F9">
              <w:rPr>
                <w:rFonts w:ascii="Times New Roman" w:hAnsi="Times New Roman"/>
                <w:b/>
                <w:sz w:val="22"/>
                <w:szCs w:val="22"/>
              </w:rPr>
              <w:t>Plano de trabalho 2019</w:t>
            </w:r>
          </w:p>
        </w:tc>
      </w:tr>
      <w:tr w:rsidR="0016145B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16145B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6145B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322997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</w:t>
            </w:r>
            <w:r w:rsidR="00D55677">
              <w:rPr>
                <w:rFonts w:ascii="Times New Roman" w:hAnsi="Times New Roman"/>
                <w:sz w:val="22"/>
                <w:szCs w:val="22"/>
              </w:rPr>
              <w:t xml:space="preserve">afirma que o Plano de Trabalho da comissão </w:t>
            </w:r>
            <w:r w:rsidR="0034159A">
              <w:rPr>
                <w:rFonts w:ascii="Times New Roman" w:hAnsi="Times New Roman"/>
                <w:sz w:val="22"/>
                <w:szCs w:val="22"/>
              </w:rPr>
              <w:t>tra</w:t>
            </w:r>
            <w:r w:rsidR="00D55677">
              <w:rPr>
                <w:rFonts w:ascii="Times New Roman" w:hAnsi="Times New Roman"/>
                <w:sz w:val="22"/>
                <w:szCs w:val="22"/>
              </w:rPr>
              <w:t>rá os assuntos de rotina tratados pela COA, além das pautas em andamento.</w:t>
            </w:r>
          </w:p>
        </w:tc>
      </w:tr>
      <w:tr w:rsidR="0016145B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D859DC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Instruir </w:t>
            </w:r>
            <w:r w:rsidR="00E66AD1">
              <w:rPr>
                <w:rFonts w:ascii="Times New Roman" w:hAnsi="Times New Roman"/>
                <w:sz w:val="22"/>
                <w:szCs w:val="22"/>
              </w:rPr>
              <w:t>o Plano de Trabalho 2019 da COA conforme assuntos tratados.</w:t>
            </w:r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16145B" w:rsidRPr="004D0BC6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1E3B22" w:rsidRDefault="0016145B" w:rsidP="00DC5F83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Regularidade de entidade – eleição de nova diretoria AsBEA-RS</w:t>
            </w:r>
          </w:p>
        </w:tc>
      </w:tr>
      <w:tr w:rsidR="0016145B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16145B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6145B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A109F7" w:rsidRDefault="00444030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apresenta a </w:t>
            </w:r>
            <w:r w:rsidR="004E1685">
              <w:rPr>
                <w:rFonts w:ascii="Times New Roman" w:hAnsi="Times New Roman"/>
                <w:sz w:val="22"/>
                <w:szCs w:val="22"/>
              </w:rPr>
              <w:t>questão.</w:t>
            </w:r>
            <w:r w:rsidR="005F1481">
              <w:rPr>
                <w:rFonts w:ascii="Times New Roman" w:hAnsi="Times New Roman"/>
                <w:sz w:val="22"/>
                <w:szCs w:val="22"/>
              </w:rPr>
              <w:t xml:space="preserve"> A comissão entende que além da documentação solicitada no Regimento Interno do CAU/RS, a entidade deveria comprovar a regularidade dos seus escritórios associados, bem como dos empregados vinculados a estes.</w:t>
            </w:r>
            <w:r w:rsidR="0052719F">
              <w:rPr>
                <w:rFonts w:ascii="Times New Roman" w:hAnsi="Times New Roman"/>
                <w:sz w:val="22"/>
                <w:szCs w:val="22"/>
              </w:rPr>
              <w:t xml:space="preserve"> A comissão decide pela instauração do processo, com solicitação da documentação necessária.</w:t>
            </w:r>
            <w:r w:rsidR="00436DCF">
              <w:rPr>
                <w:rFonts w:ascii="Times New Roman" w:hAnsi="Times New Roman"/>
                <w:sz w:val="22"/>
                <w:szCs w:val="22"/>
              </w:rPr>
              <w:t xml:space="preserve"> A regularidade dos associados das entidades do CEAU será pautada no debate sobre o aprimoramento do funcionamento </w:t>
            </w:r>
            <w:r w:rsidR="00DB07E4">
              <w:rPr>
                <w:rFonts w:ascii="Times New Roman" w:hAnsi="Times New Roman"/>
                <w:sz w:val="22"/>
                <w:szCs w:val="22"/>
              </w:rPr>
              <w:t xml:space="preserve">do Colegiado e na </w:t>
            </w:r>
            <w:r w:rsidR="00436DCF">
              <w:rPr>
                <w:rFonts w:ascii="Times New Roman" w:hAnsi="Times New Roman"/>
                <w:sz w:val="22"/>
                <w:szCs w:val="22"/>
              </w:rPr>
              <w:t>revisão do Regimento Interno do CAU/RS.</w:t>
            </w:r>
          </w:p>
        </w:tc>
      </w:tr>
      <w:tr w:rsidR="0016145B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52719F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Deliberação COA nº 009/2018. </w:t>
            </w: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1E3B22" w:rsidRDefault="0016145B" w:rsidP="00DC5F83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EB56DB">
              <w:rPr>
                <w:rFonts w:ascii="Times New Roman" w:hAnsi="Times New Roman"/>
                <w:b/>
                <w:sz w:val="22"/>
                <w:szCs w:val="22"/>
              </w:rPr>
              <w:t>Calendário de reuniões 2019</w:t>
            </w: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A708CB" w:rsidRDefault="0016145B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A109F7" w:rsidRDefault="005222C8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Apresentadas as datas de reuniões, conforme acordado, quinzenalmente, </w:t>
            </w:r>
            <w:r w:rsidR="00AF05AC">
              <w:rPr>
                <w:rFonts w:ascii="Times New Roman" w:hAnsi="Times New Roman"/>
                <w:sz w:val="22"/>
                <w:szCs w:val="22"/>
              </w:rPr>
              <w:t xml:space="preserve">nas </w:t>
            </w:r>
            <w:r w:rsidR="00357860">
              <w:rPr>
                <w:rFonts w:ascii="Times New Roman" w:hAnsi="Times New Roman"/>
                <w:sz w:val="22"/>
                <w:szCs w:val="22"/>
              </w:rPr>
              <w:t xml:space="preserve">manhãs de </w:t>
            </w:r>
            <w:r w:rsidR="00AF05AC">
              <w:rPr>
                <w:rFonts w:ascii="Times New Roman" w:hAnsi="Times New Roman"/>
                <w:sz w:val="22"/>
                <w:szCs w:val="22"/>
              </w:rPr>
              <w:t>quintas-feiras após as datas de reuniões do Conselho Diretor.</w:t>
            </w: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4D0BC6" w:rsidRDefault="005222C8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 nº 010/2018.</w:t>
            </w:r>
          </w:p>
        </w:tc>
      </w:tr>
      <w:tr w:rsidR="000839DE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839DE" w:rsidRPr="004D0BC6" w:rsidRDefault="000839DE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839DE" w:rsidRPr="004D0BC6" w:rsidRDefault="000839DE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839DE" w:rsidRPr="004D0BC6" w:rsidTr="00EC25B0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39DE" w:rsidRPr="001E3B22" w:rsidRDefault="007D106F" w:rsidP="00DC5F83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Campanha CAU/BR</w:t>
            </w:r>
            <w:r w:rsidR="000839DE">
              <w:rPr>
                <w:rFonts w:ascii="Times New Roman" w:hAnsi="Times New Roman"/>
                <w:b/>
                <w:sz w:val="22"/>
                <w:szCs w:val="22"/>
              </w:rPr>
              <w:t xml:space="preserve"> sobre o Dia do Arquiteto e Urbanista</w:t>
            </w:r>
          </w:p>
        </w:tc>
      </w:tr>
      <w:tr w:rsidR="000839DE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39DE" w:rsidRPr="004D0BC6" w:rsidRDefault="000839DE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9DE" w:rsidRPr="00A708CB" w:rsidRDefault="000839DE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0839DE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39DE" w:rsidRPr="004D0BC6" w:rsidRDefault="000839DE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9DE" w:rsidRPr="00A708CB" w:rsidRDefault="000839DE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</w:tr>
      <w:tr w:rsidR="000839DE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39DE" w:rsidRPr="004D0BC6" w:rsidRDefault="000839DE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39DE" w:rsidRPr="00A109F7" w:rsidRDefault="007D106F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Tostes questiona se os demais visualizaram a campanha. A comissão assiste ao vídeo produzido pelo CAU/BR. O conselheiro Tostes ressalta que o vídeo está m</w:t>
            </w:r>
            <w:r w:rsidR="005222C8">
              <w:rPr>
                <w:rFonts w:ascii="Times New Roman" w:hAnsi="Times New Roman"/>
                <w:sz w:val="22"/>
                <w:szCs w:val="22"/>
              </w:rPr>
              <w:t>uito bom, mas permanece com caráter elitista.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comissão concorda.</w:t>
            </w:r>
          </w:p>
        </w:tc>
      </w:tr>
      <w:tr w:rsidR="000839DE" w:rsidRPr="004D0BC6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39DE" w:rsidRPr="004D0BC6" w:rsidRDefault="000839DE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39DE" w:rsidRPr="004D0BC6" w:rsidRDefault="007D106F" w:rsidP="00DC5F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6145B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16145B" w:rsidRPr="004D0BC6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FB5F1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59F9">
              <w:rPr>
                <w:rFonts w:ascii="Times New Roman" w:hAnsi="Times New Roman"/>
                <w:b/>
                <w:sz w:val="22"/>
                <w:szCs w:val="22"/>
              </w:rPr>
              <w:t>Relato do IV Encontro da COA-CAU/BR com as COA-CAU/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UF</w:t>
            </w:r>
          </w:p>
        </w:tc>
      </w:tr>
      <w:tr w:rsidR="0016145B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145B" w:rsidRPr="004D0BC6" w:rsidRDefault="005222C8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6145B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60869" w:rsidRPr="004D0BC6" w:rsidRDefault="008A4894" w:rsidP="00D73AE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relata que, no seu entendimento, o evento foi decepcionante pela ausência da maioria dos CAU/UF e </w:t>
            </w:r>
            <w:r w:rsidR="001C4060">
              <w:rPr>
                <w:rFonts w:ascii="Times New Roman" w:hAnsi="Times New Roman"/>
                <w:sz w:val="22"/>
                <w:szCs w:val="22"/>
              </w:rPr>
              <w:t>principalmente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1C4060">
              <w:rPr>
                <w:rFonts w:ascii="Times New Roman" w:hAnsi="Times New Roman"/>
                <w:sz w:val="22"/>
                <w:szCs w:val="22"/>
              </w:rPr>
              <w:t>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conselheiros das COA</w:t>
            </w:r>
            <w:r w:rsidR="00007603">
              <w:rPr>
                <w:rFonts w:ascii="Times New Roman" w:hAnsi="Times New Roman"/>
                <w:sz w:val="22"/>
                <w:szCs w:val="22"/>
              </w:rPr>
              <w:t>-CAU</w:t>
            </w:r>
            <w:r>
              <w:rPr>
                <w:rFonts w:ascii="Times New Roman" w:hAnsi="Times New Roman"/>
                <w:sz w:val="22"/>
                <w:szCs w:val="22"/>
              </w:rPr>
              <w:t>/UF.</w:t>
            </w:r>
            <w:r w:rsidR="006419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209E">
              <w:rPr>
                <w:rFonts w:ascii="Times New Roman" w:hAnsi="Times New Roman"/>
                <w:sz w:val="22"/>
                <w:szCs w:val="22"/>
              </w:rPr>
              <w:t xml:space="preserve">Destaca fala sobre a </w:t>
            </w:r>
            <w:r w:rsidR="005B5461">
              <w:rPr>
                <w:rFonts w:ascii="Times New Roman" w:hAnsi="Times New Roman"/>
                <w:sz w:val="22"/>
                <w:szCs w:val="22"/>
              </w:rPr>
              <w:t xml:space="preserve">importância da </w:t>
            </w:r>
            <w:r w:rsidR="0038209E">
              <w:rPr>
                <w:rFonts w:ascii="Times New Roman" w:hAnsi="Times New Roman"/>
                <w:sz w:val="22"/>
                <w:szCs w:val="22"/>
              </w:rPr>
              <w:t xml:space="preserve">participação </w:t>
            </w:r>
            <w:r w:rsidR="0038209E">
              <w:rPr>
                <w:rFonts w:ascii="Times New Roman" w:hAnsi="Times New Roman"/>
                <w:sz w:val="22"/>
                <w:szCs w:val="22"/>
              </w:rPr>
              <w:lastRenderedPageBreak/>
              <w:t>da COA na reestruturação organizacional</w:t>
            </w:r>
            <w:r w:rsidR="007F3178">
              <w:rPr>
                <w:rFonts w:ascii="Times New Roman" w:hAnsi="Times New Roman"/>
                <w:sz w:val="22"/>
                <w:szCs w:val="22"/>
              </w:rPr>
              <w:t xml:space="preserve"> dos CAUs</w:t>
            </w:r>
            <w:r w:rsidR="0038209E">
              <w:rPr>
                <w:rFonts w:ascii="Times New Roman" w:hAnsi="Times New Roman"/>
                <w:sz w:val="22"/>
                <w:szCs w:val="22"/>
              </w:rPr>
              <w:t>, assim como no planejamento</w:t>
            </w:r>
            <w:r w:rsidR="00D22B30">
              <w:rPr>
                <w:rFonts w:ascii="Times New Roman" w:hAnsi="Times New Roman"/>
                <w:sz w:val="22"/>
                <w:szCs w:val="22"/>
              </w:rPr>
              <w:t xml:space="preserve"> estratégico</w:t>
            </w:r>
            <w:r w:rsidR="0038209E">
              <w:rPr>
                <w:rFonts w:ascii="Times New Roman" w:hAnsi="Times New Roman"/>
                <w:sz w:val="22"/>
                <w:szCs w:val="22"/>
              </w:rPr>
              <w:t>. Também a necessidade de trabalho conjunto da COA com a CPFI.</w:t>
            </w:r>
            <w:r w:rsidR="00B91CA6">
              <w:rPr>
                <w:rFonts w:ascii="Times New Roman" w:hAnsi="Times New Roman"/>
                <w:sz w:val="22"/>
                <w:szCs w:val="22"/>
              </w:rPr>
              <w:t xml:space="preserve"> Informa que foi recebido link com todo o material do evento e solicita a disponibilização a todos os membros da COA, incluindo os suplentes. O conselheiro Tostes </w:t>
            </w:r>
            <w:r w:rsidR="0004724F">
              <w:rPr>
                <w:rFonts w:ascii="Times New Roman" w:hAnsi="Times New Roman"/>
                <w:sz w:val="22"/>
                <w:szCs w:val="22"/>
              </w:rPr>
              <w:t>corrobora a quest</w:t>
            </w:r>
            <w:r w:rsidR="00DD615B">
              <w:rPr>
                <w:rFonts w:ascii="Times New Roman" w:hAnsi="Times New Roman"/>
                <w:sz w:val="22"/>
                <w:szCs w:val="22"/>
              </w:rPr>
              <w:t>ão da baixa particip</w:t>
            </w:r>
            <w:r w:rsidR="0004724F">
              <w:rPr>
                <w:rFonts w:ascii="Times New Roman" w:hAnsi="Times New Roman"/>
                <w:sz w:val="22"/>
                <w:szCs w:val="22"/>
              </w:rPr>
              <w:t xml:space="preserve">ação </w:t>
            </w:r>
            <w:r w:rsidR="00DD615B">
              <w:rPr>
                <w:rFonts w:ascii="Times New Roman" w:hAnsi="Times New Roman"/>
                <w:sz w:val="22"/>
                <w:szCs w:val="22"/>
              </w:rPr>
              <w:t xml:space="preserve">dos CAUs no evento </w:t>
            </w:r>
            <w:r w:rsidR="0004724F">
              <w:rPr>
                <w:rFonts w:ascii="Times New Roman" w:hAnsi="Times New Roman"/>
                <w:sz w:val="22"/>
                <w:szCs w:val="22"/>
              </w:rPr>
              <w:t>e coment</w:t>
            </w:r>
            <w:r w:rsidR="00B91CA6">
              <w:rPr>
                <w:rFonts w:ascii="Times New Roman" w:hAnsi="Times New Roman"/>
                <w:sz w:val="22"/>
                <w:szCs w:val="22"/>
              </w:rPr>
              <w:t>a</w:t>
            </w:r>
            <w:r w:rsidR="0004724F">
              <w:rPr>
                <w:rFonts w:ascii="Times New Roman" w:hAnsi="Times New Roman"/>
                <w:sz w:val="22"/>
                <w:szCs w:val="22"/>
              </w:rPr>
              <w:t xml:space="preserve"> ainda</w:t>
            </w:r>
            <w:r w:rsidR="00B91CA6">
              <w:rPr>
                <w:rFonts w:ascii="Times New Roman" w:hAnsi="Times New Roman"/>
                <w:sz w:val="22"/>
                <w:szCs w:val="22"/>
              </w:rPr>
              <w:t xml:space="preserve"> sobre a coordenação e </w:t>
            </w:r>
            <w:r w:rsidR="0004724F">
              <w:rPr>
                <w:rFonts w:ascii="Times New Roman" w:hAnsi="Times New Roman"/>
                <w:sz w:val="22"/>
                <w:szCs w:val="22"/>
              </w:rPr>
              <w:t>des</w:t>
            </w:r>
            <w:r w:rsidR="00B91CA6">
              <w:rPr>
                <w:rFonts w:ascii="Times New Roman" w:hAnsi="Times New Roman"/>
                <w:sz w:val="22"/>
                <w:szCs w:val="22"/>
              </w:rPr>
              <w:t>organização do evento</w:t>
            </w:r>
            <w:r w:rsidR="0004724F">
              <w:rPr>
                <w:rFonts w:ascii="Times New Roman" w:hAnsi="Times New Roman"/>
                <w:sz w:val="22"/>
                <w:szCs w:val="22"/>
              </w:rPr>
              <w:t xml:space="preserve"> em relação a horários. Sobre as apresentações, entende que os </w:t>
            </w:r>
            <w:r w:rsidR="00B01810">
              <w:rPr>
                <w:rFonts w:ascii="Times New Roman" w:hAnsi="Times New Roman"/>
                <w:sz w:val="22"/>
                <w:szCs w:val="22"/>
              </w:rPr>
              <w:t>conteúdo</w:t>
            </w:r>
            <w:r w:rsidR="0004724F">
              <w:rPr>
                <w:rFonts w:ascii="Times New Roman" w:hAnsi="Times New Roman"/>
                <w:sz w:val="22"/>
                <w:szCs w:val="22"/>
              </w:rPr>
              <w:t>s deveriam ser mais profissionais</w:t>
            </w:r>
            <w:r w:rsidR="00F04CC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357860">
              <w:rPr>
                <w:rFonts w:ascii="Times New Roman" w:hAnsi="Times New Roman"/>
                <w:sz w:val="22"/>
                <w:szCs w:val="22"/>
              </w:rPr>
              <w:t>aplicáveis</w:t>
            </w:r>
            <w:r w:rsidR="003415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1F6C">
              <w:rPr>
                <w:rFonts w:ascii="Times New Roman" w:hAnsi="Times New Roman"/>
                <w:sz w:val="22"/>
                <w:szCs w:val="22"/>
              </w:rPr>
              <w:t>às</w:t>
            </w:r>
            <w:r w:rsidR="0034159A">
              <w:rPr>
                <w:rFonts w:ascii="Times New Roman" w:hAnsi="Times New Roman"/>
                <w:sz w:val="22"/>
                <w:szCs w:val="22"/>
              </w:rPr>
              <w:t xml:space="preserve"> rotinas dos CAUs</w:t>
            </w:r>
            <w:r w:rsidR="0004724F">
              <w:rPr>
                <w:rFonts w:ascii="Times New Roman" w:hAnsi="Times New Roman"/>
                <w:sz w:val="22"/>
                <w:szCs w:val="22"/>
              </w:rPr>
              <w:t>.</w:t>
            </w:r>
            <w:r w:rsidR="00D73A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0869">
              <w:rPr>
                <w:rFonts w:ascii="Times New Roman" w:hAnsi="Times New Roman"/>
                <w:sz w:val="22"/>
                <w:szCs w:val="22"/>
              </w:rPr>
              <w:t xml:space="preserve">O conselheiro Clovis </w:t>
            </w:r>
            <w:r w:rsidR="00D73AE1">
              <w:rPr>
                <w:rFonts w:ascii="Times New Roman" w:hAnsi="Times New Roman"/>
                <w:sz w:val="22"/>
                <w:szCs w:val="22"/>
              </w:rPr>
              <w:t>comenta</w:t>
            </w:r>
            <w:r w:rsidR="00D73AE1" w:rsidRPr="00D73AE1">
              <w:rPr>
                <w:rFonts w:ascii="Times New Roman" w:hAnsi="Times New Roman"/>
                <w:sz w:val="22"/>
                <w:szCs w:val="22"/>
              </w:rPr>
              <w:t xml:space="preserve"> que a inclusão dos escritórios de arquitetos no Simples Nacional foi proposta sua, quando foi deputado, mas que seu nome não consta</w:t>
            </w:r>
            <w:r w:rsidR="00D73AE1">
              <w:rPr>
                <w:rFonts w:ascii="Times New Roman" w:hAnsi="Times New Roman"/>
                <w:sz w:val="22"/>
                <w:szCs w:val="22"/>
              </w:rPr>
              <w:t xml:space="preserve"> no</w:t>
            </w:r>
            <w:r w:rsidR="00D73AE1" w:rsidRPr="00D73AE1">
              <w:rPr>
                <w:rFonts w:ascii="Times New Roman" w:hAnsi="Times New Roman"/>
                <w:sz w:val="22"/>
                <w:szCs w:val="22"/>
              </w:rPr>
              <w:t xml:space="preserve"> projeto</w:t>
            </w:r>
            <w:r w:rsidR="00D73AE1">
              <w:rPr>
                <w:rFonts w:ascii="Times New Roman" w:hAnsi="Times New Roman"/>
                <w:sz w:val="22"/>
                <w:szCs w:val="22"/>
              </w:rPr>
              <w:t xml:space="preserve"> pois</w:t>
            </w:r>
            <w:r w:rsidR="00D73AE1" w:rsidRPr="00D73AE1">
              <w:rPr>
                <w:rFonts w:ascii="Times New Roman" w:hAnsi="Times New Roman"/>
                <w:sz w:val="22"/>
                <w:szCs w:val="22"/>
              </w:rPr>
              <w:t xml:space="preserve"> foi levado adiante por outros</w:t>
            </w:r>
            <w:r w:rsidR="00D73AE1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16145B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da súmula da reunião</w:t>
            </w: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4D0BC6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5F12C5" w:rsidRDefault="0016145B" w:rsidP="00DC5F8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DC5F83">
              <w:rPr>
                <w:rFonts w:ascii="Times New Roman" w:eastAsia="MS Mincho" w:hAnsi="Times New Roman"/>
                <w:sz w:val="22"/>
                <w:szCs w:val="22"/>
              </w:rPr>
              <w:t xml:space="preserve">A minuta </w:t>
            </w:r>
            <w:r w:rsidR="00DC5F83" w:rsidRPr="00DC5F83">
              <w:rPr>
                <w:rFonts w:ascii="Times New Roman" w:eastAsia="MS Mincho" w:hAnsi="Times New Roman"/>
                <w:sz w:val="22"/>
                <w:szCs w:val="22"/>
              </w:rPr>
              <w:t>é lida</w:t>
            </w:r>
            <w:r w:rsidRPr="00DC5F8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C5F83" w:rsidRPr="00DC5F83">
              <w:rPr>
                <w:rFonts w:ascii="Times New Roman" w:eastAsia="MS Mincho" w:hAnsi="Times New Roman"/>
                <w:sz w:val="22"/>
                <w:szCs w:val="22"/>
              </w:rPr>
              <w:t>pelos presentes, aprovada</w:t>
            </w:r>
            <w:r w:rsidR="00DC5F83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DC5F83" w:rsidRPr="00DC5F8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C5F83">
              <w:rPr>
                <w:rFonts w:ascii="Times New Roman" w:eastAsia="MS Mincho" w:hAnsi="Times New Roman"/>
                <w:sz w:val="22"/>
                <w:szCs w:val="22"/>
              </w:rPr>
              <w:t>assinada.</w:t>
            </w:r>
          </w:p>
        </w:tc>
      </w:tr>
      <w:tr w:rsidR="0016145B" w:rsidRPr="004D0BC6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145B" w:rsidRPr="00D22B30" w:rsidRDefault="0016145B" w:rsidP="00DC5F8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22B3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5B" w:rsidRPr="00D22B30" w:rsidRDefault="0016145B" w:rsidP="00DC5F8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2B30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</w:tbl>
    <w:tbl>
      <w:tblPr>
        <w:tblW w:w="958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4D0BC6" w:rsidTr="000734AA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4D0BC6" w:rsidRDefault="002F6B55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AF1451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53648" w:rsidRPr="004D0BC6" w:rsidRDefault="00953648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4D0BC6" w:rsidRDefault="00924C46" w:rsidP="00DC5F8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983D0E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4D0BC6" w:rsidRDefault="00AF1451" w:rsidP="00DC5F8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4D0BC6" w:rsidRDefault="002F6B55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4D0BC6" w:rsidRDefault="00924C46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D55677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CARLOS FABIANO SANTOS PITZER</w:t>
            </w:r>
          </w:p>
          <w:p w:rsidR="00262C1A" w:rsidRPr="004D0BC6" w:rsidRDefault="00D55677" w:rsidP="00DC5F8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</w:tr>
      <w:tr w:rsidR="00AF1451" w:rsidRPr="004D0BC6" w:rsidTr="000734AA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4D0BC6" w:rsidRDefault="006C0743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6C0743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F1451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D563EB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DC5F83">
            <w:pPr>
              <w:spacing w:line="276" w:lineRule="auto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4D0BC6" w:rsidRDefault="00953648" w:rsidP="00DC5F83">
            <w:pPr>
              <w:spacing w:line="276" w:lineRule="auto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4D0BC6" w:rsidRDefault="006C0743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4D0BC6" w:rsidTr="000734AA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4D0BC6" w:rsidRDefault="000E15F8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Pr="004D0BC6" w:rsidRDefault="00AE463D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4D0BC6" w:rsidRDefault="008A0A11" w:rsidP="00DC5F8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Assessor – Gerente Administrativa</w:t>
            </w:r>
          </w:p>
        </w:tc>
        <w:tc>
          <w:tcPr>
            <w:tcW w:w="4612" w:type="dxa"/>
            <w:shd w:val="clear" w:color="auto" w:fill="auto"/>
          </w:tcPr>
          <w:p w:rsidR="000E15F8" w:rsidRPr="004D0BC6" w:rsidRDefault="000E15F8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DC5F8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4D0BC6" w:rsidRDefault="00D563EB" w:rsidP="00DC5F8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471F0" w:rsidRPr="004D0BC6" w:rsidRDefault="002471F0" w:rsidP="00DC5F83">
      <w:pPr>
        <w:spacing w:line="276" w:lineRule="auto"/>
        <w:rPr>
          <w:sz w:val="22"/>
          <w:szCs w:val="22"/>
        </w:rPr>
      </w:pPr>
    </w:p>
    <w:sectPr w:rsidR="002471F0" w:rsidRPr="004D0BC6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3AE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3AE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4FB3"/>
    <w:rsid w:val="00007603"/>
    <w:rsid w:val="000103DF"/>
    <w:rsid w:val="00012A6A"/>
    <w:rsid w:val="000145F6"/>
    <w:rsid w:val="000236F2"/>
    <w:rsid w:val="00024817"/>
    <w:rsid w:val="00024D5D"/>
    <w:rsid w:val="000256F2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624B"/>
    <w:rsid w:val="000802FD"/>
    <w:rsid w:val="00080A48"/>
    <w:rsid w:val="000839AA"/>
    <w:rsid w:val="000839DE"/>
    <w:rsid w:val="0009045F"/>
    <w:rsid w:val="00092193"/>
    <w:rsid w:val="0009355B"/>
    <w:rsid w:val="00094D18"/>
    <w:rsid w:val="0009795D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52788"/>
    <w:rsid w:val="00153B9B"/>
    <w:rsid w:val="00157456"/>
    <w:rsid w:val="0016145B"/>
    <w:rsid w:val="0016313C"/>
    <w:rsid w:val="001679E1"/>
    <w:rsid w:val="00170CA0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79EA"/>
    <w:rsid w:val="001E340D"/>
    <w:rsid w:val="001E3B22"/>
    <w:rsid w:val="001E4F50"/>
    <w:rsid w:val="001E56D2"/>
    <w:rsid w:val="001F00E0"/>
    <w:rsid w:val="001F579E"/>
    <w:rsid w:val="001F61E5"/>
    <w:rsid w:val="001F766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25287"/>
    <w:rsid w:val="0022594C"/>
    <w:rsid w:val="00231006"/>
    <w:rsid w:val="00233AD8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5944"/>
    <w:rsid w:val="0027648A"/>
    <w:rsid w:val="00277120"/>
    <w:rsid w:val="00280F33"/>
    <w:rsid w:val="00285A83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C4F16"/>
    <w:rsid w:val="002D267B"/>
    <w:rsid w:val="002D4361"/>
    <w:rsid w:val="002D54CA"/>
    <w:rsid w:val="002D6BB7"/>
    <w:rsid w:val="002E2822"/>
    <w:rsid w:val="002E293E"/>
    <w:rsid w:val="002E5417"/>
    <w:rsid w:val="002E5CBC"/>
    <w:rsid w:val="002E7AEA"/>
    <w:rsid w:val="002F161A"/>
    <w:rsid w:val="002F2AD1"/>
    <w:rsid w:val="002F2B9E"/>
    <w:rsid w:val="002F4C35"/>
    <w:rsid w:val="002F69B5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64D3"/>
    <w:rsid w:val="00347324"/>
    <w:rsid w:val="00351419"/>
    <w:rsid w:val="00351600"/>
    <w:rsid w:val="003557D1"/>
    <w:rsid w:val="00357860"/>
    <w:rsid w:val="00360A08"/>
    <w:rsid w:val="003618E7"/>
    <w:rsid w:val="00366CCF"/>
    <w:rsid w:val="00367DAC"/>
    <w:rsid w:val="00370849"/>
    <w:rsid w:val="003752CD"/>
    <w:rsid w:val="00375F13"/>
    <w:rsid w:val="00376668"/>
    <w:rsid w:val="0037777D"/>
    <w:rsid w:val="00377D34"/>
    <w:rsid w:val="00380EA9"/>
    <w:rsid w:val="0038209E"/>
    <w:rsid w:val="00383F38"/>
    <w:rsid w:val="00387B72"/>
    <w:rsid w:val="003945A8"/>
    <w:rsid w:val="0039760E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2417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5C8"/>
    <w:rsid w:val="004F2B78"/>
    <w:rsid w:val="004F502F"/>
    <w:rsid w:val="004F7AF4"/>
    <w:rsid w:val="0050064F"/>
    <w:rsid w:val="005026F0"/>
    <w:rsid w:val="00502FE3"/>
    <w:rsid w:val="0050334F"/>
    <w:rsid w:val="00504EAF"/>
    <w:rsid w:val="0050553D"/>
    <w:rsid w:val="005068F0"/>
    <w:rsid w:val="005113C9"/>
    <w:rsid w:val="005134ED"/>
    <w:rsid w:val="00513979"/>
    <w:rsid w:val="00514A91"/>
    <w:rsid w:val="00515BFE"/>
    <w:rsid w:val="005222C8"/>
    <w:rsid w:val="00524D8C"/>
    <w:rsid w:val="0052719F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4C14"/>
    <w:rsid w:val="00596F39"/>
    <w:rsid w:val="005A1F02"/>
    <w:rsid w:val="005A7644"/>
    <w:rsid w:val="005B32A2"/>
    <w:rsid w:val="005B4B10"/>
    <w:rsid w:val="005B4CB4"/>
    <w:rsid w:val="005B5461"/>
    <w:rsid w:val="005B7E0B"/>
    <w:rsid w:val="005C67F5"/>
    <w:rsid w:val="005D2F33"/>
    <w:rsid w:val="005D2FBE"/>
    <w:rsid w:val="005D3D88"/>
    <w:rsid w:val="005D40F0"/>
    <w:rsid w:val="005E24DB"/>
    <w:rsid w:val="005E2D9F"/>
    <w:rsid w:val="005E7E91"/>
    <w:rsid w:val="005F0FC7"/>
    <w:rsid w:val="005F12C5"/>
    <w:rsid w:val="005F1481"/>
    <w:rsid w:val="005F1B7D"/>
    <w:rsid w:val="005F47CB"/>
    <w:rsid w:val="005F686D"/>
    <w:rsid w:val="005F6D57"/>
    <w:rsid w:val="00601740"/>
    <w:rsid w:val="00601FB6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7D59"/>
    <w:rsid w:val="006501E1"/>
    <w:rsid w:val="0065035F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2F8A"/>
    <w:rsid w:val="006B670F"/>
    <w:rsid w:val="006B6AD6"/>
    <w:rsid w:val="006B6BE6"/>
    <w:rsid w:val="006C0743"/>
    <w:rsid w:val="006C134F"/>
    <w:rsid w:val="006C56C4"/>
    <w:rsid w:val="006C61B0"/>
    <w:rsid w:val="006C75E7"/>
    <w:rsid w:val="006D04CB"/>
    <w:rsid w:val="006D2981"/>
    <w:rsid w:val="006D4BCB"/>
    <w:rsid w:val="006D52E4"/>
    <w:rsid w:val="006E0FEE"/>
    <w:rsid w:val="006E189D"/>
    <w:rsid w:val="006E309A"/>
    <w:rsid w:val="006E403B"/>
    <w:rsid w:val="006E6B55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4579"/>
    <w:rsid w:val="007375FB"/>
    <w:rsid w:val="00740E14"/>
    <w:rsid w:val="00747177"/>
    <w:rsid w:val="0075013F"/>
    <w:rsid w:val="00750388"/>
    <w:rsid w:val="0075194D"/>
    <w:rsid w:val="00753BBB"/>
    <w:rsid w:val="00756215"/>
    <w:rsid w:val="0076286B"/>
    <w:rsid w:val="00770275"/>
    <w:rsid w:val="00772E04"/>
    <w:rsid w:val="00776B7B"/>
    <w:rsid w:val="00781A5E"/>
    <w:rsid w:val="00782617"/>
    <w:rsid w:val="00783F34"/>
    <w:rsid w:val="0078422B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2000A"/>
    <w:rsid w:val="0082722A"/>
    <w:rsid w:val="00830D18"/>
    <w:rsid w:val="00831A6E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2DAD"/>
    <w:rsid w:val="00874426"/>
    <w:rsid w:val="00874A65"/>
    <w:rsid w:val="00877C4F"/>
    <w:rsid w:val="008821EC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DAB"/>
    <w:rsid w:val="00937CC4"/>
    <w:rsid w:val="009415A6"/>
    <w:rsid w:val="00943B9B"/>
    <w:rsid w:val="00945544"/>
    <w:rsid w:val="00945ED2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43A4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09F7"/>
    <w:rsid w:val="00A1482E"/>
    <w:rsid w:val="00A17084"/>
    <w:rsid w:val="00A21082"/>
    <w:rsid w:val="00A23274"/>
    <w:rsid w:val="00A35055"/>
    <w:rsid w:val="00A40314"/>
    <w:rsid w:val="00A406DD"/>
    <w:rsid w:val="00A40A94"/>
    <w:rsid w:val="00A40ECC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6A7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3541"/>
    <w:rsid w:val="00AA59F2"/>
    <w:rsid w:val="00AA7EEC"/>
    <w:rsid w:val="00AB32FB"/>
    <w:rsid w:val="00AD2BB3"/>
    <w:rsid w:val="00AD3FFF"/>
    <w:rsid w:val="00AE2654"/>
    <w:rsid w:val="00AE463D"/>
    <w:rsid w:val="00AE7D61"/>
    <w:rsid w:val="00AF05AC"/>
    <w:rsid w:val="00AF1451"/>
    <w:rsid w:val="00AF1A0B"/>
    <w:rsid w:val="00AF2C33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3843"/>
    <w:rsid w:val="00B23921"/>
    <w:rsid w:val="00B23E93"/>
    <w:rsid w:val="00B309B7"/>
    <w:rsid w:val="00B31260"/>
    <w:rsid w:val="00B3272B"/>
    <w:rsid w:val="00B35560"/>
    <w:rsid w:val="00B37B9F"/>
    <w:rsid w:val="00B456E0"/>
    <w:rsid w:val="00B51C41"/>
    <w:rsid w:val="00B539A9"/>
    <w:rsid w:val="00B53B2D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85071"/>
    <w:rsid w:val="00B91CA6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C038EA"/>
    <w:rsid w:val="00C03B6F"/>
    <w:rsid w:val="00C052C9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5061C"/>
    <w:rsid w:val="00C52C4C"/>
    <w:rsid w:val="00C5472E"/>
    <w:rsid w:val="00C646F3"/>
    <w:rsid w:val="00C70676"/>
    <w:rsid w:val="00C70682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E50A3"/>
    <w:rsid w:val="00CE7F22"/>
    <w:rsid w:val="00CF1187"/>
    <w:rsid w:val="00CF2FBA"/>
    <w:rsid w:val="00CF4FB0"/>
    <w:rsid w:val="00CF62CE"/>
    <w:rsid w:val="00D0391E"/>
    <w:rsid w:val="00D063CD"/>
    <w:rsid w:val="00D12FF0"/>
    <w:rsid w:val="00D17AA0"/>
    <w:rsid w:val="00D213CD"/>
    <w:rsid w:val="00D21C2C"/>
    <w:rsid w:val="00D22B30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183F"/>
    <w:rsid w:val="00D55677"/>
    <w:rsid w:val="00D563EB"/>
    <w:rsid w:val="00D575D9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F83"/>
    <w:rsid w:val="00DD09A6"/>
    <w:rsid w:val="00DD16FB"/>
    <w:rsid w:val="00DD2056"/>
    <w:rsid w:val="00DD429A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04CCC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858"/>
    <w:rsid w:val="00F43E89"/>
    <w:rsid w:val="00F45B57"/>
    <w:rsid w:val="00F46404"/>
    <w:rsid w:val="00F52734"/>
    <w:rsid w:val="00F53475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1F6C"/>
    <w:rsid w:val="00FA35FD"/>
    <w:rsid w:val="00FA3DCF"/>
    <w:rsid w:val="00FA5750"/>
    <w:rsid w:val="00FA595A"/>
    <w:rsid w:val="00FA745D"/>
    <w:rsid w:val="00FB0576"/>
    <w:rsid w:val="00FB24F5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59CD"/>
    <w:rsid w:val="00FD71C6"/>
    <w:rsid w:val="00FD7277"/>
    <w:rsid w:val="00FE0D2A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1875-6844-4253-989B-12BAB178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</cp:revision>
  <cp:lastPrinted>2018-12-13T18:20:00Z</cp:lastPrinted>
  <dcterms:created xsi:type="dcterms:W3CDTF">2018-12-13T18:40:00Z</dcterms:created>
  <dcterms:modified xsi:type="dcterms:W3CDTF">2018-12-13T18:40:00Z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