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536D8F" w:rsidRDefault="00D96F51" w:rsidP="00D96F51">
      <w:pPr>
        <w:jc w:val="center"/>
        <w:rPr>
          <w:rFonts w:ascii="Times New Roman" w:hAnsi="Times New Roman"/>
        </w:rPr>
      </w:pPr>
      <w:r w:rsidRPr="00536D8F">
        <w:rPr>
          <w:rFonts w:ascii="Times New Roman" w:hAnsi="Times New Roman"/>
        </w:rPr>
        <w:t xml:space="preserve">SÚMULA </w:t>
      </w:r>
      <w:r w:rsidR="001A2A75" w:rsidRPr="00536D8F">
        <w:rPr>
          <w:rFonts w:ascii="Times New Roman" w:hAnsi="Times New Roman"/>
        </w:rPr>
        <w:t>1</w:t>
      </w:r>
      <w:r w:rsidR="00C71BA6" w:rsidRPr="00536D8F">
        <w:rPr>
          <w:rFonts w:ascii="Times New Roman" w:hAnsi="Times New Roman"/>
        </w:rPr>
        <w:t>6</w:t>
      </w:r>
      <w:r w:rsidR="00802962" w:rsidRPr="00536D8F">
        <w:rPr>
          <w:rFonts w:ascii="Times New Roman" w:hAnsi="Times New Roman"/>
        </w:rPr>
        <w:t>6</w:t>
      </w:r>
      <w:r w:rsidRPr="00536D8F">
        <w:rPr>
          <w:rFonts w:ascii="Times New Roman" w:hAnsi="Times New Roman"/>
        </w:rPr>
        <w:t>ª REUNIÃO ORDINÁRIA DA CE</w:t>
      </w:r>
      <w:r w:rsidR="001A2A75" w:rsidRPr="00536D8F">
        <w:rPr>
          <w:rFonts w:ascii="Times New Roman" w:hAnsi="Times New Roman"/>
        </w:rPr>
        <w:t>D</w:t>
      </w:r>
      <w:r w:rsidRPr="00536D8F">
        <w:rPr>
          <w:rFonts w:ascii="Times New Roman" w:hAnsi="Times New Roman"/>
        </w:rPr>
        <w:t>-CAU/RS</w:t>
      </w:r>
    </w:p>
    <w:p w:rsidR="00D96F51" w:rsidRPr="00536D8F" w:rsidRDefault="00D96F51" w:rsidP="00D96F51">
      <w:pPr>
        <w:rPr>
          <w:rFonts w:ascii="Times New Roman" w:hAnsi="Times New Roman"/>
        </w:rPr>
      </w:pPr>
    </w:p>
    <w:p w:rsidR="00D00821" w:rsidRPr="00536D8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536D8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536D8F" w:rsidRDefault="00802962" w:rsidP="005E7C29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17</w:t>
            </w:r>
            <w:r w:rsidR="0067563F" w:rsidRPr="00536D8F">
              <w:rPr>
                <w:rFonts w:ascii="Times New Roman" w:eastAsia="MS Mincho" w:hAnsi="Times New Roman"/>
              </w:rPr>
              <w:t xml:space="preserve"> de setembro</w:t>
            </w:r>
            <w:r w:rsidR="00BA7D65" w:rsidRPr="00536D8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901CEE" w:rsidP="0067563F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Das </w:t>
            </w:r>
            <w:r w:rsidR="00D96F51" w:rsidRPr="00536D8F">
              <w:rPr>
                <w:rFonts w:ascii="Times New Roman" w:eastAsia="MS Mincho" w:hAnsi="Times New Roman"/>
              </w:rPr>
              <w:t>9h30min</w:t>
            </w:r>
            <w:r w:rsidR="000D535C" w:rsidRPr="00536D8F">
              <w:rPr>
                <w:rFonts w:ascii="Times New Roman" w:eastAsia="MS Mincho" w:hAnsi="Times New Roman"/>
              </w:rPr>
              <w:t xml:space="preserve"> </w:t>
            </w:r>
            <w:r w:rsidRPr="00536D8F">
              <w:rPr>
                <w:rFonts w:ascii="Times New Roman" w:eastAsia="MS Mincho" w:hAnsi="Times New Roman"/>
              </w:rPr>
              <w:t>às 1</w:t>
            </w:r>
            <w:r w:rsidR="0067563F" w:rsidRPr="00536D8F">
              <w:rPr>
                <w:rFonts w:ascii="Times New Roman" w:eastAsia="MS Mincho" w:hAnsi="Times New Roman"/>
              </w:rPr>
              <w:t>3h</w:t>
            </w:r>
          </w:p>
        </w:tc>
      </w:tr>
      <w:tr w:rsidR="00D96F51" w:rsidRPr="00536D8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536D8F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536D8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536D8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827"/>
        <w:gridCol w:w="3389"/>
      </w:tblGrid>
      <w:tr w:rsidR="00802962" w:rsidRPr="00536D8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536D8F" w:rsidRDefault="00901CEE" w:rsidP="00B9679B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536D8F" w:rsidRDefault="00901CEE" w:rsidP="00B9679B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536D8F" w:rsidRDefault="00901CEE" w:rsidP="00B9679B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Coordenador</w:t>
            </w:r>
          </w:p>
        </w:tc>
      </w:tr>
      <w:tr w:rsidR="00802962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536D8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536D8F" w:rsidRDefault="0067563F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Roberta Krahe Edelweiss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536D8F" w:rsidRDefault="0067563F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802962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536D8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536D8F" w:rsidRDefault="00901CEE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536D8F" w:rsidRDefault="00901CEE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802962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536D8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536D8F" w:rsidRDefault="00901CEE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536D8F" w:rsidRDefault="00901CEE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802962" w:rsidRPr="00536D8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F54DD2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89530F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Assessora da C</w:t>
            </w:r>
            <w:r w:rsidR="0089530F" w:rsidRPr="00536D8F">
              <w:rPr>
                <w:rFonts w:ascii="Times New Roman" w:eastAsia="MS Mincho" w:hAnsi="Times New Roman"/>
              </w:rPr>
              <w:t>ED-CAU/RS</w:t>
            </w:r>
          </w:p>
        </w:tc>
      </w:tr>
      <w:tr w:rsidR="00802962" w:rsidRPr="00536D8F" w:rsidTr="007B27D4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 Jurídico</w:t>
            </w:r>
          </w:p>
        </w:tc>
      </w:tr>
      <w:tr w:rsidR="00802962" w:rsidRPr="00536D8F" w:rsidTr="007B27D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A2ECC" w:rsidRPr="00536D8F" w:rsidRDefault="007B27D4" w:rsidP="00901CEE">
            <w:pPr>
              <w:rPr>
                <w:rFonts w:ascii="Times New Roman" w:eastAsia="MS Mincho" w:hAnsi="Times New Roman"/>
                <w:color w:val="FF0000"/>
              </w:rPr>
            </w:pPr>
            <w:r w:rsidRPr="00536D8F">
              <w:rPr>
                <w:rFonts w:ascii="Times New Roman" w:eastAsia="MS Mincho" w:hAnsi="Times New Roman"/>
              </w:rPr>
              <w:t>CONVIDADA</w:t>
            </w:r>
            <w:r w:rsidR="006A2ECC" w:rsidRPr="00536D8F">
              <w:rPr>
                <w:rFonts w:ascii="Times New Roman" w:eastAsia="MS Mincho" w:hAnsi="Times New Roman"/>
              </w:rPr>
              <w:t>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2ECC" w:rsidRPr="00536D8F" w:rsidRDefault="00927FD1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Eunice Alves Gusmão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2ECC" w:rsidRPr="00536D8F" w:rsidRDefault="00927FD1" w:rsidP="0089530F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Coordenadora da CED-CAU/BA</w:t>
            </w:r>
          </w:p>
        </w:tc>
      </w:tr>
    </w:tbl>
    <w:p w:rsidR="008A3DF1" w:rsidRPr="00536D8F" w:rsidRDefault="008A3DF1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802962" w:rsidRPr="00536D8F" w:rsidTr="007B27D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536D8F" w:rsidRDefault="00D96F51" w:rsidP="007B27D4">
            <w:pPr>
              <w:rPr>
                <w:rFonts w:ascii="Times New Roman" w:eastAsia="MS Mincho" w:hAnsi="Times New Roman"/>
                <w:b/>
                <w:color w:val="FF0000"/>
              </w:rPr>
            </w:pPr>
            <w:r w:rsidRPr="00536D8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536D8F" w:rsidRDefault="0003001E" w:rsidP="0003001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Pr="00536D8F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Fica registrado que o</w:t>
            </w:r>
            <w:r w:rsidR="00C56A2C" w:rsidRPr="00536D8F">
              <w:rPr>
                <w:rFonts w:ascii="Times New Roman" w:eastAsia="MS Mincho" w:hAnsi="Times New Roman"/>
              </w:rPr>
              <w:t xml:space="preserve"> Conselheiro Rodrigo Spinelli </w:t>
            </w:r>
            <w:r w:rsidR="00B9679B" w:rsidRPr="00536D8F">
              <w:rPr>
                <w:rFonts w:ascii="Times New Roman" w:eastAsia="MS Mincho" w:hAnsi="Times New Roman"/>
              </w:rPr>
              <w:t>justificou sua ausência, motivo pelo qual foi convocado o Conselheiro Suplente Maurício Zuchetti.</w:t>
            </w:r>
          </w:p>
          <w:p w:rsidR="00F706FD" w:rsidRPr="00536D8F" w:rsidRDefault="006267DB" w:rsidP="000E39FC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Fica registrado que o</w:t>
            </w:r>
            <w:r w:rsidR="000E39FC" w:rsidRPr="00536D8F">
              <w:rPr>
                <w:rFonts w:ascii="Times New Roman" w:eastAsia="MS Mincho" w:hAnsi="Times New Roman"/>
              </w:rPr>
              <w:t xml:space="preserve"> Conselheiro </w:t>
            </w:r>
            <w:r w:rsidR="0003001E" w:rsidRPr="00536D8F">
              <w:rPr>
                <w:rFonts w:ascii="Times New Roman" w:eastAsia="MS Mincho" w:hAnsi="Times New Roman"/>
              </w:rPr>
              <w:t>Roberto Decó</w:t>
            </w:r>
            <w:r w:rsidR="00BB501F" w:rsidRPr="00536D8F">
              <w:rPr>
                <w:rFonts w:ascii="Times New Roman" w:eastAsia="MS Mincho" w:hAnsi="Times New Roman"/>
              </w:rPr>
              <w:t xml:space="preserve"> </w:t>
            </w:r>
            <w:r w:rsidR="0003001E" w:rsidRPr="00536D8F">
              <w:rPr>
                <w:rFonts w:ascii="Times New Roman" w:eastAsia="MS Mincho" w:hAnsi="Times New Roman"/>
              </w:rPr>
              <w:t>justific</w:t>
            </w:r>
            <w:r w:rsidR="000E39FC" w:rsidRPr="00536D8F">
              <w:rPr>
                <w:rFonts w:ascii="Times New Roman" w:eastAsia="MS Mincho" w:hAnsi="Times New Roman"/>
              </w:rPr>
              <w:t>ou sua ausência</w:t>
            </w:r>
            <w:r w:rsidR="0003001E" w:rsidRPr="00536D8F">
              <w:rPr>
                <w:rFonts w:ascii="Times New Roman" w:eastAsia="MS Mincho" w:hAnsi="Times New Roman"/>
              </w:rPr>
              <w:t>, motivo pelo qual fo</w:t>
            </w:r>
            <w:r w:rsidR="000E39FC" w:rsidRPr="00536D8F">
              <w:rPr>
                <w:rFonts w:ascii="Times New Roman" w:eastAsia="MS Mincho" w:hAnsi="Times New Roman"/>
              </w:rPr>
              <w:t>i convocada a Conselheira Suplente</w:t>
            </w:r>
            <w:r w:rsidR="0003001E" w:rsidRPr="00536D8F">
              <w:rPr>
                <w:rFonts w:ascii="Times New Roman" w:eastAsia="MS Mincho" w:hAnsi="Times New Roman"/>
              </w:rPr>
              <w:t xml:space="preserve"> Márcia</w:t>
            </w:r>
            <w:r w:rsidR="00BB501F" w:rsidRPr="00536D8F">
              <w:rPr>
                <w:rFonts w:ascii="Times New Roman" w:eastAsia="MS Mincho" w:hAnsi="Times New Roman"/>
              </w:rPr>
              <w:t xml:space="preserve"> Martins</w:t>
            </w:r>
            <w:r w:rsidR="0003001E" w:rsidRPr="00536D8F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536D8F" w:rsidRDefault="004433DD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0C2BBB" w:rsidP="00927FD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536D8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 w:rsidRPr="00536D8F">
              <w:rPr>
                <w:rFonts w:ascii="Times New Roman" w:eastAsia="MS Mincho" w:hAnsi="Times New Roman"/>
                <w:b/>
              </w:rPr>
              <w:t>da 1</w:t>
            </w:r>
            <w:r w:rsidR="00737421" w:rsidRPr="00536D8F">
              <w:rPr>
                <w:rFonts w:ascii="Times New Roman" w:eastAsia="MS Mincho" w:hAnsi="Times New Roman"/>
                <w:b/>
              </w:rPr>
              <w:t>6</w:t>
            </w:r>
            <w:r w:rsidR="00927FD1" w:rsidRPr="00536D8F">
              <w:rPr>
                <w:rFonts w:ascii="Times New Roman" w:eastAsia="MS Mincho" w:hAnsi="Times New Roman"/>
                <w:b/>
              </w:rPr>
              <w:t>5</w:t>
            </w:r>
            <w:r w:rsidR="00063441" w:rsidRPr="00536D8F">
              <w:rPr>
                <w:rFonts w:ascii="Times New Roman" w:eastAsia="MS Mincho" w:hAnsi="Times New Roman"/>
                <w:b/>
              </w:rPr>
              <w:t>ª</w:t>
            </w:r>
            <w:r w:rsidR="00660531"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536D8F">
              <w:rPr>
                <w:rFonts w:ascii="Times New Roman" w:eastAsia="MS Mincho" w:hAnsi="Times New Roman"/>
                <w:b/>
              </w:rPr>
              <w:t>Reuni</w:t>
            </w:r>
            <w:r w:rsidR="00063441" w:rsidRPr="00536D8F">
              <w:rPr>
                <w:rFonts w:ascii="Times New Roman" w:eastAsia="MS Mincho" w:hAnsi="Times New Roman"/>
                <w:b/>
              </w:rPr>
              <w:t>ão</w:t>
            </w:r>
            <w:r w:rsidR="002E51E9" w:rsidRPr="00536D8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536D8F">
              <w:rPr>
                <w:rFonts w:ascii="Times New Roman" w:hAnsi="Times New Roman"/>
                <w:b/>
              </w:rPr>
              <w:t>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36D8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36D8F" w:rsidRDefault="00660531" w:rsidP="00927FD1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 xml:space="preserve">A súmula </w:t>
            </w:r>
            <w:r w:rsidR="0005697E" w:rsidRPr="00536D8F">
              <w:rPr>
                <w:rFonts w:ascii="Times New Roman" w:hAnsi="Times New Roman"/>
              </w:rPr>
              <w:t xml:space="preserve">da </w:t>
            </w:r>
            <w:r w:rsidR="00063441" w:rsidRPr="00536D8F">
              <w:rPr>
                <w:rFonts w:ascii="Times New Roman" w:hAnsi="Times New Roman"/>
              </w:rPr>
              <w:t>1</w:t>
            </w:r>
            <w:r w:rsidR="00737421" w:rsidRPr="00536D8F">
              <w:rPr>
                <w:rFonts w:ascii="Times New Roman" w:hAnsi="Times New Roman"/>
              </w:rPr>
              <w:t>6</w:t>
            </w:r>
            <w:r w:rsidR="00927FD1" w:rsidRPr="00536D8F">
              <w:rPr>
                <w:rFonts w:ascii="Times New Roman" w:hAnsi="Times New Roman"/>
              </w:rPr>
              <w:t>5</w:t>
            </w:r>
            <w:r w:rsidR="00063441" w:rsidRPr="00536D8F">
              <w:rPr>
                <w:rFonts w:ascii="Times New Roman" w:hAnsi="Times New Roman"/>
              </w:rPr>
              <w:t>ª</w:t>
            </w:r>
            <w:r w:rsidR="0005697E" w:rsidRPr="00536D8F">
              <w:rPr>
                <w:rFonts w:ascii="Times New Roman" w:hAnsi="Times New Roman"/>
              </w:rPr>
              <w:t xml:space="preserve"> Reuni</w:t>
            </w:r>
            <w:r w:rsidR="00063441" w:rsidRPr="00536D8F">
              <w:rPr>
                <w:rFonts w:ascii="Times New Roman" w:hAnsi="Times New Roman"/>
              </w:rPr>
              <w:t xml:space="preserve">ão </w:t>
            </w:r>
            <w:r w:rsidR="0005697E" w:rsidRPr="00536D8F">
              <w:rPr>
                <w:rFonts w:ascii="Times New Roman" w:hAnsi="Times New Roman"/>
              </w:rPr>
              <w:t xml:space="preserve">Ordinária </w:t>
            </w:r>
            <w:r w:rsidRPr="00536D8F">
              <w:rPr>
                <w:rFonts w:ascii="Times New Roman" w:hAnsi="Times New Roman"/>
              </w:rPr>
              <w:t>fo</w:t>
            </w:r>
            <w:r w:rsidR="00063441" w:rsidRPr="00536D8F">
              <w:rPr>
                <w:rFonts w:ascii="Times New Roman" w:hAnsi="Times New Roman"/>
              </w:rPr>
              <w:t>i</w:t>
            </w:r>
            <w:r w:rsidRPr="00536D8F">
              <w:rPr>
                <w:rFonts w:ascii="Times New Roman" w:hAnsi="Times New Roman"/>
              </w:rPr>
              <w:t xml:space="preserve"> lida e aprovada</w:t>
            </w:r>
            <w:r w:rsidR="0005697E" w:rsidRPr="00536D8F">
              <w:rPr>
                <w:rFonts w:ascii="Times New Roman" w:hAnsi="Times New Roman"/>
              </w:rPr>
              <w:t>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36D8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36D8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Publicar a </w:t>
            </w:r>
            <w:r w:rsidRPr="00536D8F">
              <w:rPr>
                <w:rFonts w:ascii="Times New Roman" w:hAnsi="Times New Roman"/>
              </w:rPr>
              <w:t xml:space="preserve">súmula no </w:t>
            </w:r>
            <w:r w:rsidR="00737421" w:rsidRPr="00536D8F">
              <w:rPr>
                <w:rFonts w:ascii="Times New Roman" w:hAnsi="Times New Roman"/>
              </w:rPr>
              <w:t>P</w:t>
            </w:r>
            <w:r w:rsidRPr="00536D8F">
              <w:rPr>
                <w:rFonts w:ascii="Times New Roman" w:hAnsi="Times New Roman"/>
              </w:rPr>
              <w:t xml:space="preserve">ortal </w:t>
            </w:r>
            <w:r w:rsidR="00737421" w:rsidRPr="00536D8F">
              <w:rPr>
                <w:rFonts w:ascii="Times New Roman" w:hAnsi="Times New Roman"/>
              </w:rPr>
              <w:t>T</w:t>
            </w:r>
            <w:r w:rsidRPr="00536D8F">
              <w:rPr>
                <w:rFonts w:ascii="Times New Roman" w:hAnsi="Times New Roman"/>
              </w:rPr>
              <w:t>ransparência.</w:t>
            </w:r>
          </w:p>
        </w:tc>
      </w:tr>
    </w:tbl>
    <w:p w:rsidR="007400EB" w:rsidRPr="00536D8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536D8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536D8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536D8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Membros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536D8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8B5" w:rsidRPr="00536D8F" w:rsidRDefault="004168B5" w:rsidP="00A55521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 xml:space="preserve">O conselheiro Maurício </w:t>
            </w:r>
            <w:r w:rsidR="007B27D4" w:rsidRPr="00536D8F">
              <w:rPr>
                <w:rFonts w:ascii="Times New Roman" w:hAnsi="Times New Roman"/>
              </w:rPr>
              <w:t>faz menção ao trabalho realizado</w:t>
            </w:r>
            <w:r w:rsidRPr="00536D8F">
              <w:rPr>
                <w:rFonts w:ascii="Times New Roman" w:hAnsi="Times New Roman"/>
              </w:rPr>
              <w:t xml:space="preserve"> </w:t>
            </w:r>
            <w:r w:rsidR="007B27D4" w:rsidRPr="00536D8F">
              <w:rPr>
                <w:rFonts w:ascii="Times New Roman" w:hAnsi="Times New Roman"/>
              </w:rPr>
              <w:t>n</w:t>
            </w:r>
            <w:r w:rsidRPr="00536D8F">
              <w:rPr>
                <w:rFonts w:ascii="Times New Roman" w:hAnsi="Times New Roman"/>
              </w:rPr>
              <w:t>a 4ª Reunião Externa de Relato de Processos, qu</w:t>
            </w:r>
            <w:r w:rsidR="007B27D4" w:rsidRPr="00536D8F">
              <w:rPr>
                <w:rFonts w:ascii="Times New Roman" w:hAnsi="Times New Roman"/>
              </w:rPr>
              <w:t>e</w:t>
            </w:r>
            <w:r w:rsidRPr="00536D8F">
              <w:rPr>
                <w:rFonts w:ascii="Times New Roman" w:hAnsi="Times New Roman"/>
              </w:rPr>
              <w:t xml:space="preserve"> resultou em 11 (onze) processos aptos a serem julgados.</w:t>
            </w:r>
          </w:p>
          <w:p w:rsidR="004168B5" w:rsidRPr="00536D8F" w:rsidRDefault="00567704" w:rsidP="00A55521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 xml:space="preserve">O coordenador comunica a repercussão da revogação da Resolução nº 51 pelo presidente do CAU/BR. Os membros informam que </w:t>
            </w:r>
            <w:r w:rsidR="007B27D4" w:rsidRPr="00536D8F">
              <w:rPr>
                <w:rFonts w:ascii="Times New Roman" w:hAnsi="Times New Roman"/>
              </w:rPr>
              <w:t xml:space="preserve">têm observado muitas críticas negativas à atuação do CAU, </w:t>
            </w:r>
            <w:r w:rsidRPr="00536D8F">
              <w:rPr>
                <w:rFonts w:ascii="Times New Roman" w:hAnsi="Times New Roman"/>
              </w:rPr>
              <w:t xml:space="preserve">em diversos grupos de arquitetos. </w:t>
            </w:r>
            <w:r w:rsidR="00DB3CF9" w:rsidRPr="00536D8F">
              <w:rPr>
                <w:rFonts w:ascii="Times New Roman" w:hAnsi="Times New Roman"/>
              </w:rPr>
              <w:t>O coordenador expõe que, em sua visão, essa medida deveria ter sido discutida previamente com os estados.</w:t>
            </w:r>
          </w:p>
        </w:tc>
      </w:tr>
    </w:tbl>
    <w:p w:rsidR="000C2BBB" w:rsidRPr="00536D8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927FD1" w:rsidRPr="00536D8F" w:rsidTr="006A2ECC">
        <w:trPr>
          <w:trHeight w:val="299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36D8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536D8F" w:rsidRDefault="00356713" w:rsidP="00332C53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Não há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36D8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536D8F" w:rsidRDefault="00CD715E" w:rsidP="00332C53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Não há</w:t>
            </w:r>
          </w:p>
        </w:tc>
      </w:tr>
    </w:tbl>
    <w:p w:rsidR="00D96F51" w:rsidRPr="00536D8F" w:rsidRDefault="00633EA9" w:rsidP="00633EA9">
      <w:pPr>
        <w:tabs>
          <w:tab w:val="left" w:pos="1290"/>
        </w:tabs>
        <w:jc w:val="both"/>
        <w:rPr>
          <w:rFonts w:ascii="Times New Roman" w:hAnsi="Times New Roman"/>
          <w:color w:val="FF0000"/>
        </w:rPr>
      </w:pPr>
      <w:r w:rsidRPr="00536D8F">
        <w:rPr>
          <w:rFonts w:ascii="Times New Roman" w:hAnsi="Times New Roman"/>
          <w:color w:val="FF0000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27FD1" w:rsidRPr="00536D8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536D8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536D8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536D8F" w:rsidRDefault="00E21129" w:rsidP="00E2112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A55521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b/>
                <w:color w:val="000000" w:themeColor="text1"/>
              </w:rPr>
              <w:t xml:space="preserve">Recepção da conselheira </w:t>
            </w:r>
            <w:r w:rsidR="00927FD1" w:rsidRPr="00536D8F">
              <w:rPr>
                <w:rFonts w:ascii="Times New Roman" w:hAnsi="Times New Roman"/>
                <w:b/>
                <w:color w:val="000000" w:themeColor="text1"/>
              </w:rPr>
              <w:t>Eunice Alves Gusmão, coordenadora da CED-CAU/BA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536D8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E21129" w:rsidP="00E21129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536D8F" w:rsidRDefault="00E21129" w:rsidP="00E21129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BE6E62" w:rsidP="002A3C4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Comissão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536D8F" w:rsidRDefault="00E21129" w:rsidP="00E21129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BE6E62" w:rsidRPr="00536D8F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735256" w:rsidP="0049592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Membros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536D8F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BE6E62" w:rsidP="00700E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 xml:space="preserve">Os integrantes da comissão </w:t>
            </w:r>
            <w:r w:rsidR="005C2AD3" w:rsidRPr="00536D8F">
              <w:rPr>
                <w:rFonts w:ascii="Times New Roman" w:hAnsi="Times New Roman"/>
                <w:color w:val="000000" w:themeColor="text1"/>
              </w:rPr>
              <w:t>deram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as boas-vindas à visitante</w:t>
            </w:r>
            <w:r w:rsidR="004168B5" w:rsidRPr="00536D8F">
              <w:rPr>
                <w:rFonts w:ascii="Times New Roman" w:hAnsi="Times New Roman"/>
                <w:color w:val="000000" w:themeColor="text1"/>
              </w:rPr>
              <w:t xml:space="preserve"> e agradece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>ram</w:t>
            </w:r>
            <w:r w:rsidR="004168B5" w:rsidRPr="00536D8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>seu interesse em conhecer o trabalho da CED-CAU/RS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274D48" w:rsidRPr="00536D8F">
              <w:rPr>
                <w:rFonts w:ascii="Times New Roman" w:hAnsi="Times New Roman"/>
                <w:color w:val="000000" w:themeColor="text1"/>
              </w:rPr>
              <w:t>A visitante questiona se o CAU/RS realiza alguma ação nas Instituições de Ensino Superior. O coordenador expõe que o CAU realiza palestras de ética, de honorários técnicos e contratos. A conselheira Eunice questiona se a comissão possui um modelo de apresentação, pois no CAU/BA nã</w:t>
            </w:r>
            <w:r w:rsidR="00700E34" w:rsidRPr="00536D8F">
              <w:rPr>
                <w:rFonts w:ascii="Times New Roman" w:hAnsi="Times New Roman"/>
                <w:color w:val="000000" w:themeColor="text1"/>
              </w:rPr>
              <w:t>o existe um modelo de palestra. Os conselheiros expõe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>m</w:t>
            </w:r>
            <w:r w:rsidR="00700E34" w:rsidRPr="00536D8F">
              <w:rPr>
                <w:rFonts w:ascii="Times New Roman" w:hAnsi="Times New Roman"/>
                <w:color w:val="000000" w:themeColor="text1"/>
              </w:rPr>
              <w:t xml:space="preserve"> que existe um modelo de apresentação das palestras da ética, mas 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 xml:space="preserve">que, </w:t>
            </w:r>
            <w:r w:rsidR="00700E34" w:rsidRPr="00536D8F">
              <w:rPr>
                <w:rFonts w:ascii="Times New Roman" w:hAnsi="Times New Roman"/>
                <w:color w:val="000000" w:themeColor="text1"/>
              </w:rPr>
              <w:t>por vezes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>,</w:t>
            </w:r>
            <w:r w:rsidR="00700E34" w:rsidRPr="00536D8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>o palestrante se utiliza mais da experiência que possui em decorrência da análise de processos e proximidade com as normas legais do que o material</w:t>
            </w:r>
            <w:r w:rsidR="00700E34" w:rsidRPr="00536D8F">
              <w:rPr>
                <w:rFonts w:ascii="Times New Roman" w:hAnsi="Times New Roman"/>
                <w:color w:val="000000" w:themeColor="text1"/>
              </w:rPr>
              <w:t xml:space="preserve"> visual. A assessora Sabrina demonstra a apresentação utilizada pela comissão. A 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>conselheira</w:t>
            </w:r>
            <w:r w:rsidR="00700E34" w:rsidRPr="00536D8F">
              <w:rPr>
                <w:rFonts w:ascii="Times New Roman" w:hAnsi="Times New Roman"/>
                <w:color w:val="000000" w:themeColor="text1"/>
              </w:rPr>
              <w:t xml:space="preserve"> Eunice questiona se a apresentação pode ser disponibilizada para uso do CAU/BA.</w:t>
            </w:r>
            <w:r w:rsidR="005159E6" w:rsidRPr="00536D8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04044" w:rsidRPr="00536D8F">
              <w:rPr>
                <w:rFonts w:ascii="Times New Roman" w:hAnsi="Times New Roman"/>
                <w:color w:val="000000" w:themeColor="text1"/>
              </w:rPr>
              <w:t>A unidade de comunicação do CAU/RS disponibilizou em mídia externa todas as apresentações utilizadas nas palestras do CAU/RS, em formato aberto, para possibilitar a edição pelo CAU/BA.</w:t>
            </w:r>
          </w:p>
          <w:p w:rsidR="004168B5" w:rsidRPr="00536D8F" w:rsidRDefault="004168B5" w:rsidP="00700E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 xml:space="preserve">A coordenadora CED-CAU/BA informa que o trabalho realizado em seu estado está começando a se estruturar, pois antes a comissão não tinha assessoramento jurídico e 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>a tramitação dos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processos 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>não respeitava os preceitos normatizados</w:t>
            </w:r>
            <w:r w:rsidRPr="00536D8F">
              <w:rPr>
                <w:rFonts w:ascii="Times New Roman" w:hAnsi="Times New Roman"/>
                <w:color w:val="000000" w:themeColor="text1"/>
              </w:rPr>
              <w:t>, pois o setor responsável não tinha competência para tal atividade.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 xml:space="preserve"> Acrescenta que atualmente foi alterada a assessoria da comissão e revisados todos os processos existentes, a fim de corrigir os atos incorretos.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Menciona que a 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>CED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do CAU/BA </w:t>
            </w:r>
            <w:r w:rsidR="00A55521" w:rsidRPr="00536D8F">
              <w:rPr>
                <w:rFonts w:ascii="Times New Roman" w:hAnsi="Times New Roman"/>
                <w:color w:val="000000" w:themeColor="text1"/>
              </w:rPr>
              <w:t xml:space="preserve">já 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 xml:space="preserve">evoluiu muito durante este ano e que a sua visita ao CAU/RS possibilitará ainda mais experiência, haja vista que o 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>CAU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 xml:space="preserve"> Bahia 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possui como meta concluir essa gestão com o processo ético 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>“</w:t>
            </w:r>
            <w:r w:rsidRPr="00536D8F">
              <w:rPr>
                <w:rFonts w:ascii="Times New Roman" w:hAnsi="Times New Roman"/>
                <w:i/>
                <w:color w:val="000000" w:themeColor="text1"/>
              </w:rPr>
              <w:t>azeitado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>”</w:t>
            </w:r>
            <w:r w:rsidRPr="00536D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6434E" w:rsidRPr="00536D8F" w:rsidRDefault="0016434E" w:rsidP="0024792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O coordenador da CED-CAU/RS expõe que, sinteticamente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>,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>o trabalho desenvolvido pela CED-CAU/RS e</w:t>
            </w:r>
            <w:r w:rsidRPr="00536D8F">
              <w:rPr>
                <w:rFonts w:ascii="Times New Roman" w:hAnsi="Times New Roman"/>
                <w:color w:val="000000" w:themeColor="text1"/>
              </w:rPr>
              <w:t>stá fundamentad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>o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em um tripé composto por: estrutura, organização e dedicação. O coordenador explana a respeito 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>d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estes tópicos que </w:t>
            </w:r>
            <w:r w:rsidR="00247925" w:rsidRPr="00536D8F">
              <w:rPr>
                <w:rFonts w:ascii="Times New Roman" w:hAnsi="Times New Roman"/>
                <w:color w:val="000000" w:themeColor="text1"/>
              </w:rPr>
              <w:t xml:space="preserve">são a base de todo o </w:t>
            </w:r>
            <w:r w:rsidR="00CF18DA" w:rsidRPr="00536D8F">
              <w:rPr>
                <w:rFonts w:ascii="Times New Roman" w:hAnsi="Times New Roman"/>
                <w:color w:val="000000" w:themeColor="text1"/>
              </w:rPr>
              <w:t>trabalho realizado no RS.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536D8F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735256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536D8F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735256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802962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21129" w:rsidRPr="00536D8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E94FAD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F146CF" w:rsidRPr="00536D8F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762860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Márcia Elizabeth Martins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CD715E" w:rsidP="005E670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Protocolo</w:t>
            </w:r>
            <w:r w:rsidR="00762860" w:rsidRPr="00CD715E">
              <w:rPr>
                <w:rFonts w:ascii="Times New Roman" w:hAnsi="Times New Roman"/>
                <w:b/>
                <w:color w:val="000000" w:themeColor="text1"/>
              </w:rPr>
              <w:t xml:space="preserve"> nº 791179/2018:</w:t>
            </w:r>
            <w:r w:rsidR="00762860" w:rsidRPr="00536D8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70A" w:rsidRPr="00536D8F">
              <w:rPr>
                <w:rFonts w:ascii="Times New Roman" w:hAnsi="Times New Roman"/>
                <w:color w:val="000000" w:themeColor="text1"/>
              </w:rPr>
              <w:t xml:space="preserve">a relatora emitiu o parecer de admissibilidade, em que propôs o não acatamento da denúncia, por ausência de legitimidade passiva da empresa denunciada, considerando as disposições da Resolução nº 154/2017, e por não haver indícios de envolvimento dos responsáveis técnicos com o fato denunciado. A comissão aprovou o não </w:t>
            </w:r>
            <w:r w:rsidR="005E670A" w:rsidRPr="00536D8F">
              <w:rPr>
                <w:rFonts w:ascii="Times New Roman" w:hAnsi="Times New Roman"/>
                <w:color w:val="000000" w:themeColor="text1"/>
              </w:rPr>
              <w:lastRenderedPageBreak/>
              <w:t>acatamento da denúncia e a consequente determinação de seu arquivamento liminar, conforme a Deliberação CED-CAU/RS nº 104/2019.</w:t>
            </w:r>
          </w:p>
        </w:tc>
      </w:tr>
      <w:tr w:rsidR="00802962" w:rsidRPr="00536D8F" w:rsidTr="006A2ECC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5E670A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Intimar a parte denunciada da decisão.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5E670A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Unidade de Ética.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762860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762860" w:rsidRPr="00536D8F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762860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Roberta Edelweiss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CD715E" w:rsidP="00C6428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Protocolo</w:t>
            </w:r>
            <w:r w:rsidRPr="00CD715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762860" w:rsidRPr="00CD715E">
              <w:rPr>
                <w:rFonts w:ascii="Times New Roman" w:hAnsi="Times New Roman"/>
                <w:b/>
                <w:color w:val="000000" w:themeColor="text1"/>
              </w:rPr>
              <w:t>nº 943556/2019:</w:t>
            </w:r>
            <w:r w:rsidR="00762860" w:rsidRPr="00536D8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64285" w:rsidRPr="00536D8F">
              <w:rPr>
                <w:rFonts w:ascii="Times New Roman" w:hAnsi="Times New Roman"/>
                <w:color w:val="000000" w:themeColor="text1"/>
              </w:rPr>
              <w:t xml:space="preserve">a relatora iniciou a análise dos autos, porém, em virtude do esgotamento do tempo da reunião, não foi possível dar o encaminhamento ao processo. 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860" w:rsidRPr="00536D8F" w:rsidRDefault="00762860" w:rsidP="0076286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62860" w:rsidRPr="00536D8F" w:rsidRDefault="00C64285" w:rsidP="0076286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Pautar para a próxima reunião.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860" w:rsidRPr="00536D8F" w:rsidRDefault="00762860" w:rsidP="0076286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62860" w:rsidRPr="00536D8F" w:rsidRDefault="00C64285" w:rsidP="0076286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7D2E82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2E82" w:rsidRPr="00536D8F" w:rsidRDefault="007D2E82" w:rsidP="007D2E82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536D8F" w:rsidRDefault="007D2E82" w:rsidP="007D2E8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Roberta Edelweiss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2E82" w:rsidRPr="00536D8F" w:rsidRDefault="007D2E82" w:rsidP="007D2E8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536D8F" w:rsidRDefault="00CD715E" w:rsidP="00A712E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715E">
              <w:rPr>
                <w:rFonts w:ascii="Times New Roman" w:hAnsi="Times New Roman"/>
                <w:b/>
                <w:color w:val="000000" w:themeColor="text1"/>
              </w:rPr>
              <w:t xml:space="preserve">Protocolo </w:t>
            </w:r>
            <w:r w:rsidR="007D2E82" w:rsidRPr="00CD715E">
              <w:rPr>
                <w:rFonts w:ascii="Times New Roman" w:hAnsi="Times New Roman"/>
                <w:b/>
                <w:color w:val="000000" w:themeColor="text1"/>
              </w:rPr>
              <w:t>nº 926038/2019:</w:t>
            </w:r>
            <w:r w:rsidR="007D2E82" w:rsidRPr="00536D8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712E2" w:rsidRPr="00536D8F">
              <w:rPr>
                <w:rFonts w:ascii="Times New Roman" w:hAnsi="Times New Roman"/>
                <w:color w:val="000000" w:themeColor="text1"/>
              </w:rPr>
              <w:t>a relatora analisou o preenchimento dos requisitos da denúncia e solicitou a intimação do denunciante para complementação da denúncia. Solicitou, também, a cientificação do denunciado e a abertura de prazo para manifestação prévia.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E82" w:rsidRPr="00536D8F" w:rsidRDefault="007D2E82" w:rsidP="007D2E8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536D8F" w:rsidRDefault="00A712E2" w:rsidP="007D2E8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Intimar as partes.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E82" w:rsidRPr="00536D8F" w:rsidRDefault="007D2E82" w:rsidP="007D2E8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536D8F" w:rsidRDefault="00A712E2" w:rsidP="007D2E8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2E82" w:rsidRPr="00536D8F" w:rsidRDefault="007D2E82" w:rsidP="007D2E82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536D8F" w:rsidRDefault="007D2E82" w:rsidP="007D2E8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2E82" w:rsidRPr="00536D8F" w:rsidRDefault="007D2E82" w:rsidP="007D2E82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536D8F" w:rsidRDefault="007D2E82" w:rsidP="007D2E8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Roberta Edelweiss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2E82" w:rsidRPr="00536D8F" w:rsidRDefault="007D2E82" w:rsidP="007D2E8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536D8F" w:rsidRDefault="00CD715E" w:rsidP="005A5FC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Protocolo</w:t>
            </w:r>
            <w:r w:rsidRPr="00CD715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7D2E82" w:rsidRPr="00CD715E">
              <w:rPr>
                <w:rFonts w:ascii="Times New Roman" w:hAnsi="Times New Roman"/>
                <w:b/>
                <w:color w:val="000000" w:themeColor="text1"/>
              </w:rPr>
              <w:t xml:space="preserve">nº 592028/2017: </w:t>
            </w:r>
            <w:r w:rsidR="005A5FC7" w:rsidRPr="00536D8F">
              <w:rPr>
                <w:rFonts w:ascii="Times New Roman" w:hAnsi="Times New Roman"/>
                <w:color w:val="000000" w:themeColor="text1"/>
              </w:rPr>
              <w:t xml:space="preserve">o coordenador designou como relatora a conselheira Roberta. A relatora analisou os requisitos da denúncia e emitiu o parecer de admissibilidade, em que propôs a inadmissão da denúncia, em virtude da ausência de comprovação e vinculação da responsabilidade da parte denunciada à suposta infração ética. A comissão aprovou o não acatamento da denúncia e a consequente determinação de seu arquivamento liminar, conforme a Deliberação CED-CAU/RS nº 103/2019. 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E82" w:rsidRPr="00536D8F" w:rsidRDefault="007D2E82" w:rsidP="007D2E8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536D8F" w:rsidRDefault="005A5FC7" w:rsidP="007D2E8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Intimar as partes da decisão proferida, da qual cabe recurso ao Plenário do CAU/RS.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E82" w:rsidRPr="00536D8F" w:rsidRDefault="007D2E82" w:rsidP="007D2E8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536D8F" w:rsidRDefault="005A5FC7" w:rsidP="007D2E8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9FA" w:rsidRPr="00536D8F" w:rsidRDefault="00FC29FA" w:rsidP="00FC29F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C29FA" w:rsidRPr="00536D8F" w:rsidRDefault="00FC29FA" w:rsidP="00FC29F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9FA" w:rsidRPr="00536D8F" w:rsidRDefault="00FC29FA" w:rsidP="00FC29F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C29FA" w:rsidRPr="00536D8F" w:rsidRDefault="00FC29FA" w:rsidP="00FC29F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Rui Mineiro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9FA" w:rsidRPr="00536D8F" w:rsidRDefault="00FC29FA" w:rsidP="00FC29F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C29FA" w:rsidRPr="00536D8F" w:rsidRDefault="00CD715E" w:rsidP="00927FD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Protocolo</w:t>
            </w:r>
            <w:r w:rsidRPr="00CD715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C29FA" w:rsidRPr="00CD715E">
              <w:rPr>
                <w:rFonts w:ascii="Times New Roman" w:hAnsi="Times New Roman"/>
                <w:b/>
                <w:color w:val="000000" w:themeColor="text1"/>
              </w:rPr>
              <w:t>nº 845840/2019:</w:t>
            </w:r>
            <w:r w:rsidR="00FC29FA" w:rsidRPr="00536D8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A7E7C" w:rsidRPr="00536D8F">
              <w:rPr>
                <w:rFonts w:ascii="Times New Roman" w:hAnsi="Times New Roman"/>
                <w:color w:val="000000" w:themeColor="text1"/>
              </w:rPr>
              <w:t>o relator analisou os requisitos da denúncia e propôs a realização de audiência de conciliação, a ser realizada no dia 25/11/2019, às 13h30min. A comissão designou audiência de conciliação para o dia e hora indicados pelo relator, conforme a Deliberação CED-CAU/RS nº 102/2019.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29FA" w:rsidRPr="00536D8F" w:rsidRDefault="00FC29FA" w:rsidP="00FC29F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C29FA" w:rsidRPr="00536D8F" w:rsidRDefault="00DA7E7C" w:rsidP="00FC29F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Intimar as partes.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29FA" w:rsidRPr="00536D8F" w:rsidRDefault="00FC29FA" w:rsidP="00FC29F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C29FA" w:rsidRPr="00536D8F" w:rsidRDefault="00DA7E7C" w:rsidP="00FC29F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274D48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274D48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Maurício Zuchetti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CD715E" w:rsidP="004B76A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Protocolo</w:t>
            </w:r>
            <w:r w:rsidRPr="00CD715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74D48" w:rsidRPr="00CD715E">
              <w:rPr>
                <w:rFonts w:ascii="Times New Roman" w:hAnsi="Times New Roman"/>
                <w:b/>
                <w:color w:val="000000" w:themeColor="text1"/>
              </w:rPr>
              <w:t>nº 674720/2018:</w:t>
            </w:r>
            <w:r w:rsidR="00880BF1" w:rsidRPr="00536D8F">
              <w:rPr>
                <w:rFonts w:ascii="Times New Roman" w:hAnsi="Times New Roman"/>
                <w:color w:val="000000" w:themeColor="text1"/>
              </w:rPr>
              <w:t xml:space="preserve"> o relator emitiu o despacho saneador, em que delimitou o cerne da questão, indicou fatos a serem comprovados, solicitou parecer jurídico acerca da ilegitimidade ativa, alegada pela denunciada, e designou audiência de instrução para o dia 02/12/2019, das 10h às 17h.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880BF1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Intimar as partes e remeter os autos à assessoria jurídica para parecer.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880BF1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4D48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74D48" w:rsidRPr="00536D8F" w:rsidRDefault="00274D48" w:rsidP="00274D48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74D48" w:rsidRPr="00536D8F" w:rsidRDefault="00274D48" w:rsidP="00274D4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274D48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74D48" w:rsidRPr="00536D8F" w:rsidRDefault="00274D48" w:rsidP="00274D48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74D48" w:rsidRPr="00536D8F" w:rsidRDefault="00274D48" w:rsidP="00274D4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Maurício Zuchetti</w:t>
            </w:r>
          </w:p>
        </w:tc>
      </w:tr>
      <w:tr w:rsidR="00274D48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74D48" w:rsidRPr="00536D8F" w:rsidRDefault="00274D48" w:rsidP="00274D4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74D48" w:rsidRPr="00536D8F" w:rsidRDefault="00CD715E" w:rsidP="00274D4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Protocolo</w:t>
            </w:r>
            <w:r w:rsidRPr="00CD715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74D48" w:rsidRPr="00CD715E">
              <w:rPr>
                <w:rFonts w:ascii="Times New Roman" w:hAnsi="Times New Roman"/>
                <w:b/>
                <w:color w:val="000000" w:themeColor="text1"/>
              </w:rPr>
              <w:t>nº 738695/2018:</w:t>
            </w:r>
            <w:r w:rsidR="000A59B8" w:rsidRPr="00536D8F">
              <w:rPr>
                <w:rFonts w:ascii="Times New Roman" w:hAnsi="Times New Roman"/>
                <w:color w:val="000000" w:themeColor="text1"/>
              </w:rPr>
              <w:t xml:space="preserve"> o relator emitiu o despacho saneador, em que delimitou o cerne da questão, indicou os fatos que devem ser comprovados e designou audiência de instrução para o dia 11/11/2019, às 14h.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536D8F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536D8F" w:rsidRDefault="000A59B8" w:rsidP="00D675F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Intimar a parte denunciada.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536D8F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536D8F" w:rsidRDefault="000A59B8" w:rsidP="00D675F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675FD" w:rsidRPr="00536D8F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536D8F" w:rsidRDefault="00D675FD" w:rsidP="00D675F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4D48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74D48" w:rsidRPr="00536D8F" w:rsidRDefault="00274D48" w:rsidP="00274D48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74D48" w:rsidRPr="00536D8F" w:rsidRDefault="00274D48" w:rsidP="00274D4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274D48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74D48" w:rsidRPr="00536D8F" w:rsidRDefault="00274D48" w:rsidP="00274D48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74D48" w:rsidRPr="00536D8F" w:rsidRDefault="00274D48" w:rsidP="00274D4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Márcia Elizabeth Martins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536D8F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536D8F" w:rsidRDefault="00CD715E" w:rsidP="006C139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Protocolo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74D48" w:rsidRPr="00CD715E">
              <w:rPr>
                <w:rFonts w:ascii="Times New Roman" w:hAnsi="Times New Roman"/>
                <w:b/>
                <w:color w:val="000000" w:themeColor="text1"/>
              </w:rPr>
              <w:t>nº 773359/2018:</w:t>
            </w:r>
            <w:r w:rsidR="006C1393" w:rsidRPr="00536D8F">
              <w:rPr>
                <w:rFonts w:ascii="Times New Roman" w:hAnsi="Times New Roman"/>
                <w:color w:val="000000" w:themeColor="text1"/>
              </w:rPr>
              <w:t xml:space="preserve"> a relatora emitiu o parecer de admissibilidade, em que opinou pelo não acatamento da denúncia por ausência de indícios que corroborem a denúncia e por não terem sido preenchidos os requisitos previstos no art. 11, inciso IV da Resolução nº 143/2017 e, por consequência, no art. 20, § 2º, da citada Resolução. A comissão aprovou o não acatamento da denúncia e a consequente determinação de seu arquivamento liminar, conforme a Deliberação CED-CAU/RS nº 106/2019.</w:t>
            </w:r>
          </w:p>
        </w:tc>
      </w:tr>
      <w:tr w:rsidR="006C1393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1393" w:rsidRPr="00536D8F" w:rsidRDefault="006C1393" w:rsidP="006C139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C1393" w:rsidRPr="00536D8F" w:rsidRDefault="006C1393" w:rsidP="006C139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Intimar as partes da decisão proferida, da qual cabe recurso ao Plenário do CAU/RS.</w:t>
            </w:r>
          </w:p>
        </w:tc>
      </w:tr>
      <w:tr w:rsidR="006C1393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1393" w:rsidRPr="00536D8F" w:rsidRDefault="006C1393" w:rsidP="006C139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C1393" w:rsidRPr="00536D8F" w:rsidRDefault="006C1393" w:rsidP="006C139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802962" w:rsidRPr="00536D8F" w:rsidTr="00A65ED2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675FD" w:rsidRPr="00536D8F" w:rsidRDefault="00D675FD" w:rsidP="00D675F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4D48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74D48" w:rsidRPr="00536D8F" w:rsidRDefault="00274D48" w:rsidP="00274D48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74D48" w:rsidRPr="00536D8F" w:rsidRDefault="00274D48" w:rsidP="00274D4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274D48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74D48" w:rsidRPr="00536D8F" w:rsidRDefault="00274D48" w:rsidP="00274D48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74D48" w:rsidRPr="00536D8F" w:rsidRDefault="00274D48" w:rsidP="00274D4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Márcia Elizabeth Martins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536D8F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536D8F" w:rsidRDefault="00274D48" w:rsidP="004539D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715E">
              <w:rPr>
                <w:rFonts w:ascii="Times New Roman" w:hAnsi="Times New Roman"/>
                <w:b/>
                <w:color w:val="000000" w:themeColor="text1"/>
              </w:rPr>
              <w:t>Protocolo nº 807012/2019:</w:t>
            </w:r>
            <w:r w:rsidR="00445AB3" w:rsidRPr="00536D8F">
              <w:rPr>
                <w:rFonts w:ascii="Times New Roman" w:hAnsi="Times New Roman"/>
                <w:color w:val="000000" w:themeColor="text1"/>
              </w:rPr>
              <w:t xml:space="preserve"> não foi analisado em virtude do esgotamento do tempo da reunião.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536D8F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536D8F" w:rsidRDefault="00445AB3" w:rsidP="001437B5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Pautar para a próxima reunião.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75FD" w:rsidRPr="00536D8F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536D8F" w:rsidRDefault="00445AB3" w:rsidP="00D675F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802962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675FD" w:rsidRPr="00536D8F" w:rsidRDefault="00D675FD" w:rsidP="00D675F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4D48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74D48" w:rsidRPr="00536D8F" w:rsidRDefault="00274D48" w:rsidP="00274D48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74D48" w:rsidRPr="00536D8F" w:rsidRDefault="00274D48" w:rsidP="00274D4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274D48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74D48" w:rsidRPr="00536D8F" w:rsidRDefault="00274D48" w:rsidP="00274D48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74D48" w:rsidRPr="00536D8F" w:rsidRDefault="00274D48" w:rsidP="00274D4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Rui Mineiro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675FD" w:rsidRPr="00536D8F" w:rsidRDefault="00D675FD" w:rsidP="00D675F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75FD" w:rsidRPr="00536D8F" w:rsidRDefault="00274D48" w:rsidP="00AF097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715E">
              <w:rPr>
                <w:rFonts w:ascii="Times New Roman" w:hAnsi="Times New Roman"/>
                <w:b/>
                <w:color w:val="000000" w:themeColor="text1"/>
              </w:rPr>
              <w:t>Protocolo nº 857382/2019:</w:t>
            </w:r>
            <w:r w:rsidR="00AF097F" w:rsidRPr="00536D8F">
              <w:rPr>
                <w:rFonts w:ascii="Times New Roman" w:hAnsi="Times New Roman"/>
                <w:color w:val="000000" w:themeColor="text1"/>
              </w:rPr>
              <w:t xml:space="preserve"> o relator emitiu o parecer de admissibilidade em que propôs o não acatamento da denúncia por falta de elementos comprobatórios e nexo causal. A comissão aprovou o não acatamento da denúncia e a consequente determinação de seu arquivamento liminar, conforme a Deliberação CED-CAU/RS nº 105/2019.</w:t>
            </w:r>
          </w:p>
        </w:tc>
      </w:tr>
      <w:tr w:rsidR="00AF097F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97F" w:rsidRPr="00536D8F" w:rsidRDefault="00AF097F" w:rsidP="00AF097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F097F" w:rsidRPr="00536D8F" w:rsidRDefault="00AF097F" w:rsidP="00AF097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Intimar as partes da decisão proferida, da qual cabe recurso ao Plenário do CAU/RS.</w:t>
            </w:r>
          </w:p>
        </w:tc>
      </w:tr>
      <w:tr w:rsidR="00AF097F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97F" w:rsidRPr="00536D8F" w:rsidRDefault="00AF097F" w:rsidP="00AF097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F097F" w:rsidRPr="00536D8F" w:rsidRDefault="00AF097F" w:rsidP="00AF097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AF097F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F097F" w:rsidRPr="00536D8F" w:rsidRDefault="00AF097F" w:rsidP="00D675F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F097F" w:rsidRPr="00536D8F" w:rsidRDefault="00AF097F" w:rsidP="00D675F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7D4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27D4" w:rsidRPr="00536D8F" w:rsidRDefault="007B27D4" w:rsidP="007B27D4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27D4" w:rsidRPr="00536D8F" w:rsidRDefault="007B27D4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7B27D4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27D4" w:rsidRPr="00536D8F" w:rsidRDefault="007B27D4" w:rsidP="007B27D4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27D4" w:rsidRPr="00536D8F" w:rsidRDefault="007B27D4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Maurício Zuchetti</w:t>
            </w:r>
          </w:p>
        </w:tc>
      </w:tr>
      <w:tr w:rsidR="007B27D4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27D4" w:rsidRPr="00536D8F" w:rsidRDefault="007B27D4" w:rsidP="007B27D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27D4" w:rsidRPr="00536D8F" w:rsidRDefault="007B27D4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715E">
              <w:rPr>
                <w:rFonts w:ascii="Times New Roman" w:hAnsi="Times New Roman"/>
                <w:b/>
                <w:color w:val="000000" w:themeColor="text1"/>
              </w:rPr>
              <w:t>Protocolo nº 676897/2018: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o relator analisa os argumentos apresentados pelo denunciante no recurso da inadmissão e solicita à assessoria jurídica um parecer quanto ao prazo prescricional.</w:t>
            </w:r>
          </w:p>
        </w:tc>
      </w:tr>
      <w:tr w:rsidR="007B27D4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27D4" w:rsidRPr="00536D8F" w:rsidRDefault="007B27D4" w:rsidP="007B27D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27D4" w:rsidRPr="00536D8F" w:rsidRDefault="007B27D4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Encaminhar à assessoria jurídica para emissão de parecer.</w:t>
            </w:r>
          </w:p>
        </w:tc>
      </w:tr>
      <w:tr w:rsidR="007B27D4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27D4" w:rsidRPr="00536D8F" w:rsidRDefault="007B27D4" w:rsidP="007B27D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27D4" w:rsidRPr="00536D8F" w:rsidRDefault="007B27D4" w:rsidP="00261CB8">
            <w:pPr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7B27D4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27D4" w:rsidRPr="00536D8F" w:rsidRDefault="007B27D4" w:rsidP="007B27D4">
            <w:pPr>
              <w:jc w:val="both"/>
              <w:rPr>
                <w:rFonts w:ascii="Times New Roman" w:hAnsi="Times New Roman"/>
              </w:rPr>
            </w:pPr>
          </w:p>
        </w:tc>
      </w:tr>
      <w:tr w:rsidR="007B27D4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27D4" w:rsidRPr="00536D8F" w:rsidRDefault="007B27D4" w:rsidP="007B27D4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B27D4" w:rsidRPr="00536D8F" w:rsidRDefault="007B27D4" w:rsidP="00E6051A">
            <w:pPr>
              <w:jc w:val="both"/>
              <w:rPr>
                <w:rFonts w:ascii="Times New Roman" w:hAnsi="Times New Roman"/>
                <w:color w:val="FF0000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Síntese da movimentação de processos na 16</w:t>
            </w:r>
            <w:r w:rsidR="00E6051A" w:rsidRPr="00536D8F">
              <w:rPr>
                <w:rFonts w:ascii="Times New Roman" w:hAnsi="Times New Roman"/>
                <w:color w:val="000000" w:themeColor="text1"/>
              </w:rPr>
              <w:t>6</w:t>
            </w:r>
            <w:r w:rsidRPr="00536D8F">
              <w:rPr>
                <w:rFonts w:ascii="Times New Roman" w:hAnsi="Times New Roman"/>
                <w:color w:val="000000" w:themeColor="text1"/>
              </w:rPr>
              <w:t>ª Reunião Ordinária</w:t>
            </w:r>
          </w:p>
        </w:tc>
      </w:tr>
      <w:tr w:rsidR="007B27D4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27D4" w:rsidRPr="00536D8F" w:rsidRDefault="007B27D4" w:rsidP="007B27D4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61CB8" w:rsidRPr="00536D8F" w:rsidRDefault="00261CB8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 xml:space="preserve">Foram realizados </w:t>
            </w:r>
            <w:r w:rsidRPr="00536D8F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(quatro) juízos de admissibilidade, cujas denúncias foram inadmitidas.</w:t>
            </w:r>
          </w:p>
          <w:p w:rsidR="00261CB8" w:rsidRPr="00536D8F" w:rsidRDefault="00261CB8" w:rsidP="007B27D4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261CB8" w:rsidRPr="00536D8F" w:rsidRDefault="00261CB8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 xml:space="preserve">Foram realizadas diligências para </w:t>
            </w:r>
            <w:r w:rsidRPr="00536D8F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(dois) processos em fase de admissibilidade, com </w:t>
            </w:r>
            <w:r w:rsidR="00F87860" w:rsidRPr="00536D8F">
              <w:rPr>
                <w:rFonts w:ascii="Times New Roman" w:hAnsi="Times New Roman"/>
                <w:color w:val="000000" w:themeColor="text1"/>
              </w:rPr>
              <w:t>um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agendamento de audiência de conciliação </w:t>
            </w:r>
            <w:r w:rsidR="00F87860" w:rsidRPr="00536D8F">
              <w:rPr>
                <w:rFonts w:ascii="Times New Roman" w:hAnsi="Times New Roman"/>
                <w:color w:val="000000" w:themeColor="text1"/>
              </w:rPr>
              <w:t>e uma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solicitação de esclarecimentos às partes.</w:t>
            </w:r>
          </w:p>
          <w:p w:rsidR="003E00F0" w:rsidRPr="00536D8F" w:rsidRDefault="003E00F0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00F0" w:rsidRPr="00536D8F" w:rsidRDefault="003E00F0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 xml:space="preserve">Foi realizada a análise de </w:t>
            </w:r>
            <w:r w:rsidRPr="00536D8F"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(um) </w:t>
            </w:r>
            <w:r w:rsidR="00F87860" w:rsidRPr="00536D8F">
              <w:rPr>
                <w:rFonts w:ascii="Times New Roman" w:hAnsi="Times New Roman"/>
                <w:color w:val="000000" w:themeColor="text1"/>
              </w:rPr>
              <w:t xml:space="preserve">processo com 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recurso </w:t>
            </w:r>
            <w:r w:rsidR="00F87860" w:rsidRPr="00536D8F">
              <w:rPr>
                <w:rFonts w:ascii="Times New Roman" w:hAnsi="Times New Roman"/>
                <w:color w:val="000000" w:themeColor="text1"/>
              </w:rPr>
              <w:t>interposto em face da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inadmissão da denúncia, no qual relator solicitou a elaboração de parecer jurídico.</w:t>
            </w:r>
          </w:p>
          <w:p w:rsidR="00261CB8" w:rsidRPr="00536D8F" w:rsidRDefault="00261CB8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61CB8" w:rsidRPr="00536D8F" w:rsidRDefault="00261CB8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 xml:space="preserve">Houve a emissão do despacho saneador de </w:t>
            </w:r>
            <w:r w:rsidR="003E00F0" w:rsidRPr="00536D8F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3E00F0" w:rsidRPr="00536D8F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Pr="00536D8F">
              <w:rPr>
                <w:rFonts w:ascii="Times New Roman" w:hAnsi="Times New Roman"/>
                <w:color w:val="000000" w:themeColor="text1"/>
              </w:rPr>
              <w:t>dois</w:t>
            </w:r>
            <w:r w:rsidR="003E00F0" w:rsidRPr="00536D8F">
              <w:rPr>
                <w:rFonts w:ascii="Times New Roman" w:hAnsi="Times New Roman"/>
                <w:color w:val="000000" w:themeColor="text1"/>
              </w:rPr>
              <w:t>)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processos em fase de instrução</w:t>
            </w:r>
            <w:r w:rsidR="00F87860" w:rsidRPr="00536D8F">
              <w:rPr>
                <w:rFonts w:ascii="Times New Roman" w:hAnsi="Times New Roman"/>
                <w:color w:val="000000" w:themeColor="text1"/>
              </w:rPr>
              <w:t xml:space="preserve">, para os quais </w:t>
            </w:r>
            <w:r w:rsidRPr="00536D8F">
              <w:rPr>
                <w:rFonts w:ascii="Times New Roman" w:hAnsi="Times New Roman"/>
                <w:color w:val="000000" w:themeColor="text1"/>
              </w:rPr>
              <w:t>foi designada audiência de instrução.</w:t>
            </w:r>
          </w:p>
          <w:p w:rsidR="00261CB8" w:rsidRPr="00536D8F" w:rsidRDefault="00261CB8" w:rsidP="007B27D4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7B27D4" w:rsidRPr="00536D8F" w:rsidRDefault="007B27D4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b/>
                <w:color w:val="000000" w:themeColor="text1"/>
              </w:rPr>
              <w:t xml:space="preserve">Houve a movimentação de </w:t>
            </w:r>
            <w:r w:rsidR="00F87860" w:rsidRPr="00536D8F">
              <w:rPr>
                <w:rFonts w:ascii="Times New Roman" w:hAnsi="Times New Roman"/>
                <w:b/>
                <w:color w:val="000000" w:themeColor="text1"/>
              </w:rPr>
              <w:t>09</w:t>
            </w: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 xml:space="preserve"> (</w:t>
            </w:r>
            <w:r w:rsidR="00F87860" w:rsidRPr="00536D8F">
              <w:rPr>
                <w:rFonts w:ascii="Times New Roman" w:eastAsia="MS Mincho" w:hAnsi="Times New Roman"/>
                <w:b/>
                <w:color w:val="000000" w:themeColor="text1"/>
              </w:rPr>
              <w:t>nove</w:t>
            </w: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 xml:space="preserve">) </w:t>
            </w:r>
            <w:r w:rsidRPr="00536D8F">
              <w:rPr>
                <w:rFonts w:ascii="Times New Roman" w:hAnsi="Times New Roman"/>
                <w:b/>
                <w:color w:val="000000" w:themeColor="text1"/>
              </w:rPr>
              <w:t>processos na presente reunião.</w:t>
            </w:r>
          </w:p>
          <w:p w:rsidR="007B27D4" w:rsidRPr="00536D8F" w:rsidRDefault="007B27D4" w:rsidP="007B27D4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B27D4" w:rsidRPr="00536D8F" w:rsidRDefault="007B27D4" w:rsidP="007B2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 xml:space="preserve">Estão em tramitação </w:t>
            </w:r>
            <w:r w:rsidRPr="00536D8F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47AB9" w:rsidRPr="00536D8F">
              <w:rPr>
                <w:rFonts w:ascii="Times New Roman" w:hAnsi="Times New Roman"/>
                <w:b/>
                <w:color w:val="000000" w:themeColor="text1"/>
              </w:rPr>
              <w:t>34</w:t>
            </w:r>
            <w:r w:rsidRPr="00536D8F">
              <w:rPr>
                <w:rFonts w:ascii="Times New Roman" w:hAnsi="Times New Roman"/>
                <w:color w:val="000000" w:themeColor="text1"/>
              </w:rPr>
              <w:t xml:space="preserve"> (cento e </w:t>
            </w:r>
            <w:r w:rsidR="00747AB9" w:rsidRPr="00536D8F">
              <w:rPr>
                <w:rFonts w:ascii="Times New Roman" w:hAnsi="Times New Roman"/>
                <w:color w:val="000000" w:themeColor="text1"/>
              </w:rPr>
              <w:t>trinta e quatro</w:t>
            </w:r>
            <w:r w:rsidRPr="00536D8F">
              <w:rPr>
                <w:rFonts w:ascii="Times New Roman" w:hAnsi="Times New Roman"/>
                <w:color w:val="000000" w:themeColor="text1"/>
              </w:rPr>
              <w:t>) processos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>. Abaixo está apresentado o quantitativo de processos, com a discriminação de fases:</w:t>
            </w:r>
          </w:p>
          <w:p w:rsidR="007B27D4" w:rsidRPr="00536D8F" w:rsidRDefault="007B27D4" w:rsidP="007B27D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  <w:p w:rsidR="007B27D4" w:rsidRPr="00536D8F" w:rsidRDefault="007B27D4" w:rsidP="007B27D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 xml:space="preserve">Admissibilidade: </w:t>
            </w:r>
            <w:r w:rsidR="00747AB9" w:rsidRPr="00536D8F">
              <w:rPr>
                <w:rFonts w:ascii="Times New Roman" w:eastAsia="MS Mincho" w:hAnsi="Times New Roman"/>
                <w:b/>
                <w:color w:val="000000" w:themeColor="text1"/>
              </w:rPr>
              <w:t>6</w:t>
            </w:r>
            <w:r w:rsidR="00CD715E">
              <w:rPr>
                <w:rFonts w:ascii="Times New Roman" w:eastAsia="MS Mincho" w:hAnsi="Times New Roman"/>
                <w:b/>
                <w:color w:val="000000" w:themeColor="text1"/>
              </w:rPr>
              <w:t>8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(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 xml:space="preserve">sessenta e </w:t>
            </w:r>
            <w:r w:rsidR="00CD715E">
              <w:rPr>
                <w:rFonts w:ascii="Times New Roman" w:eastAsia="MS Mincho" w:hAnsi="Times New Roman"/>
                <w:color w:val="000000" w:themeColor="text1"/>
              </w:rPr>
              <w:t>oito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) processos, sendo 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13 (treze) processos para recebimento, designação de relator e análise dos requisitos da denúncia; 15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(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quinze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>) em trâmite de diligência às partes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;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02 (dois) aguardando a data da audiência de conciliaç</w:t>
            </w:r>
            <w:bookmarkStart w:id="0" w:name="_GoBack"/>
            <w:bookmarkEnd w:id="0"/>
            <w:r w:rsidRPr="00536D8F">
              <w:rPr>
                <w:rFonts w:ascii="Times New Roman" w:eastAsia="MS Mincho" w:hAnsi="Times New Roman"/>
                <w:color w:val="000000" w:themeColor="text1"/>
              </w:rPr>
              <w:t>ão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;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01 (um) suspenso pelo período pactuado em acordo entre as partes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;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 xml:space="preserve">30 (trinta) aguardando a emissão do parecer de admissibilidade e 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>0</w:t>
            </w:r>
            <w:r w:rsidR="00CD715E">
              <w:rPr>
                <w:rFonts w:ascii="Times New Roman" w:eastAsia="MS Mincho" w:hAnsi="Times New Roman"/>
                <w:color w:val="000000" w:themeColor="text1"/>
              </w:rPr>
              <w:t>7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(</w:t>
            </w:r>
            <w:r w:rsidR="00CD715E">
              <w:rPr>
                <w:rFonts w:ascii="Times New Roman" w:eastAsia="MS Mincho" w:hAnsi="Times New Roman"/>
                <w:color w:val="000000" w:themeColor="text1"/>
              </w:rPr>
              <w:t>sete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>) em trâmite de re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curso da inadmissão da denúncia.</w:t>
            </w:r>
          </w:p>
          <w:p w:rsidR="007B27D4" w:rsidRPr="00536D8F" w:rsidRDefault="007B27D4" w:rsidP="007B27D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lastRenderedPageBreak/>
              <w:t>Instrução: 3</w:t>
            </w:r>
            <w:r w:rsidR="00747AB9" w:rsidRPr="00536D8F">
              <w:rPr>
                <w:rFonts w:ascii="Times New Roman" w:eastAsia="MS Mincho" w:hAnsi="Times New Roman"/>
                <w:b/>
                <w:color w:val="000000" w:themeColor="text1"/>
              </w:rPr>
              <w:t>5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(trinta e 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cinco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) processos, sendo 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 xml:space="preserve">09 (nove) 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em trâmite de defesa e complementação da denúncia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 xml:space="preserve">; 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>0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8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(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oito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>) para audiência de instrução, 0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2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(</w:t>
            </w:r>
            <w:r w:rsidR="00747AB9" w:rsidRPr="00536D8F">
              <w:rPr>
                <w:rFonts w:ascii="Times New Roman" w:eastAsia="MS Mincho" w:hAnsi="Times New Roman"/>
                <w:color w:val="000000" w:themeColor="text1"/>
              </w:rPr>
              <w:t>dois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>) em trâmite de provas/alegações fi</w:t>
            </w:r>
            <w:r w:rsidR="00536D8F" w:rsidRPr="00536D8F">
              <w:rPr>
                <w:rFonts w:ascii="Times New Roman" w:eastAsia="MS Mincho" w:hAnsi="Times New Roman"/>
                <w:color w:val="000000" w:themeColor="text1"/>
              </w:rPr>
              <w:t>nais;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11 (onze) </w:t>
            </w:r>
            <w:r w:rsidR="00536D8F" w:rsidRPr="00536D8F">
              <w:rPr>
                <w:rFonts w:ascii="Times New Roman" w:eastAsia="MS Mincho" w:hAnsi="Times New Roman"/>
                <w:color w:val="000000" w:themeColor="text1"/>
              </w:rPr>
              <w:t xml:space="preserve">processos para aprovação do relatório e voto fundamentado e 04 (quatro) para elaboração </w:t>
            </w:r>
            <w:r w:rsidR="00536D8F" w:rsidRPr="00536D8F">
              <w:rPr>
                <w:rFonts w:ascii="Times New Roman" w:eastAsia="MS Mincho" w:hAnsi="Times New Roman"/>
                <w:color w:val="000000" w:themeColor="text1"/>
              </w:rPr>
              <w:t>do relatório e voto fundamentado</w:t>
            </w:r>
            <w:r w:rsidR="00536D8F" w:rsidRPr="00536D8F">
              <w:rPr>
                <w:rFonts w:ascii="Times New Roman" w:eastAsia="MS Mincho" w:hAnsi="Times New Roman"/>
                <w:color w:val="000000" w:themeColor="text1"/>
              </w:rPr>
              <w:t>.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</w:p>
          <w:p w:rsidR="007B27D4" w:rsidRPr="00536D8F" w:rsidRDefault="007B27D4" w:rsidP="007B27D4">
            <w:pPr>
              <w:spacing w:line="276" w:lineRule="auto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</w:p>
          <w:p w:rsidR="007B27D4" w:rsidRPr="00536D8F" w:rsidRDefault="007B27D4" w:rsidP="007B27D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Julgamento: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="00536D8F" w:rsidRPr="00CD715E">
              <w:rPr>
                <w:rFonts w:ascii="Times New Roman" w:eastAsia="MS Mincho" w:hAnsi="Times New Roman"/>
                <w:b/>
                <w:color w:val="000000" w:themeColor="text1"/>
              </w:rPr>
              <w:t>2</w:t>
            </w:r>
            <w:r w:rsidRPr="00CD715E">
              <w:rPr>
                <w:rFonts w:ascii="Times New Roman" w:eastAsia="MS Mincho" w:hAnsi="Times New Roman"/>
                <w:b/>
                <w:color w:val="000000" w:themeColor="text1"/>
              </w:rPr>
              <w:t xml:space="preserve"> 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>(</w:t>
            </w:r>
            <w:r w:rsidR="00536D8F" w:rsidRPr="00536D8F">
              <w:rPr>
                <w:rFonts w:ascii="Times New Roman" w:eastAsia="MS Mincho" w:hAnsi="Times New Roman"/>
                <w:color w:val="000000" w:themeColor="text1"/>
              </w:rPr>
              <w:t>dois) processos.</w:t>
            </w:r>
          </w:p>
          <w:p w:rsidR="007B27D4" w:rsidRPr="00536D8F" w:rsidRDefault="007B27D4" w:rsidP="007B27D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  <w:p w:rsidR="007B27D4" w:rsidRPr="00536D8F" w:rsidRDefault="007B27D4" w:rsidP="007B27D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Recurso: 1</w:t>
            </w:r>
            <w:r w:rsidR="00536D8F" w:rsidRPr="00536D8F">
              <w:rPr>
                <w:rFonts w:ascii="Times New Roman" w:eastAsia="MS Mincho" w:hAnsi="Times New Roman"/>
                <w:b/>
                <w:color w:val="000000" w:themeColor="text1"/>
              </w:rPr>
              <w:t>9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(deze</w:t>
            </w:r>
            <w:r w:rsidR="00536D8F" w:rsidRPr="00536D8F">
              <w:rPr>
                <w:rFonts w:ascii="Times New Roman" w:eastAsia="MS Mincho" w:hAnsi="Times New Roman"/>
                <w:color w:val="000000" w:themeColor="text1"/>
              </w:rPr>
              <w:t>nove) processos.</w:t>
            </w:r>
          </w:p>
          <w:p w:rsidR="007B27D4" w:rsidRPr="00536D8F" w:rsidRDefault="007B27D4" w:rsidP="007B27D4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  <w:p w:rsidR="007B27D4" w:rsidRPr="00536D8F" w:rsidRDefault="007B27D4" w:rsidP="007B27D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Execução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: </w:t>
            </w: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0</w:t>
            </w:r>
            <w:r w:rsidR="00536D8F" w:rsidRPr="00536D8F">
              <w:rPr>
                <w:rFonts w:ascii="Times New Roman" w:eastAsia="MS Mincho" w:hAnsi="Times New Roman"/>
                <w:b/>
                <w:color w:val="000000" w:themeColor="text1"/>
              </w:rPr>
              <w:t>6</w:t>
            </w: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 xml:space="preserve"> 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>(</w:t>
            </w:r>
            <w:r w:rsidR="00536D8F" w:rsidRPr="00536D8F">
              <w:rPr>
                <w:rFonts w:ascii="Times New Roman" w:eastAsia="MS Mincho" w:hAnsi="Times New Roman"/>
                <w:color w:val="000000" w:themeColor="text1"/>
              </w:rPr>
              <w:t>seis) processos.</w:t>
            </w:r>
          </w:p>
          <w:p w:rsidR="007B27D4" w:rsidRPr="00536D8F" w:rsidRDefault="007B27D4" w:rsidP="007B27D4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  <w:p w:rsidR="007B27D4" w:rsidRPr="00536D8F" w:rsidRDefault="007B27D4" w:rsidP="00536D8F">
            <w:pPr>
              <w:jc w:val="both"/>
              <w:rPr>
                <w:rFonts w:ascii="Times New Roman" w:hAnsi="Times New Roman"/>
                <w:color w:val="FF0000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 xml:space="preserve">Arquivamento: </w:t>
            </w:r>
            <w:r w:rsidR="00536D8F" w:rsidRPr="00536D8F">
              <w:rPr>
                <w:rFonts w:ascii="Times New Roman" w:eastAsia="MS Mincho" w:hAnsi="Times New Roman"/>
                <w:b/>
                <w:color w:val="000000" w:themeColor="text1"/>
              </w:rPr>
              <w:t>04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 xml:space="preserve"> (</w:t>
            </w:r>
            <w:r w:rsidR="00536D8F" w:rsidRPr="00536D8F">
              <w:rPr>
                <w:rFonts w:ascii="Times New Roman" w:eastAsia="MS Mincho" w:hAnsi="Times New Roman"/>
                <w:color w:val="000000" w:themeColor="text1"/>
              </w:rPr>
              <w:t>quatro</w:t>
            </w:r>
            <w:r w:rsidRPr="00536D8F">
              <w:rPr>
                <w:rFonts w:ascii="Times New Roman" w:eastAsia="MS Mincho" w:hAnsi="Times New Roman"/>
                <w:color w:val="000000" w:themeColor="text1"/>
              </w:rPr>
              <w:t>) processos.</w:t>
            </w:r>
          </w:p>
        </w:tc>
      </w:tr>
    </w:tbl>
    <w:p w:rsidR="00B957E0" w:rsidRPr="00536D8F" w:rsidRDefault="00B957E0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Definição da pauta da próxima reunião</w:t>
            </w:r>
          </w:p>
        </w:tc>
      </w:tr>
      <w:tr w:rsidR="00802962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9B483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Análise de processos</w:t>
            </w:r>
          </w:p>
        </w:tc>
      </w:tr>
      <w:tr w:rsidR="00802962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7A7287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7A7287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</w:tbl>
    <w:p w:rsidR="005E5189" w:rsidRPr="00536D8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536D8F" w:rsidTr="00653DF5">
        <w:tc>
          <w:tcPr>
            <w:tcW w:w="4608" w:type="dxa"/>
            <w:shd w:val="clear" w:color="auto" w:fill="auto"/>
            <w:vAlign w:val="center"/>
          </w:tcPr>
          <w:p w:rsidR="000E374D" w:rsidRPr="00536D8F" w:rsidRDefault="00D91A3F" w:rsidP="00653DF5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br w:type="page"/>
            </w:r>
          </w:p>
          <w:p w:rsidR="005C2EF0" w:rsidRPr="00536D8F" w:rsidRDefault="005C2EF0" w:rsidP="00653DF5">
            <w:pPr>
              <w:jc w:val="center"/>
              <w:rPr>
                <w:rFonts w:ascii="Times New Roman" w:hAnsi="Times New Roman"/>
              </w:rPr>
            </w:pPr>
          </w:p>
          <w:p w:rsidR="00D91A3F" w:rsidRPr="00536D8F" w:rsidRDefault="00D91A3F" w:rsidP="00653DF5">
            <w:pPr>
              <w:rPr>
                <w:rFonts w:ascii="Times New Roman" w:hAnsi="Times New Roman"/>
                <w:i/>
                <w:u w:val="single"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Conselheiro</w:t>
            </w:r>
            <w:r w:rsidR="008916C8" w:rsidRPr="00536D8F">
              <w:rPr>
                <w:rFonts w:ascii="Times New Roman" w:hAnsi="Times New Roman"/>
                <w:i/>
                <w:u w:val="single"/>
              </w:rPr>
              <w:t>s</w:t>
            </w:r>
            <w:r w:rsidRPr="00536D8F">
              <w:rPr>
                <w:rFonts w:ascii="Times New Roman" w:hAnsi="Times New Roman"/>
                <w:i/>
                <w:u w:val="single"/>
              </w:rPr>
              <w:t xml:space="preserve"> titular</w:t>
            </w:r>
            <w:r w:rsidR="008916C8" w:rsidRPr="00536D8F">
              <w:rPr>
                <w:rFonts w:ascii="Times New Roman" w:hAnsi="Times New Roman"/>
                <w:i/>
                <w:u w:val="single"/>
              </w:rPr>
              <w:t>es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CA3BA3" w:rsidRDefault="00CA3BA3" w:rsidP="00653DF5">
            <w:pPr>
              <w:jc w:val="center"/>
              <w:rPr>
                <w:rFonts w:ascii="Times New Roman" w:hAnsi="Times New Roman"/>
              </w:rPr>
            </w:pPr>
          </w:p>
          <w:p w:rsidR="00536D8F" w:rsidRPr="00536D8F" w:rsidRDefault="00536D8F" w:rsidP="00653DF5">
            <w:pPr>
              <w:jc w:val="center"/>
              <w:rPr>
                <w:rFonts w:ascii="Times New Roman" w:hAnsi="Times New Roman"/>
              </w:rPr>
            </w:pPr>
          </w:p>
          <w:p w:rsidR="005916F7" w:rsidRPr="00536D8F" w:rsidRDefault="008916C8" w:rsidP="00653DF5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RUI MINEIRO</w:t>
            </w:r>
          </w:p>
          <w:p w:rsidR="005916F7" w:rsidRPr="00536D8F" w:rsidRDefault="005916F7" w:rsidP="00653DF5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</w:rPr>
              <w:t>Coordenador</w:t>
            </w:r>
          </w:p>
          <w:p w:rsidR="002C611D" w:rsidRPr="00536D8F" w:rsidRDefault="002C611D" w:rsidP="00653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D91A3F" w:rsidRPr="00536D8F" w:rsidRDefault="00D91A3F" w:rsidP="00653DF5">
            <w:pPr>
              <w:jc w:val="center"/>
              <w:rPr>
                <w:rFonts w:ascii="Times New Roman" w:hAnsi="Times New Roman"/>
              </w:rPr>
            </w:pPr>
          </w:p>
          <w:p w:rsidR="009416F8" w:rsidRPr="00536D8F" w:rsidRDefault="009416F8" w:rsidP="00653DF5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Pr="00536D8F" w:rsidRDefault="008916C8" w:rsidP="00653DF5">
            <w:pPr>
              <w:jc w:val="center"/>
              <w:rPr>
                <w:rFonts w:ascii="Times New Roman" w:hAnsi="Times New Roman"/>
                <w:b/>
              </w:rPr>
            </w:pPr>
          </w:p>
          <w:p w:rsidR="00DD74F5" w:rsidRDefault="00DD74F5" w:rsidP="00653DF5">
            <w:pPr>
              <w:jc w:val="center"/>
              <w:rPr>
                <w:rFonts w:ascii="Times New Roman" w:hAnsi="Times New Roman"/>
                <w:b/>
              </w:rPr>
            </w:pPr>
          </w:p>
          <w:p w:rsidR="00536D8F" w:rsidRPr="00536D8F" w:rsidRDefault="00536D8F" w:rsidP="00653DF5">
            <w:pPr>
              <w:jc w:val="center"/>
              <w:rPr>
                <w:rFonts w:ascii="Times New Roman" w:hAnsi="Times New Roman"/>
                <w:b/>
              </w:rPr>
            </w:pPr>
          </w:p>
          <w:p w:rsidR="00536D8F" w:rsidRPr="00536D8F" w:rsidRDefault="00536D8F" w:rsidP="00653DF5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ROBERTA KRAHE EDELWEISS</w:t>
            </w:r>
          </w:p>
          <w:p w:rsidR="00536D8F" w:rsidRPr="00536D8F" w:rsidRDefault="00536D8F" w:rsidP="00653DF5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D91A3F" w:rsidRPr="00536D8F" w:rsidRDefault="00D91A3F" w:rsidP="00653DF5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  <w:tr w:rsidR="00653DF5" w:rsidRPr="00536D8F" w:rsidTr="00653DF5">
        <w:tc>
          <w:tcPr>
            <w:tcW w:w="4608" w:type="dxa"/>
            <w:shd w:val="clear" w:color="auto" w:fill="auto"/>
            <w:vAlign w:val="center"/>
          </w:tcPr>
          <w:p w:rsidR="00653DF5" w:rsidRDefault="00653DF5" w:rsidP="00653DF5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Conselheiros suplentes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MAURÍCIO ZUCHETTI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53DF5" w:rsidRDefault="00653DF5" w:rsidP="00653DF5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53DF5" w:rsidRDefault="00653DF5" w:rsidP="00653DF5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53DF5" w:rsidRDefault="00653DF5" w:rsidP="00653DF5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</w:p>
        </w:tc>
      </w:tr>
      <w:tr w:rsidR="00653DF5" w:rsidRPr="00536D8F" w:rsidTr="00653DF5">
        <w:tc>
          <w:tcPr>
            <w:tcW w:w="4608" w:type="dxa"/>
            <w:shd w:val="clear" w:color="auto" w:fill="auto"/>
            <w:vAlign w:val="center"/>
          </w:tcPr>
          <w:p w:rsidR="00653DF5" w:rsidRPr="00536D8F" w:rsidRDefault="00653DF5" w:rsidP="00653DF5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i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i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SABRINA LOPES OURIQUE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Supervisora da Unidade de Ética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53DF5" w:rsidRPr="00536D8F" w:rsidRDefault="00653DF5" w:rsidP="00653DF5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i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i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FLAVIO SALAMONI BARROS SILVA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Assessor Jurídico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2E6" w:rsidRPr="00536D8F" w:rsidRDefault="005932E6" w:rsidP="00702B01">
      <w:pPr>
        <w:rPr>
          <w:rFonts w:ascii="Times New Roman" w:hAnsi="Times New Roman"/>
          <w:i/>
          <w:u w:val="single"/>
        </w:rPr>
        <w:sectPr w:rsidR="005932E6" w:rsidRPr="00536D8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5932E6" w:rsidRPr="00536D8F" w:rsidRDefault="005932E6" w:rsidP="00D91A3F">
      <w:pPr>
        <w:rPr>
          <w:rFonts w:ascii="Times New Roman" w:hAnsi="Times New Roman"/>
        </w:rPr>
        <w:sectPr w:rsidR="005932E6" w:rsidRPr="00536D8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536D8F" w:rsidRDefault="005916F7" w:rsidP="005916F7">
      <w:pPr>
        <w:tabs>
          <w:tab w:val="left" w:pos="2269"/>
        </w:tabs>
        <w:rPr>
          <w:rFonts w:ascii="Times New Roman" w:hAnsi="Times New Roman"/>
        </w:rPr>
      </w:pPr>
      <w:r w:rsidRPr="00536D8F">
        <w:rPr>
          <w:rFonts w:ascii="Times New Roman" w:hAnsi="Times New Roman"/>
        </w:rPr>
        <w:tab/>
      </w:r>
    </w:p>
    <w:p w:rsidR="0068588A" w:rsidRPr="00536D8F" w:rsidRDefault="0068588A" w:rsidP="00063441">
      <w:pPr>
        <w:rPr>
          <w:rFonts w:ascii="Times New Roman" w:hAnsi="Times New Roman"/>
        </w:rPr>
      </w:pPr>
    </w:p>
    <w:sectPr w:rsidR="0068588A" w:rsidRPr="00536D8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E0" w:rsidRDefault="009431E0" w:rsidP="004C3048">
      <w:r>
        <w:separator/>
      </w:r>
    </w:p>
  </w:endnote>
  <w:endnote w:type="continuationSeparator" w:id="0">
    <w:p w:rsidR="009431E0" w:rsidRDefault="009431E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5950FA" w:rsidRDefault="009431E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431E0" w:rsidRPr="005F2A2D" w:rsidRDefault="009431E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3154B" w:rsidRDefault="009431E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31E0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431E0" w:rsidRPr="003F1946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715E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31E0" w:rsidRPr="003F1946" w:rsidRDefault="009431E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3154B" w:rsidRDefault="009431E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31E0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431E0" w:rsidRPr="003F1946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715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31E0" w:rsidRPr="003F1946" w:rsidRDefault="009431E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E0" w:rsidRDefault="009431E0" w:rsidP="004C3048">
      <w:r>
        <w:separator/>
      </w:r>
    </w:p>
  </w:footnote>
  <w:footnote w:type="continuationSeparator" w:id="0">
    <w:p w:rsidR="009431E0" w:rsidRDefault="009431E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E4E5A" w:rsidRDefault="009431E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E4E5A" w:rsidRDefault="009431E0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Default="009431E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1E0" w:rsidRPr="0047675A" w:rsidRDefault="009431E0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3"/>
  </w:num>
  <w:num w:numId="7">
    <w:abstractNumId w:val="16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5"/>
  </w:num>
  <w:num w:numId="13">
    <w:abstractNumId w:val="21"/>
  </w:num>
  <w:num w:numId="14">
    <w:abstractNumId w:val="22"/>
  </w:num>
  <w:num w:numId="15">
    <w:abstractNumId w:val="9"/>
  </w:num>
  <w:num w:numId="16">
    <w:abstractNumId w:val="18"/>
  </w:num>
  <w:num w:numId="17">
    <w:abstractNumId w:val="8"/>
  </w:num>
  <w:num w:numId="18">
    <w:abstractNumId w:val="3"/>
  </w:num>
  <w:num w:numId="19">
    <w:abstractNumId w:val="14"/>
  </w:num>
  <w:num w:numId="20">
    <w:abstractNumId w:val="15"/>
  </w:num>
  <w:num w:numId="21">
    <w:abstractNumId w:val="12"/>
  </w:num>
  <w:num w:numId="22">
    <w:abstractNumId w:val="11"/>
  </w:num>
  <w:num w:numId="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07244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C3C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7340"/>
    <w:rsid w:val="00247925"/>
    <w:rsid w:val="0025277E"/>
    <w:rsid w:val="00254D1A"/>
    <w:rsid w:val="00254E4F"/>
    <w:rsid w:val="00255DA9"/>
    <w:rsid w:val="00256148"/>
    <w:rsid w:val="00257C0B"/>
    <w:rsid w:val="00260AF7"/>
    <w:rsid w:val="00260B55"/>
    <w:rsid w:val="00260E98"/>
    <w:rsid w:val="00261CB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3C43"/>
    <w:rsid w:val="002A4E50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3C6B"/>
    <w:rsid w:val="003A3ECA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06C"/>
    <w:rsid w:val="003C7457"/>
    <w:rsid w:val="003C77AE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68B5"/>
    <w:rsid w:val="00416994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5AB3"/>
    <w:rsid w:val="004468CC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7752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70"/>
    <w:rsid w:val="00482FB3"/>
    <w:rsid w:val="00483414"/>
    <w:rsid w:val="004851DD"/>
    <w:rsid w:val="0048631E"/>
    <w:rsid w:val="00487A4D"/>
    <w:rsid w:val="0049066E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0BC8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59E6"/>
    <w:rsid w:val="00516BBD"/>
    <w:rsid w:val="00516C3B"/>
    <w:rsid w:val="00522083"/>
    <w:rsid w:val="00524DE6"/>
    <w:rsid w:val="00525254"/>
    <w:rsid w:val="00525396"/>
    <w:rsid w:val="005256FB"/>
    <w:rsid w:val="00525B69"/>
    <w:rsid w:val="005261C3"/>
    <w:rsid w:val="0052674A"/>
    <w:rsid w:val="0052706B"/>
    <w:rsid w:val="00531791"/>
    <w:rsid w:val="0053240A"/>
    <w:rsid w:val="00533A4A"/>
    <w:rsid w:val="00534951"/>
    <w:rsid w:val="0053695C"/>
    <w:rsid w:val="00536D8F"/>
    <w:rsid w:val="00537DBD"/>
    <w:rsid w:val="005415CE"/>
    <w:rsid w:val="005433CE"/>
    <w:rsid w:val="005434E4"/>
    <w:rsid w:val="005438BE"/>
    <w:rsid w:val="00544B4C"/>
    <w:rsid w:val="0054615D"/>
    <w:rsid w:val="005461A2"/>
    <w:rsid w:val="00551153"/>
    <w:rsid w:val="00551FC1"/>
    <w:rsid w:val="00551FC3"/>
    <w:rsid w:val="005529AA"/>
    <w:rsid w:val="00552B1F"/>
    <w:rsid w:val="005531A4"/>
    <w:rsid w:val="005537A9"/>
    <w:rsid w:val="00557B50"/>
    <w:rsid w:val="00560941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704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03E9"/>
    <w:rsid w:val="005912A1"/>
    <w:rsid w:val="005916F7"/>
    <w:rsid w:val="005932E6"/>
    <w:rsid w:val="00594C67"/>
    <w:rsid w:val="005962CD"/>
    <w:rsid w:val="00596727"/>
    <w:rsid w:val="00597091"/>
    <w:rsid w:val="00597376"/>
    <w:rsid w:val="005A1404"/>
    <w:rsid w:val="005A18DB"/>
    <w:rsid w:val="005A3058"/>
    <w:rsid w:val="005A30B4"/>
    <w:rsid w:val="005A3B1B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234D"/>
    <w:rsid w:val="005C2AD3"/>
    <w:rsid w:val="005C2B12"/>
    <w:rsid w:val="005C2EF0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70A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F4"/>
    <w:rsid w:val="0061011E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0F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3DF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BEB"/>
    <w:rsid w:val="00666DBB"/>
    <w:rsid w:val="0066719F"/>
    <w:rsid w:val="006679D5"/>
    <w:rsid w:val="00670EAD"/>
    <w:rsid w:val="00671EEC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90C35"/>
    <w:rsid w:val="00690F02"/>
    <w:rsid w:val="00692130"/>
    <w:rsid w:val="0069229F"/>
    <w:rsid w:val="006933F6"/>
    <w:rsid w:val="006935D7"/>
    <w:rsid w:val="0069619F"/>
    <w:rsid w:val="00696559"/>
    <w:rsid w:val="006975CB"/>
    <w:rsid w:val="006A0BC6"/>
    <w:rsid w:val="006A0EB4"/>
    <w:rsid w:val="006A10CA"/>
    <w:rsid w:val="006A1485"/>
    <w:rsid w:val="006A2112"/>
    <w:rsid w:val="006A2ECC"/>
    <w:rsid w:val="006A3447"/>
    <w:rsid w:val="006A38A5"/>
    <w:rsid w:val="006A57F7"/>
    <w:rsid w:val="006A584F"/>
    <w:rsid w:val="006A5C2C"/>
    <w:rsid w:val="006A5E2D"/>
    <w:rsid w:val="006A6302"/>
    <w:rsid w:val="006A7EBB"/>
    <w:rsid w:val="006B3C0E"/>
    <w:rsid w:val="006B3C4E"/>
    <w:rsid w:val="006B3FA1"/>
    <w:rsid w:val="006B670F"/>
    <w:rsid w:val="006B762D"/>
    <w:rsid w:val="006B7D90"/>
    <w:rsid w:val="006B7E1B"/>
    <w:rsid w:val="006C0175"/>
    <w:rsid w:val="006C1393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CE4"/>
    <w:rsid w:val="006E154D"/>
    <w:rsid w:val="006E200F"/>
    <w:rsid w:val="006E2EC6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0E34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079F0"/>
    <w:rsid w:val="00710113"/>
    <w:rsid w:val="00710C32"/>
    <w:rsid w:val="00711595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95F"/>
    <w:rsid w:val="00790000"/>
    <w:rsid w:val="00790CB6"/>
    <w:rsid w:val="00790F0A"/>
    <w:rsid w:val="00791209"/>
    <w:rsid w:val="00791323"/>
    <w:rsid w:val="00791F05"/>
    <w:rsid w:val="00792B31"/>
    <w:rsid w:val="0079387A"/>
    <w:rsid w:val="00794875"/>
    <w:rsid w:val="00796A77"/>
    <w:rsid w:val="007974D3"/>
    <w:rsid w:val="007A0C5B"/>
    <w:rsid w:val="007A2E77"/>
    <w:rsid w:val="007A3A4F"/>
    <w:rsid w:val="007A4621"/>
    <w:rsid w:val="007A502E"/>
    <w:rsid w:val="007A6780"/>
    <w:rsid w:val="007A6E62"/>
    <w:rsid w:val="007A7287"/>
    <w:rsid w:val="007A759F"/>
    <w:rsid w:val="007A7A40"/>
    <w:rsid w:val="007B0318"/>
    <w:rsid w:val="007B27D4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651A"/>
    <w:rsid w:val="007D6BC1"/>
    <w:rsid w:val="007D7BC0"/>
    <w:rsid w:val="007E151A"/>
    <w:rsid w:val="007E1C97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15A"/>
    <w:rsid w:val="007F127E"/>
    <w:rsid w:val="007F138C"/>
    <w:rsid w:val="007F2B58"/>
    <w:rsid w:val="007F42FC"/>
    <w:rsid w:val="0080289E"/>
    <w:rsid w:val="00802962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152C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5FF8"/>
    <w:rsid w:val="008764F4"/>
    <w:rsid w:val="008769B2"/>
    <w:rsid w:val="0087732D"/>
    <w:rsid w:val="00877887"/>
    <w:rsid w:val="00880BA3"/>
    <w:rsid w:val="00880BF1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67FF"/>
    <w:rsid w:val="009469A9"/>
    <w:rsid w:val="0094764A"/>
    <w:rsid w:val="0094772A"/>
    <w:rsid w:val="0095055C"/>
    <w:rsid w:val="00952541"/>
    <w:rsid w:val="00954E1F"/>
    <w:rsid w:val="00955B5A"/>
    <w:rsid w:val="009600C7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06E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87C"/>
    <w:rsid w:val="009B5DB8"/>
    <w:rsid w:val="009B67CA"/>
    <w:rsid w:val="009C2A26"/>
    <w:rsid w:val="009C3139"/>
    <w:rsid w:val="009C3D06"/>
    <w:rsid w:val="009C4981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597B"/>
    <w:rsid w:val="009D6010"/>
    <w:rsid w:val="009D63C3"/>
    <w:rsid w:val="009D685D"/>
    <w:rsid w:val="009D6A87"/>
    <w:rsid w:val="009D743C"/>
    <w:rsid w:val="009E02BE"/>
    <w:rsid w:val="009E0CF3"/>
    <w:rsid w:val="009E0EB8"/>
    <w:rsid w:val="009E39CA"/>
    <w:rsid w:val="009E3C4D"/>
    <w:rsid w:val="009E3F03"/>
    <w:rsid w:val="009E4E28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0836"/>
    <w:rsid w:val="00A1151B"/>
    <w:rsid w:val="00A11532"/>
    <w:rsid w:val="00A1289D"/>
    <w:rsid w:val="00A14FB3"/>
    <w:rsid w:val="00A171F3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3A78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2E2"/>
    <w:rsid w:val="00A71953"/>
    <w:rsid w:val="00A71AC7"/>
    <w:rsid w:val="00A72E35"/>
    <w:rsid w:val="00A737B2"/>
    <w:rsid w:val="00A73B95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613"/>
    <w:rsid w:val="00B01396"/>
    <w:rsid w:val="00B02F89"/>
    <w:rsid w:val="00B04792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1EA4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E6E62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BF72B9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27C5A"/>
    <w:rsid w:val="00C301CA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285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55CF"/>
    <w:rsid w:val="00CD56EE"/>
    <w:rsid w:val="00CD5D5C"/>
    <w:rsid w:val="00CD6F3F"/>
    <w:rsid w:val="00CD715E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202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3113"/>
    <w:rsid w:val="00D641A4"/>
    <w:rsid w:val="00D646F2"/>
    <w:rsid w:val="00D65D14"/>
    <w:rsid w:val="00D66CC4"/>
    <w:rsid w:val="00D674B4"/>
    <w:rsid w:val="00D675FD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A7E7C"/>
    <w:rsid w:val="00DB05B7"/>
    <w:rsid w:val="00DB1FC4"/>
    <w:rsid w:val="00DB2459"/>
    <w:rsid w:val="00DB39CF"/>
    <w:rsid w:val="00DB3CF9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4CD4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4B5B"/>
    <w:rsid w:val="00E10F91"/>
    <w:rsid w:val="00E12934"/>
    <w:rsid w:val="00E12EC2"/>
    <w:rsid w:val="00E13E71"/>
    <w:rsid w:val="00E148C2"/>
    <w:rsid w:val="00E14D40"/>
    <w:rsid w:val="00E151CB"/>
    <w:rsid w:val="00E15261"/>
    <w:rsid w:val="00E153CB"/>
    <w:rsid w:val="00E169F6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54A8"/>
    <w:rsid w:val="00E4720A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51A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3E1"/>
    <w:rsid w:val="00E80550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523"/>
    <w:rsid w:val="00E94725"/>
    <w:rsid w:val="00E94FAD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B675A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6719"/>
    <w:rsid w:val="00EF77D4"/>
    <w:rsid w:val="00F00BA3"/>
    <w:rsid w:val="00F00DD7"/>
    <w:rsid w:val="00F01C0B"/>
    <w:rsid w:val="00F04044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D2"/>
    <w:rsid w:val="00F146CF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2212"/>
    <w:rsid w:val="00F62BF3"/>
    <w:rsid w:val="00F656F8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87860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4B00"/>
    <w:rsid w:val="00FA526C"/>
    <w:rsid w:val="00FA55EA"/>
    <w:rsid w:val="00FA60E6"/>
    <w:rsid w:val="00FB19E0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29FA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1E7C-48AD-46D6-98D2-16D968A6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4032</TotalTime>
  <Pages>6</Pages>
  <Words>1722</Words>
  <Characters>9302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196</cp:revision>
  <cp:lastPrinted>2019-06-04T12:05:00Z</cp:lastPrinted>
  <dcterms:created xsi:type="dcterms:W3CDTF">2019-06-05T18:50:00Z</dcterms:created>
  <dcterms:modified xsi:type="dcterms:W3CDTF">2019-10-03T18:32:00Z</dcterms:modified>
</cp:coreProperties>
</file>