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C71BA6">
        <w:rPr>
          <w:rFonts w:ascii="Times New Roman" w:hAnsi="Times New Roman"/>
        </w:rPr>
        <w:t>60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C71BA6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02</w:t>
            </w:r>
            <w:r w:rsidR="00660531">
              <w:rPr>
                <w:rFonts w:ascii="Times New Roman" w:eastAsia="MS Mincho" w:hAnsi="Times New Roman"/>
              </w:rPr>
              <w:t xml:space="preserve"> de ju</w:t>
            </w:r>
            <w:r>
              <w:rPr>
                <w:rFonts w:ascii="Times New Roman" w:eastAsia="MS Mincho" w:hAnsi="Times New Roman"/>
              </w:rPr>
              <w:t>lh</w:t>
            </w:r>
            <w:r w:rsidR="00660531">
              <w:rPr>
                <w:rFonts w:ascii="Times New Roman" w:eastAsia="MS Mincho" w:hAnsi="Times New Roman"/>
              </w:rPr>
              <w:t>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901CEE" w:rsidP="00E37654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às 12h30min e das 14h às 1</w:t>
            </w:r>
            <w:r w:rsidR="00E37654">
              <w:rPr>
                <w:rFonts w:ascii="Times New Roman" w:eastAsia="MS Mincho" w:hAnsi="Times New Roman"/>
              </w:rPr>
              <w:t>6</w:t>
            </w:r>
            <w:r>
              <w:rPr>
                <w:rFonts w:ascii="Times New Roman" w:eastAsia="MS Mincho" w:hAnsi="Times New Roman"/>
              </w:rPr>
              <w:t>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3238"/>
        <w:gridCol w:w="3054"/>
        <w:gridCol w:w="3051"/>
      </w:tblGrid>
      <w:tr w:rsidR="00901CEE" w:rsidRPr="00B16D1F" w:rsidTr="00BF14DB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Noé</w:t>
            </w:r>
            <w:r w:rsidRPr="00B16D1F">
              <w:rPr>
                <w:rFonts w:ascii="Times New Roman" w:eastAsia="MS Mincho" w:hAnsi="Times New Roman"/>
              </w:rPr>
              <w:t xml:space="preserve"> Vega Cotta de Mello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BF14DB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F54DD2" w:rsidP="00F54DD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Jéssica Nataly S. de Lima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F54DD2" w:rsidRDefault="0003001E" w:rsidP="0003001E">
            <w:pPr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F54DD2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C56A2C" w:rsidRPr="00F54DD2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F54DD2">
              <w:rPr>
                <w:rFonts w:ascii="Times New Roman" w:eastAsia="MS Mincho" w:hAnsi="Times New Roman"/>
              </w:rPr>
              <w:t>justificou sua ausência, motivo pelo qual foi convocado o Conselheiro Suplente Maurício Zuchetti.</w:t>
            </w:r>
          </w:p>
          <w:p w:rsidR="00F706FD" w:rsidRPr="00901CEE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0E39FC" w:rsidRPr="00F54DD2">
              <w:rPr>
                <w:rFonts w:ascii="Times New Roman" w:eastAsia="MS Mincho" w:hAnsi="Times New Roman"/>
              </w:rPr>
              <w:t xml:space="preserve"> Conselheiro </w:t>
            </w:r>
            <w:r w:rsidR="0003001E" w:rsidRPr="00F54DD2">
              <w:rPr>
                <w:rFonts w:ascii="Times New Roman" w:eastAsia="MS Mincho" w:hAnsi="Times New Roman"/>
              </w:rPr>
              <w:t xml:space="preserve">Roberto </w:t>
            </w:r>
            <w:proofErr w:type="spellStart"/>
            <w:r w:rsidR="0003001E" w:rsidRPr="00F54DD2">
              <w:rPr>
                <w:rFonts w:ascii="Times New Roman" w:eastAsia="MS Mincho" w:hAnsi="Times New Roman"/>
              </w:rPr>
              <w:t>Decó</w:t>
            </w:r>
            <w:proofErr w:type="spellEnd"/>
            <w:r w:rsidR="00BB501F" w:rsidRPr="00F54DD2">
              <w:rPr>
                <w:rFonts w:ascii="Times New Roman" w:eastAsia="MS Mincho" w:hAnsi="Times New Roman"/>
              </w:rPr>
              <w:t xml:space="preserve"> </w:t>
            </w:r>
            <w:r w:rsidR="0003001E" w:rsidRPr="00F54DD2">
              <w:rPr>
                <w:rFonts w:ascii="Times New Roman" w:eastAsia="MS Mincho" w:hAnsi="Times New Roman"/>
              </w:rPr>
              <w:t>justific</w:t>
            </w:r>
            <w:r w:rsidR="000E39FC" w:rsidRPr="00F54DD2">
              <w:rPr>
                <w:rFonts w:ascii="Times New Roman" w:eastAsia="MS Mincho" w:hAnsi="Times New Roman"/>
              </w:rPr>
              <w:t>ou sua ausência</w:t>
            </w:r>
            <w:r w:rsidR="0003001E" w:rsidRPr="00F54DD2">
              <w:rPr>
                <w:rFonts w:ascii="Times New Roman" w:eastAsia="MS Mincho" w:hAnsi="Times New Roman"/>
              </w:rPr>
              <w:t>, motivo pelo qual fo</w:t>
            </w:r>
            <w:r w:rsidR="000E39FC" w:rsidRPr="00F54DD2">
              <w:rPr>
                <w:rFonts w:ascii="Times New Roman" w:eastAsia="MS Mincho" w:hAnsi="Times New Roman"/>
              </w:rPr>
              <w:t>i convocada a Conselheira Suplente</w:t>
            </w:r>
            <w:r w:rsidR="0003001E" w:rsidRPr="00F54DD2">
              <w:rPr>
                <w:rFonts w:ascii="Times New Roman" w:eastAsia="MS Mincho" w:hAnsi="Times New Roman"/>
              </w:rPr>
              <w:t xml:space="preserve"> Márcia</w:t>
            </w:r>
            <w:r w:rsidR="00BB501F" w:rsidRPr="00F54DD2">
              <w:rPr>
                <w:rFonts w:ascii="Times New Roman" w:eastAsia="MS Mincho" w:hAnsi="Times New Roman"/>
              </w:rPr>
              <w:t xml:space="preserve"> Martins</w:t>
            </w:r>
            <w:r w:rsidR="0003001E" w:rsidRPr="00F54DD2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B5009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>
              <w:rPr>
                <w:rFonts w:ascii="Times New Roman" w:eastAsia="MS Mincho" w:hAnsi="Times New Roman"/>
                <w:b/>
              </w:rPr>
              <w:t>da 159ª</w:t>
            </w:r>
            <w:r w:rsidR="00660531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B16D1F">
              <w:rPr>
                <w:rFonts w:ascii="Times New Roman" w:eastAsia="MS Mincho" w:hAnsi="Times New Roman"/>
                <w:b/>
              </w:rPr>
              <w:t>Reuni</w:t>
            </w:r>
            <w:r w:rsidR="00063441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66053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súmula </w:t>
            </w:r>
            <w:r w:rsidR="0005697E" w:rsidRPr="0005697E">
              <w:rPr>
                <w:rFonts w:ascii="Times New Roman" w:hAnsi="Times New Roman"/>
              </w:rPr>
              <w:t xml:space="preserve">da </w:t>
            </w:r>
            <w:r w:rsidR="00063441">
              <w:rPr>
                <w:rFonts w:ascii="Times New Roman" w:hAnsi="Times New Roman"/>
              </w:rPr>
              <w:t>159ª</w:t>
            </w:r>
            <w:r w:rsidR="0005697E" w:rsidRPr="0005697E">
              <w:rPr>
                <w:rFonts w:ascii="Times New Roman" w:hAnsi="Times New Roman"/>
              </w:rPr>
              <w:t xml:space="preserve"> Reuni</w:t>
            </w:r>
            <w:r w:rsidR="00063441">
              <w:rPr>
                <w:rFonts w:ascii="Times New Roman" w:hAnsi="Times New Roman"/>
              </w:rPr>
              <w:t xml:space="preserve">ão </w:t>
            </w:r>
            <w:r w:rsidR="0005697E" w:rsidRPr="0005697E">
              <w:rPr>
                <w:rFonts w:ascii="Times New Roman" w:hAnsi="Times New Roman"/>
              </w:rPr>
              <w:t xml:space="preserve">Ordinária </w:t>
            </w:r>
            <w:r>
              <w:rPr>
                <w:rFonts w:ascii="Times New Roman" w:hAnsi="Times New Roman"/>
              </w:rPr>
              <w:t>fo</w:t>
            </w:r>
            <w:r w:rsidR="0006344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lida e aprovada</w:t>
            </w:r>
            <w:r w:rsidR="0005697E">
              <w:rPr>
                <w:rFonts w:ascii="Times New Roman" w:hAnsi="Times New Roman"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Publicar a </w:t>
            </w:r>
            <w:r>
              <w:rPr>
                <w:rFonts w:ascii="Times New Roman" w:hAnsi="Times New Roman"/>
              </w:rPr>
              <w:t>súmula no portal da transparência.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0E4" w:rsidRPr="008540F5" w:rsidRDefault="00156C82" w:rsidP="006267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comentou sobre o andamento de dois processos éticos importantes em tramitação, um no CAU/BR, e outro proveniente do CAU/SC</w:t>
            </w:r>
            <w:r w:rsidR="00DC4CD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em análise no CAU/RS. </w:t>
            </w:r>
          </w:p>
          <w:p w:rsidR="00C96524" w:rsidRPr="008540F5" w:rsidRDefault="00C96524" w:rsidP="00C96524">
            <w:pPr>
              <w:jc w:val="both"/>
              <w:rPr>
                <w:rFonts w:ascii="Times New Roman" w:hAnsi="Times New Roman"/>
              </w:rPr>
            </w:pPr>
            <w:r w:rsidRPr="008540F5">
              <w:rPr>
                <w:rFonts w:ascii="Times New Roman" w:hAnsi="Times New Roman"/>
              </w:rPr>
              <w:t>Os conselheiros relata</w:t>
            </w:r>
            <w:r w:rsidR="00DC4CD4">
              <w:rPr>
                <w:rFonts w:ascii="Times New Roman" w:hAnsi="Times New Roman"/>
              </w:rPr>
              <w:t>ra</w:t>
            </w:r>
            <w:r w:rsidRPr="008540F5">
              <w:rPr>
                <w:rFonts w:ascii="Times New Roman" w:hAnsi="Times New Roman"/>
              </w:rPr>
              <w:t xml:space="preserve">m sobre a viagem para </w:t>
            </w:r>
            <w:proofErr w:type="spellStart"/>
            <w:r w:rsidRPr="008540F5">
              <w:rPr>
                <w:rFonts w:ascii="Times New Roman" w:hAnsi="Times New Roman"/>
              </w:rPr>
              <w:t>Terezina</w:t>
            </w:r>
            <w:proofErr w:type="spellEnd"/>
            <w:r w:rsidRPr="008540F5">
              <w:rPr>
                <w:rFonts w:ascii="Times New Roman" w:hAnsi="Times New Roman"/>
              </w:rPr>
              <w:t xml:space="preserve">/PI para o </w:t>
            </w:r>
            <w:r w:rsidR="003C3BC1" w:rsidRPr="003C3BC1">
              <w:rPr>
                <w:rFonts w:ascii="Times New Roman" w:hAnsi="Times New Roman"/>
              </w:rPr>
              <w:t>19º Seminário Regional da CED-CAUBR</w:t>
            </w:r>
            <w:r w:rsidR="003C3BC1">
              <w:rPr>
                <w:rFonts w:ascii="Times New Roman" w:hAnsi="Times New Roman"/>
              </w:rPr>
              <w:t xml:space="preserve"> nos </w:t>
            </w:r>
            <w:r w:rsidRPr="008540F5">
              <w:rPr>
                <w:rFonts w:ascii="Times New Roman" w:hAnsi="Times New Roman"/>
              </w:rPr>
              <w:t>dia</w:t>
            </w:r>
            <w:r w:rsidR="003C3BC1">
              <w:rPr>
                <w:rFonts w:ascii="Times New Roman" w:hAnsi="Times New Roman"/>
              </w:rPr>
              <w:t>s</w:t>
            </w:r>
            <w:r w:rsidRPr="008540F5">
              <w:rPr>
                <w:rFonts w:ascii="Times New Roman" w:hAnsi="Times New Roman"/>
              </w:rPr>
              <w:t xml:space="preserve"> 03</w:t>
            </w:r>
            <w:r w:rsidR="003C3BC1">
              <w:rPr>
                <w:rFonts w:ascii="Times New Roman" w:hAnsi="Times New Roman"/>
              </w:rPr>
              <w:t>, 04 e 05 de julho e comentaram d</w:t>
            </w:r>
            <w:r w:rsidRPr="008540F5">
              <w:rPr>
                <w:rFonts w:ascii="Times New Roman" w:hAnsi="Times New Roman"/>
              </w:rPr>
              <w:t xml:space="preserve">os </w:t>
            </w:r>
            <w:r w:rsidR="00121995">
              <w:rPr>
                <w:rFonts w:ascii="Times New Roman" w:hAnsi="Times New Roman"/>
              </w:rPr>
              <w:t>prováveis</w:t>
            </w:r>
            <w:r w:rsidR="000B4258">
              <w:rPr>
                <w:rFonts w:ascii="Times New Roman" w:hAnsi="Times New Roman"/>
              </w:rPr>
              <w:t xml:space="preserve"> </w:t>
            </w:r>
            <w:r w:rsidRPr="008540F5">
              <w:rPr>
                <w:rFonts w:ascii="Times New Roman" w:hAnsi="Times New Roman"/>
              </w:rPr>
              <w:t>desafios</w:t>
            </w:r>
            <w:r w:rsidR="00121995">
              <w:rPr>
                <w:rFonts w:ascii="Times New Roman" w:hAnsi="Times New Roman"/>
              </w:rPr>
              <w:t xml:space="preserve"> de futuros eventos</w:t>
            </w:r>
            <w:r w:rsidR="00DC4CD4">
              <w:rPr>
                <w:rFonts w:ascii="Times New Roman" w:hAnsi="Times New Roman"/>
              </w:rPr>
              <w:t>.</w:t>
            </w:r>
          </w:p>
          <w:p w:rsidR="00DE53AA" w:rsidRDefault="00C96524" w:rsidP="00C348D4">
            <w:pPr>
              <w:jc w:val="both"/>
              <w:rPr>
                <w:rFonts w:ascii="Times New Roman" w:hAnsi="Times New Roman"/>
              </w:rPr>
            </w:pPr>
            <w:r w:rsidRPr="008540F5">
              <w:rPr>
                <w:rFonts w:ascii="Times New Roman" w:hAnsi="Times New Roman"/>
              </w:rPr>
              <w:t>Relat</w:t>
            </w:r>
            <w:r w:rsidR="00DC4CD4">
              <w:rPr>
                <w:rFonts w:ascii="Times New Roman" w:hAnsi="Times New Roman"/>
              </w:rPr>
              <w:t>ara</w:t>
            </w:r>
            <w:r w:rsidRPr="008540F5">
              <w:rPr>
                <w:rFonts w:ascii="Times New Roman" w:hAnsi="Times New Roman"/>
              </w:rPr>
              <w:t xml:space="preserve">m a necessidade de </w:t>
            </w:r>
            <w:r w:rsidR="00DE53AA">
              <w:rPr>
                <w:rFonts w:ascii="Times New Roman" w:hAnsi="Times New Roman"/>
              </w:rPr>
              <w:t>uma</w:t>
            </w:r>
            <w:r w:rsidR="000756CF">
              <w:rPr>
                <w:rFonts w:ascii="Times New Roman" w:hAnsi="Times New Roman"/>
              </w:rPr>
              <w:t xml:space="preserve"> </w:t>
            </w:r>
            <w:r w:rsidR="00DE53AA">
              <w:rPr>
                <w:rFonts w:ascii="Times New Roman" w:hAnsi="Times New Roman"/>
              </w:rPr>
              <w:t xml:space="preserve">formalização </w:t>
            </w:r>
            <w:r w:rsidR="000756CF">
              <w:rPr>
                <w:rFonts w:ascii="Times New Roman" w:hAnsi="Times New Roman"/>
              </w:rPr>
              <w:t>da participação outros estados</w:t>
            </w:r>
            <w:r w:rsidR="00DE53AA">
              <w:rPr>
                <w:rFonts w:ascii="Times New Roman" w:hAnsi="Times New Roman"/>
              </w:rPr>
              <w:t xml:space="preserve"> </w:t>
            </w:r>
            <w:r w:rsidR="00121995">
              <w:rPr>
                <w:rFonts w:ascii="Times New Roman" w:hAnsi="Times New Roman"/>
              </w:rPr>
              <w:t xml:space="preserve">de fora da região Sul, </w:t>
            </w:r>
            <w:r w:rsidR="00DE53AA">
              <w:rPr>
                <w:rFonts w:ascii="Times New Roman" w:hAnsi="Times New Roman"/>
              </w:rPr>
              <w:t>no evento das</w:t>
            </w:r>
            <w:r w:rsidRPr="008540F5">
              <w:rPr>
                <w:rFonts w:ascii="Times New Roman" w:hAnsi="Times New Roman"/>
              </w:rPr>
              <w:t xml:space="preserve"> </w:t>
            </w:r>
            <w:proofErr w:type="spellStart"/>
            <w:r w:rsidRPr="008540F5">
              <w:rPr>
                <w:rFonts w:ascii="Times New Roman" w:hAnsi="Times New Roman"/>
              </w:rPr>
              <w:t>CEDs</w:t>
            </w:r>
            <w:proofErr w:type="spellEnd"/>
            <w:r w:rsidRPr="008540F5">
              <w:rPr>
                <w:rFonts w:ascii="Times New Roman" w:hAnsi="Times New Roman"/>
              </w:rPr>
              <w:t xml:space="preserve"> do </w:t>
            </w:r>
            <w:r w:rsidR="000B4258">
              <w:rPr>
                <w:rFonts w:ascii="Times New Roman" w:hAnsi="Times New Roman"/>
              </w:rPr>
              <w:t>S</w:t>
            </w:r>
            <w:r w:rsidRPr="008540F5">
              <w:rPr>
                <w:rFonts w:ascii="Times New Roman" w:hAnsi="Times New Roman"/>
              </w:rPr>
              <w:t>ul</w:t>
            </w:r>
            <w:r w:rsidR="00DE53AA">
              <w:rPr>
                <w:rFonts w:ascii="Times New Roman" w:hAnsi="Times New Roman"/>
              </w:rPr>
              <w:t>,</w:t>
            </w:r>
            <w:r w:rsidR="000756CF">
              <w:rPr>
                <w:rFonts w:ascii="Times New Roman" w:hAnsi="Times New Roman"/>
              </w:rPr>
              <w:t xml:space="preserve"> </w:t>
            </w:r>
            <w:r w:rsidR="00DE53AA">
              <w:rPr>
                <w:rFonts w:ascii="Times New Roman" w:hAnsi="Times New Roman"/>
              </w:rPr>
              <w:t xml:space="preserve">que já </w:t>
            </w:r>
            <w:r w:rsidR="00121995">
              <w:rPr>
                <w:rFonts w:ascii="Times New Roman" w:hAnsi="Times New Roman"/>
              </w:rPr>
              <w:t>vem ocorrendo desde edições passadas.</w:t>
            </w:r>
          </w:p>
          <w:p w:rsidR="00C348D4" w:rsidRPr="008540F5" w:rsidRDefault="00DC4CD4" w:rsidP="00C348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Sobre o SGI comentou-se a necessidade de</w:t>
            </w:r>
            <w:r w:rsidR="00C348D4" w:rsidRPr="008540F5">
              <w:rPr>
                <w:rFonts w:ascii="Times New Roman" w:hAnsi="Times New Roman"/>
              </w:rPr>
              <w:t xml:space="preserve"> avançar no andamento d</w:t>
            </w:r>
            <w:r>
              <w:rPr>
                <w:rFonts w:ascii="Times New Roman" w:hAnsi="Times New Roman"/>
              </w:rPr>
              <w:t>e sua</w:t>
            </w:r>
            <w:r w:rsidR="00C348D4" w:rsidRPr="008540F5">
              <w:rPr>
                <w:rFonts w:ascii="Times New Roman" w:hAnsi="Times New Roman"/>
              </w:rPr>
              <w:t xml:space="preserve"> implantação</w:t>
            </w:r>
            <w:r>
              <w:rPr>
                <w:rFonts w:ascii="Times New Roman" w:hAnsi="Times New Roman"/>
              </w:rPr>
              <w:t xml:space="preserve"> a fim de buscar </w:t>
            </w:r>
            <w:r w:rsidR="00C348D4" w:rsidRPr="008540F5">
              <w:rPr>
                <w:rFonts w:ascii="Times New Roman" w:hAnsi="Times New Roman"/>
              </w:rPr>
              <w:t>maior compatibilização e controle do</w:t>
            </w:r>
            <w:r>
              <w:rPr>
                <w:rFonts w:ascii="Times New Roman" w:hAnsi="Times New Roman"/>
              </w:rPr>
              <w:t>s</w:t>
            </w:r>
            <w:r w:rsidR="00C348D4" w:rsidRPr="008540F5">
              <w:rPr>
                <w:rFonts w:ascii="Times New Roman" w:hAnsi="Times New Roman"/>
              </w:rPr>
              <w:t xml:space="preserve"> processo</w:t>
            </w:r>
            <w:r>
              <w:rPr>
                <w:rFonts w:ascii="Times New Roman" w:hAnsi="Times New Roman"/>
              </w:rPr>
              <w:t>s</w:t>
            </w:r>
            <w:r w:rsidR="00121995">
              <w:rPr>
                <w:rFonts w:ascii="Times New Roman" w:hAnsi="Times New Roman"/>
              </w:rPr>
              <w:t>, c</w:t>
            </w:r>
            <w:r>
              <w:rPr>
                <w:rFonts w:ascii="Times New Roman" w:hAnsi="Times New Roman"/>
              </w:rPr>
              <w:t xml:space="preserve">omentaram a necessidade de </w:t>
            </w:r>
            <w:r w:rsidR="00C348D4" w:rsidRPr="008540F5">
              <w:rPr>
                <w:rFonts w:ascii="Times New Roman" w:hAnsi="Times New Roman"/>
              </w:rPr>
              <w:t>sua implantação até o final do ano.</w:t>
            </w:r>
          </w:p>
          <w:p w:rsidR="005261C3" w:rsidRPr="00F54DD2" w:rsidRDefault="00DC4CD4" w:rsidP="00B831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Definiu-se</w:t>
            </w:r>
            <w:r w:rsidR="000B4258">
              <w:rPr>
                <w:rFonts w:ascii="Times New Roman" w:hAnsi="Times New Roman"/>
              </w:rPr>
              <w:t xml:space="preserve"> que</w:t>
            </w:r>
            <w:r>
              <w:rPr>
                <w:rFonts w:ascii="Times New Roman" w:hAnsi="Times New Roman"/>
              </w:rPr>
              <w:t>,</w:t>
            </w:r>
            <w:r w:rsidR="00F54DD2">
              <w:rPr>
                <w:rFonts w:ascii="Times New Roman" w:hAnsi="Times New Roman"/>
              </w:rPr>
              <w:t xml:space="preserve"> para as próximas reuniões plenárias</w:t>
            </w:r>
            <w:r>
              <w:rPr>
                <w:rFonts w:ascii="Times New Roman" w:hAnsi="Times New Roman"/>
              </w:rPr>
              <w:t>,</w:t>
            </w:r>
            <w:r w:rsidR="00F54DD2">
              <w:rPr>
                <w:rFonts w:ascii="Times New Roman" w:hAnsi="Times New Roman"/>
              </w:rPr>
              <w:t xml:space="preserve"> haja um tempo</w:t>
            </w:r>
            <w:r w:rsidR="005537A9">
              <w:rPr>
                <w:rFonts w:ascii="Times New Roman" w:hAnsi="Times New Roman"/>
              </w:rPr>
              <w:t xml:space="preserve"> prévio para</w:t>
            </w:r>
            <w:r w:rsidR="00B8318D">
              <w:rPr>
                <w:rFonts w:ascii="Times New Roman" w:hAnsi="Times New Roman"/>
              </w:rPr>
              <w:t xml:space="preserve"> relato</w:t>
            </w:r>
            <w:r w:rsidR="005537A9">
              <w:rPr>
                <w:rFonts w:ascii="Times New Roman" w:hAnsi="Times New Roman"/>
              </w:rPr>
              <w:t xml:space="preserve"> introdu</w:t>
            </w:r>
            <w:r w:rsidR="00B8318D">
              <w:rPr>
                <w:rFonts w:ascii="Times New Roman" w:hAnsi="Times New Roman"/>
              </w:rPr>
              <w:t xml:space="preserve">tório dos fatos do processo </w:t>
            </w:r>
            <w:r>
              <w:rPr>
                <w:rFonts w:ascii="Times New Roman" w:hAnsi="Times New Roman"/>
              </w:rPr>
              <w:t>com o objetivo</w:t>
            </w:r>
            <w:r w:rsidR="00B8318D">
              <w:rPr>
                <w:rFonts w:ascii="Times New Roman" w:hAnsi="Times New Roman"/>
              </w:rPr>
              <w:t xml:space="preserve"> de situar os demais participantes da plenária antes da leitura do relatório e voto. Foi </w:t>
            </w:r>
            <w:r w:rsidR="00B8318D">
              <w:rPr>
                <w:rFonts w:ascii="Times New Roman" w:hAnsi="Times New Roman"/>
              </w:rPr>
              <w:lastRenderedPageBreak/>
              <w:t xml:space="preserve">elaborado e assinado o memorando </w:t>
            </w:r>
            <w:proofErr w:type="spellStart"/>
            <w:r w:rsidR="00B8318D" w:rsidRPr="00B8318D">
              <w:rPr>
                <w:rFonts w:ascii="Times New Roman" w:hAnsi="Times New Roman"/>
              </w:rPr>
              <w:t>Memorando</w:t>
            </w:r>
            <w:proofErr w:type="spellEnd"/>
            <w:r w:rsidR="00B8318D" w:rsidRPr="00B8318D">
              <w:rPr>
                <w:rFonts w:ascii="Times New Roman" w:hAnsi="Times New Roman"/>
              </w:rPr>
              <w:t xml:space="preserve"> CED-CAURS nº 00</w:t>
            </w:r>
            <w:r w:rsidR="00B8318D">
              <w:rPr>
                <w:rFonts w:ascii="Times New Roman" w:hAnsi="Times New Roman"/>
              </w:rPr>
              <w:t>5</w:t>
            </w:r>
            <w:r w:rsidR="00B8318D" w:rsidRPr="00B8318D">
              <w:rPr>
                <w:rFonts w:ascii="Times New Roman" w:hAnsi="Times New Roman"/>
              </w:rPr>
              <w:t>-2019</w:t>
            </w:r>
            <w:r w:rsidR="00B8318D">
              <w:rPr>
                <w:rFonts w:ascii="Times New Roman" w:hAnsi="Times New Roman"/>
              </w:rPr>
              <w:t xml:space="preserve"> para encaminhar à presidência.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16D1F" w:rsidRDefault="00680798" w:rsidP="00332C53">
            <w:pPr>
              <w:jc w:val="both"/>
              <w:rPr>
                <w:rFonts w:ascii="Times New Roman" w:hAnsi="Times New Roman"/>
              </w:rPr>
            </w:pPr>
            <w:r w:rsidRPr="00BE29AE">
              <w:rPr>
                <w:rFonts w:ascii="Times New Roman" w:hAnsi="Times New Roman"/>
                <w:b/>
              </w:rPr>
              <w:t>Análise de processos</w:t>
            </w:r>
            <w:r>
              <w:rPr>
                <w:rFonts w:ascii="Times New Roman" w:hAnsi="Times New Roman"/>
                <w:b/>
              </w:rPr>
              <w:t xml:space="preserve"> incluídos na reunião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680798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186256" w:rsidRDefault="00063441" w:rsidP="006E7F94">
            <w:pPr>
              <w:jc w:val="both"/>
              <w:rPr>
                <w:rFonts w:ascii="Times New Roman" w:hAnsi="Times New Roman"/>
              </w:rPr>
            </w:pPr>
            <w:r w:rsidRPr="00F04046">
              <w:rPr>
                <w:rFonts w:ascii="Times New Roman" w:hAnsi="Times New Roman"/>
                <w:b/>
                <w:bCs/>
              </w:rPr>
              <w:t>Analisar e certificar o modelo A4b.Of. V2 - Ofício de diligências ao denunciante</w:t>
            </w:r>
          </w:p>
        </w:tc>
      </w:tr>
      <w:tr w:rsidR="00B83A4C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F54DD2" w:rsidRDefault="00B83A4C" w:rsidP="00B83A4C">
            <w:pPr>
              <w:jc w:val="both"/>
              <w:rPr>
                <w:rFonts w:ascii="Times New Roman" w:hAnsi="Times New Roman"/>
              </w:rPr>
            </w:pPr>
            <w:r w:rsidRPr="00F54DD2">
              <w:rPr>
                <w:rFonts w:ascii="Times New Roman" w:hAnsi="Times New Roman"/>
              </w:rPr>
              <w:t>Membros</w:t>
            </w:r>
          </w:p>
        </w:tc>
      </w:tr>
      <w:tr w:rsidR="00B83A4C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3A4C" w:rsidRPr="00B16D1F" w:rsidRDefault="00B83A4C" w:rsidP="00B83A4C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83A4C" w:rsidRPr="00F54DD2" w:rsidRDefault="00B83A4C" w:rsidP="00B83A4C">
            <w:pPr>
              <w:jc w:val="both"/>
              <w:rPr>
                <w:rFonts w:ascii="Times New Roman" w:hAnsi="Times New Roman"/>
              </w:rPr>
            </w:pPr>
            <w:r w:rsidRPr="00F54DD2">
              <w:rPr>
                <w:rFonts w:ascii="Times New Roman" w:hAnsi="Times New Roman"/>
              </w:rPr>
              <w:t>Membros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C2300" w:rsidRPr="00F54DD2" w:rsidRDefault="008540F5" w:rsidP="008540F5">
            <w:pPr>
              <w:jc w:val="both"/>
              <w:rPr>
                <w:rFonts w:ascii="Times New Roman" w:hAnsi="Times New Roman"/>
              </w:rPr>
            </w:pPr>
            <w:r w:rsidRPr="008540F5">
              <w:rPr>
                <w:rFonts w:ascii="Times New Roman" w:hAnsi="Times New Roman"/>
              </w:rPr>
              <w:t>A comissã</w:t>
            </w:r>
            <w:r>
              <w:rPr>
                <w:rFonts w:ascii="Times New Roman" w:hAnsi="Times New Roman"/>
              </w:rPr>
              <w:t>o leu a minuta, discut</w:t>
            </w:r>
            <w:r w:rsidR="000B4258">
              <w:rPr>
                <w:rFonts w:ascii="Times New Roman" w:hAnsi="Times New Roman"/>
              </w:rPr>
              <w:t>iu</w:t>
            </w:r>
            <w:r>
              <w:rPr>
                <w:rFonts w:ascii="Times New Roman" w:hAnsi="Times New Roman"/>
              </w:rPr>
              <w:t xml:space="preserve"> sobre importância de o</w:t>
            </w:r>
            <w:r w:rsidRPr="008540F5">
              <w:rPr>
                <w:rFonts w:ascii="Times New Roman" w:hAnsi="Times New Roman"/>
              </w:rPr>
              <w:t xml:space="preserve"> documento apresentar um texto de fácil compreensão, sem sair da necessidade do regramento da norma oficial. </w:t>
            </w:r>
            <w:r w:rsidR="000B4258">
              <w:rPr>
                <w:rFonts w:ascii="Times New Roman" w:hAnsi="Times New Roman"/>
              </w:rPr>
              <w:t>O documento foi aprovado.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F54DD2" w:rsidRDefault="00F54DD2" w:rsidP="00F54DD2">
            <w:pPr>
              <w:jc w:val="both"/>
              <w:rPr>
                <w:rFonts w:ascii="Times New Roman" w:hAnsi="Times New Roman"/>
              </w:rPr>
            </w:pPr>
            <w:r w:rsidRPr="00F54DD2">
              <w:rPr>
                <w:rFonts w:ascii="Times New Roman" w:hAnsi="Times New Roman"/>
              </w:rPr>
              <w:t>Atualizar nos diretórios a minuta aprovada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F54DD2" w:rsidRDefault="00F54DD2" w:rsidP="006E7F94">
            <w:pPr>
              <w:jc w:val="both"/>
              <w:rPr>
                <w:rFonts w:ascii="Times New Roman" w:hAnsi="Times New Roman"/>
              </w:rPr>
            </w:pPr>
            <w:r w:rsidRPr="00F54DD2">
              <w:rPr>
                <w:rFonts w:ascii="Times New Roman" w:hAnsi="Times New Roman"/>
              </w:rPr>
              <w:t>Jéssica Lima</w:t>
            </w:r>
          </w:p>
        </w:tc>
      </w:tr>
      <w:tr w:rsidR="00452B81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2B81" w:rsidRPr="00B16D1F" w:rsidRDefault="00452B81" w:rsidP="006E7F9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2B81" w:rsidRPr="00452B81" w:rsidRDefault="00452B81" w:rsidP="006E7F94">
            <w:pPr>
              <w:jc w:val="both"/>
              <w:rPr>
                <w:rFonts w:ascii="Times New Roman" w:hAnsi="Times New Roman"/>
              </w:rPr>
            </w:pPr>
          </w:p>
        </w:tc>
      </w:tr>
      <w:tr w:rsidR="00246769" w:rsidRPr="00B16D1F" w:rsidTr="009633F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B16D1F" w:rsidRDefault="00246769" w:rsidP="0024676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BE29AE" w:rsidRDefault="00246769" w:rsidP="0024676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46769" w:rsidRPr="00B16D1F" w:rsidTr="009633F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B16D1F" w:rsidRDefault="00246769" w:rsidP="0024676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BE29AE" w:rsidRDefault="00246769" w:rsidP="00246769">
            <w:pPr>
              <w:jc w:val="both"/>
              <w:rPr>
                <w:rFonts w:ascii="Times New Roman" w:hAnsi="Times New Roman"/>
              </w:rPr>
            </w:pPr>
            <w:r w:rsidRPr="00BE29AE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246769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B16D1F" w:rsidRDefault="00246769" w:rsidP="0024676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BE29AE" w:rsidRDefault="00246769" w:rsidP="0024676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83730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395B11" w:rsidRDefault="00246769" w:rsidP="0024676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9B3B4D" w:rsidRDefault="00246769" w:rsidP="00246769">
            <w:pPr>
              <w:jc w:val="both"/>
              <w:rPr>
                <w:rFonts w:ascii="Times New Roman" w:hAnsi="Times New Roman"/>
              </w:rPr>
            </w:pPr>
            <w:r w:rsidRPr="009B3B4D">
              <w:rPr>
                <w:rFonts w:ascii="Times New Roman" w:hAnsi="Times New Roman"/>
              </w:rPr>
              <w:t>Assessoria</w:t>
            </w:r>
          </w:p>
        </w:tc>
      </w:tr>
      <w:tr w:rsidR="00883730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395B11" w:rsidRDefault="00246769" w:rsidP="0024676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9B3B4D" w:rsidRDefault="00395B11" w:rsidP="00246769">
            <w:pPr>
              <w:jc w:val="both"/>
              <w:rPr>
                <w:rFonts w:ascii="Times New Roman" w:hAnsi="Times New Roman"/>
              </w:rPr>
            </w:pPr>
            <w:r w:rsidRPr="009B3B4D">
              <w:rPr>
                <w:rFonts w:ascii="Times New Roman" w:hAnsi="Times New Roman"/>
              </w:rPr>
              <w:t>Rui Mineiro</w:t>
            </w:r>
          </w:p>
        </w:tc>
      </w:tr>
      <w:tr w:rsidR="00883730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769" w:rsidRPr="00395B11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9B3B4D" w:rsidRDefault="00246769" w:rsidP="007A7A40">
            <w:pPr>
              <w:jc w:val="both"/>
              <w:rPr>
                <w:rFonts w:ascii="Times New Roman" w:hAnsi="Times New Roman"/>
              </w:rPr>
            </w:pPr>
            <w:r w:rsidRPr="009B3B4D">
              <w:rPr>
                <w:rFonts w:ascii="Times New Roman" w:hAnsi="Times New Roman"/>
              </w:rPr>
              <w:t xml:space="preserve">Processo nº </w:t>
            </w:r>
            <w:r w:rsidR="00395B11" w:rsidRPr="009B3B4D">
              <w:rPr>
                <w:rFonts w:ascii="Times New Roman" w:hAnsi="Times New Roman"/>
              </w:rPr>
              <w:t>886411</w:t>
            </w:r>
            <w:r w:rsidR="00C911CD" w:rsidRPr="009B3B4D">
              <w:rPr>
                <w:rFonts w:ascii="Times New Roman" w:hAnsi="Times New Roman"/>
              </w:rPr>
              <w:t>/2019</w:t>
            </w:r>
            <w:r w:rsidRPr="009B3B4D">
              <w:rPr>
                <w:rFonts w:ascii="Times New Roman" w:hAnsi="Times New Roman"/>
              </w:rPr>
              <w:t xml:space="preserve">: </w:t>
            </w:r>
            <w:r w:rsidR="009B3B4D" w:rsidRPr="009B3B4D">
              <w:rPr>
                <w:rFonts w:ascii="Times New Roman" w:hAnsi="Times New Roman"/>
              </w:rPr>
              <w:t>o relator fez a análise de admissibilidade e solicitou complementação da denúncia através de qualificação, endereço postal e complementação de provas. Solicitou manifestação prévia do denunciado.</w:t>
            </w:r>
          </w:p>
        </w:tc>
      </w:tr>
      <w:tr w:rsidR="00883730" w:rsidRPr="00883730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395B11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9B3B4D" w:rsidRDefault="009B3B4D" w:rsidP="00395B11">
            <w:pPr>
              <w:jc w:val="both"/>
              <w:rPr>
                <w:rFonts w:ascii="Times New Roman" w:hAnsi="Times New Roman"/>
              </w:rPr>
            </w:pPr>
            <w:r w:rsidRPr="009B3B4D">
              <w:rPr>
                <w:rFonts w:ascii="Times New Roman" w:hAnsi="Times New Roman"/>
              </w:rPr>
              <w:t>Oficiar a</w:t>
            </w:r>
            <w:r w:rsidR="001D019C">
              <w:rPr>
                <w:rFonts w:ascii="Times New Roman" w:hAnsi="Times New Roman"/>
              </w:rPr>
              <w:t>s</w:t>
            </w:r>
            <w:r w:rsidRPr="009B3B4D">
              <w:rPr>
                <w:rFonts w:ascii="Times New Roman" w:hAnsi="Times New Roman"/>
              </w:rPr>
              <w:t xml:space="preserve"> parte</w:t>
            </w:r>
            <w:r w:rsidR="001D019C">
              <w:rPr>
                <w:rFonts w:ascii="Times New Roman" w:hAnsi="Times New Roman"/>
              </w:rPr>
              <w:t>s</w:t>
            </w:r>
          </w:p>
        </w:tc>
      </w:tr>
      <w:tr w:rsidR="00883730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769" w:rsidRPr="00395B11" w:rsidRDefault="00246769" w:rsidP="0024676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9B3B4D" w:rsidRDefault="001D019C" w:rsidP="00246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63441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D019C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D019C" w:rsidRPr="00C911CD" w:rsidRDefault="001D019C" w:rsidP="001D019C">
            <w:pPr>
              <w:rPr>
                <w:rFonts w:ascii="Times New Roman" w:hAnsi="Times New Roman"/>
                <w:b/>
              </w:rPr>
            </w:pPr>
            <w:r w:rsidRPr="00C911C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19C" w:rsidRPr="009B3B4D" w:rsidRDefault="001D019C" w:rsidP="001D019C">
            <w:pPr>
              <w:jc w:val="both"/>
              <w:rPr>
                <w:rFonts w:ascii="Times New Roman" w:hAnsi="Times New Roman"/>
              </w:rPr>
            </w:pPr>
            <w:r w:rsidRPr="009B3B4D">
              <w:rPr>
                <w:rFonts w:ascii="Times New Roman" w:hAnsi="Times New Roman"/>
              </w:rPr>
              <w:t>Assessoria</w:t>
            </w:r>
          </w:p>
        </w:tc>
      </w:tr>
      <w:tr w:rsidR="001D019C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D019C" w:rsidRPr="00C911CD" w:rsidRDefault="001D019C" w:rsidP="001D019C">
            <w:pPr>
              <w:rPr>
                <w:rFonts w:ascii="Times New Roman" w:hAnsi="Times New Roman"/>
                <w:b/>
              </w:rPr>
            </w:pPr>
            <w:r w:rsidRPr="00C911CD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19C" w:rsidRPr="009B3B4D" w:rsidRDefault="001D019C" w:rsidP="001D019C">
            <w:pPr>
              <w:jc w:val="both"/>
              <w:rPr>
                <w:rFonts w:ascii="Times New Roman" w:hAnsi="Times New Roman"/>
              </w:rPr>
            </w:pPr>
            <w:r w:rsidRPr="009B3B4D">
              <w:rPr>
                <w:rFonts w:ascii="Times New Roman" w:hAnsi="Times New Roman"/>
              </w:rPr>
              <w:t>Rui Mineiro</w:t>
            </w:r>
          </w:p>
        </w:tc>
      </w:tr>
      <w:tr w:rsidR="001D019C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D019C" w:rsidRPr="00C911CD" w:rsidRDefault="001D019C" w:rsidP="001D019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911C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D019C" w:rsidRPr="009B3B4D" w:rsidRDefault="001D019C" w:rsidP="00BC0CC0">
            <w:pPr>
              <w:jc w:val="both"/>
              <w:rPr>
                <w:rFonts w:ascii="Times New Roman" w:hAnsi="Times New Roman"/>
              </w:rPr>
            </w:pPr>
            <w:r w:rsidRPr="009B3B4D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723070/2019</w:t>
            </w:r>
            <w:r w:rsidRPr="009B3B4D">
              <w:rPr>
                <w:rFonts w:ascii="Times New Roman" w:hAnsi="Times New Roman"/>
              </w:rPr>
              <w:t>: o relator an</w:t>
            </w:r>
            <w:r w:rsidR="00416994">
              <w:rPr>
                <w:rFonts w:ascii="Times New Roman" w:hAnsi="Times New Roman"/>
              </w:rPr>
              <w:t>a</w:t>
            </w:r>
            <w:r w:rsidRPr="009B3B4D">
              <w:rPr>
                <w:rFonts w:ascii="Times New Roman" w:hAnsi="Times New Roman"/>
              </w:rPr>
              <w:t>lis</w:t>
            </w:r>
            <w:r w:rsidR="00416994">
              <w:rPr>
                <w:rFonts w:ascii="Times New Roman" w:hAnsi="Times New Roman"/>
              </w:rPr>
              <w:t>ou</w:t>
            </w:r>
            <w:r>
              <w:rPr>
                <w:rFonts w:ascii="Times New Roman" w:hAnsi="Times New Roman"/>
              </w:rPr>
              <w:t xml:space="preserve"> do processo e solicitou </w:t>
            </w:r>
            <w:r w:rsidR="001133FE">
              <w:rPr>
                <w:rFonts w:ascii="Times New Roman" w:hAnsi="Times New Roman"/>
              </w:rPr>
              <w:t>audiência de conciliação</w:t>
            </w:r>
            <w:r w:rsidR="00FE52AD">
              <w:rPr>
                <w:rFonts w:ascii="Times New Roman" w:hAnsi="Times New Roman"/>
              </w:rPr>
              <w:t>, previamente à análise de admissibilidade.</w:t>
            </w:r>
            <w:r w:rsidR="00BC0CC0">
              <w:rPr>
                <w:rFonts w:ascii="Times New Roman" w:hAnsi="Times New Roman"/>
              </w:rPr>
              <w:t xml:space="preserve"> </w:t>
            </w:r>
            <w:r w:rsidR="00BC0CC0" w:rsidRPr="00DA7695">
              <w:rPr>
                <w:rFonts w:ascii="Times New Roman" w:hAnsi="Times New Roman"/>
              </w:rPr>
              <w:t xml:space="preserve">A comissão aprovou </w:t>
            </w:r>
            <w:r w:rsidR="00BC0CC0">
              <w:rPr>
                <w:rFonts w:ascii="Times New Roman" w:hAnsi="Times New Roman"/>
              </w:rPr>
              <w:t>a realização da audiência através da</w:t>
            </w:r>
            <w:r w:rsidR="00BC0CC0" w:rsidRPr="00DA7695">
              <w:rPr>
                <w:rFonts w:ascii="Times New Roman" w:hAnsi="Times New Roman"/>
              </w:rPr>
              <w:t xml:space="preserve"> Deliberação CED-CAU/RS nº 0</w:t>
            </w:r>
            <w:r w:rsidR="00BC0CC0">
              <w:rPr>
                <w:rFonts w:ascii="Times New Roman" w:hAnsi="Times New Roman"/>
              </w:rPr>
              <w:t>84</w:t>
            </w:r>
            <w:r w:rsidR="00BC0CC0" w:rsidRPr="00DA7695">
              <w:rPr>
                <w:rFonts w:ascii="Times New Roman" w:hAnsi="Times New Roman"/>
              </w:rPr>
              <w:t>/2019.</w:t>
            </w:r>
          </w:p>
        </w:tc>
      </w:tr>
      <w:tr w:rsidR="00FE52AD" w:rsidRPr="00883730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52AD" w:rsidRPr="00C911CD" w:rsidRDefault="00FE52AD" w:rsidP="00FE52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911C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52AD" w:rsidRPr="009B3B4D" w:rsidRDefault="00BC0CC0" w:rsidP="00BC0CC0">
            <w:pPr>
              <w:spacing w:after="120"/>
              <w:jc w:val="both"/>
              <w:rPr>
                <w:rFonts w:ascii="Times New Roman" w:hAnsi="Times New Roman"/>
              </w:rPr>
            </w:pPr>
            <w:r w:rsidRPr="00BC0CC0">
              <w:rPr>
                <w:rFonts w:ascii="Times New Roman" w:hAnsi="Times New Roman"/>
              </w:rPr>
              <w:t xml:space="preserve">Designar a realização de audiência de conciliação, para o dia </w:t>
            </w:r>
            <w:r>
              <w:rPr>
                <w:rFonts w:ascii="Times New Roman" w:hAnsi="Times New Roman"/>
              </w:rPr>
              <w:t>16</w:t>
            </w:r>
            <w:r w:rsidRPr="00BC0CC0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setembro</w:t>
            </w:r>
            <w:r w:rsidRPr="00BC0CC0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2019,</w:t>
            </w:r>
            <w:r w:rsidRPr="00BC0CC0">
              <w:rPr>
                <w:rFonts w:ascii="Times New Roman" w:hAnsi="Times New Roman"/>
              </w:rPr>
              <w:t xml:space="preserve"> às </w:t>
            </w:r>
            <w:r>
              <w:rPr>
                <w:rFonts w:ascii="Times New Roman" w:hAnsi="Times New Roman"/>
              </w:rPr>
              <w:t>14</w:t>
            </w:r>
            <w:r w:rsidRPr="00BC0CC0">
              <w:rPr>
                <w:rFonts w:ascii="Times New Roman" w:hAnsi="Times New Roman"/>
              </w:rPr>
              <w:t xml:space="preserve"> horas, na sede do CAU/RS, situada na Rua Dona Laura, nº 320, 14º andar.</w:t>
            </w:r>
            <w:r>
              <w:rPr>
                <w:rFonts w:ascii="Times New Roman" w:hAnsi="Times New Roman"/>
              </w:rPr>
              <w:t xml:space="preserve"> </w:t>
            </w:r>
            <w:r w:rsidRPr="00BC0CC0">
              <w:rPr>
                <w:rFonts w:ascii="Times New Roman" w:hAnsi="Times New Roman"/>
              </w:rPr>
              <w:t>Intimar as partes da data da audiência, nos termos da Deliberação Plenária nº 221/2014 e da Resolução nº 143 do CAU/BR.</w:t>
            </w:r>
          </w:p>
        </w:tc>
      </w:tr>
      <w:tr w:rsidR="00FE52AD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52AD" w:rsidRPr="00C911CD" w:rsidRDefault="00FE52AD" w:rsidP="00FE52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911CD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52AD" w:rsidRPr="009B3B4D" w:rsidRDefault="00FE52AD" w:rsidP="00FE52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Unidade de </w:t>
            </w:r>
            <w:r w:rsidR="00BC0CC0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>tica</w:t>
            </w:r>
          </w:p>
        </w:tc>
      </w:tr>
      <w:tr w:rsidR="00883730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63441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737B3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47A2E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47A2E">
              <w:rPr>
                <w:rFonts w:ascii="Times New Roman" w:hAnsi="Times New Roman"/>
              </w:rPr>
              <w:t>Assessoria</w:t>
            </w:r>
          </w:p>
        </w:tc>
      </w:tr>
      <w:tr w:rsidR="00B737B3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lastRenderedPageBreak/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447A2E" w:rsidRDefault="00B737B3" w:rsidP="00B737B3">
            <w:pPr>
              <w:jc w:val="both"/>
              <w:rPr>
                <w:rFonts w:ascii="Times New Roman" w:hAnsi="Times New Roman"/>
              </w:rPr>
            </w:pPr>
            <w:r w:rsidRPr="00447A2E">
              <w:rPr>
                <w:rFonts w:ascii="Times New Roman" w:hAnsi="Times New Roman"/>
              </w:rPr>
              <w:t>Maurício Zuchetti</w:t>
            </w:r>
          </w:p>
        </w:tc>
      </w:tr>
      <w:tr w:rsidR="00B737B3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063441" w:rsidRDefault="00B737B3" w:rsidP="00447A2E">
            <w:pPr>
              <w:jc w:val="both"/>
              <w:rPr>
                <w:rFonts w:ascii="Times New Roman" w:hAnsi="Times New Roman"/>
                <w:color w:val="FF0000"/>
              </w:rPr>
            </w:pPr>
            <w:r w:rsidRPr="00447A2E">
              <w:rPr>
                <w:rFonts w:ascii="Times New Roman" w:hAnsi="Times New Roman"/>
              </w:rPr>
              <w:t xml:space="preserve">Processo nº 889660/2019: </w:t>
            </w:r>
            <w:r w:rsidR="00CB17F2" w:rsidRPr="00447A2E">
              <w:rPr>
                <w:rFonts w:ascii="Times New Roman" w:hAnsi="Times New Roman"/>
              </w:rPr>
              <w:t>o relator analisou os requisitos da denúncia e emitiu a análise de admissibilidade, em que solicitou a intimação do denunciante para que apresente</w:t>
            </w:r>
            <w:r w:rsidR="00447A2E">
              <w:rPr>
                <w:rFonts w:ascii="Times New Roman" w:hAnsi="Times New Roman"/>
              </w:rPr>
              <w:t xml:space="preserve"> no prazo de 10 dias</w:t>
            </w:r>
            <w:r w:rsidR="00CB17F2" w:rsidRPr="00447A2E">
              <w:rPr>
                <w:rFonts w:ascii="Times New Roman" w:hAnsi="Times New Roman"/>
              </w:rPr>
              <w:t xml:space="preserve"> complementação da denúncia referente ao inciso I do art. 11 no </w:t>
            </w:r>
            <w:r w:rsidR="00447A2E" w:rsidRPr="00447A2E">
              <w:rPr>
                <w:rFonts w:ascii="Times New Roman" w:hAnsi="Times New Roman"/>
              </w:rPr>
              <w:t xml:space="preserve">que tange à qualificação do denunciante, assim como seu endereço postal. Já no inciso IV do art. 11, solicitou a complementação da denúncia com eventuais documentos que </w:t>
            </w:r>
            <w:r w:rsidR="00447A2E">
              <w:rPr>
                <w:rFonts w:ascii="Times New Roman" w:hAnsi="Times New Roman"/>
              </w:rPr>
              <w:t>a instruam. Solicitou também manifestação prévia do denunciado no mesmo prazo supracitado.</w:t>
            </w:r>
            <w:r w:rsidR="00447A2E" w:rsidRPr="00447A2E">
              <w:rPr>
                <w:rFonts w:ascii="Times New Roman" w:hAnsi="Times New Roman"/>
              </w:rPr>
              <w:t xml:space="preserve"> </w:t>
            </w:r>
          </w:p>
        </w:tc>
      </w:tr>
      <w:tr w:rsidR="00447A2E" w:rsidRPr="00883730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A2E" w:rsidRPr="00B737B3" w:rsidRDefault="00447A2E" w:rsidP="00447A2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47A2E" w:rsidRPr="009B3B4D" w:rsidRDefault="00447A2E" w:rsidP="00447A2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Intimar</w:t>
            </w:r>
            <w:r w:rsidRPr="009B3B4D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>s</w:t>
            </w:r>
            <w:r w:rsidRPr="009B3B4D">
              <w:rPr>
                <w:rFonts w:ascii="Times New Roman" w:hAnsi="Times New Roman"/>
              </w:rPr>
              <w:t xml:space="preserve"> parte</w:t>
            </w:r>
            <w:r>
              <w:rPr>
                <w:rFonts w:ascii="Times New Roman" w:hAnsi="Times New Roman"/>
              </w:rPr>
              <w:t>s</w:t>
            </w:r>
          </w:p>
        </w:tc>
      </w:tr>
      <w:tr w:rsidR="00447A2E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A2E" w:rsidRPr="00B737B3" w:rsidRDefault="00447A2E" w:rsidP="00447A2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47A2E" w:rsidRPr="009B3B4D" w:rsidRDefault="00447A2E" w:rsidP="00447A2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63441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737B3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8C13DC" w:rsidRDefault="00B737B3" w:rsidP="00B737B3">
            <w:pPr>
              <w:jc w:val="both"/>
              <w:rPr>
                <w:rFonts w:ascii="Times New Roman" w:hAnsi="Times New Roman"/>
              </w:rPr>
            </w:pPr>
            <w:r w:rsidRPr="008C13DC">
              <w:rPr>
                <w:rFonts w:ascii="Times New Roman" w:hAnsi="Times New Roman"/>
              </w:rPr>
              <w:t>Assessoria</w:t>
            </w:r>
          </w:p>
        </w:tc>
      </w:tr>
      <w:tr w:rsidR="00B737B3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8C13DC" w:rsidRDefault="00B737B3" w:rsidP="00B737B3">
            <w:pPr>
              <w:jc w:val="both"/>
              <w:rPr>
                <w:rFonts w:ascii="Times New Roman" w:hAnsi="Times New Roman"/>
              </w:rPr>
            </w:pPr>
            <w:r w:rsidRPr="008C13DC">
              <w:rPr>
                <w:rFonts w:ascii="Times New Roman" w:hAnsi="Times New Roman"/>
              </w:rPr>
              <w:t>Maurício Zuchetti</w:t>
            </w:r>
          </w:p>
        </w:tc>
      </w:tr>
      <w:tr w:rsidR="00B737B3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8C13DC" w:rsidRDefault="00B737B3" w:rsidP="008C13DC">
            <w:pPr>
              <w:jc w:val="both"/>
              <w:rPr>
                <w:rFonts w:ascii="Times New Roman" w:hAnsi="Times New Roman"/>
              </w:rPr>
            </w:pPr>
            <w:r w:rsidRPr="008C13DC">
              <w:rPr>
                <w:rFonts w:ascii="Times New Roman" w:hAnsi="Times New Roman"/>
              </w:rPr>
              <w:t xml:space="preserve">Processo nº </w:t>
            </w:r>
            <w:r w:rsidR="00447A2E" w:rsidRPr="008C13DC">
              <w:rPr>
                <w:rFonts w:ascii="Times New Roman" w:hAnsi="Times New Roman"/>
              </w:rPr>
              <w:t>886726</w:t>
            </w:r>
            <w:r w:rsidRPr="008C13DC">
              <w:rPr>
                <w:rFonts w:ascii="Times New Roman" w:hAnsi="Times New Roman"/>
              </w:rPr>
              <w:t>/201</w:t>
            </w:r>
            <w:r w:rsidR="00447A2E" w:rsidRPr="008C13DC">
              <w:rPr>
                <w:rFonts w:ascii="Times New Roman" w:hAnsi="Times New Roman"/>
              </w:rPr>
              <w:t>9</w:t>
            </w:r>
            <w:r w:rsidRPr="008C13DC">
              <w:rPr>
                <w:rFonts w:ascii="Times New Roman" w:hAnsi="Times New Roman"/>
              </w:rPr>
              <w:t xml:space="preserve">: </w:t>
            </w:r>
            <w:r w:rsidR="00447A2E" w:rsidRPr="00447A2E">
              <w:rPr>
                <w:rFonts w:ascii="Times New Roman" w:hAnsi="Times New Roman"/>
              </w:rPr>
              <w:t>o relator analisou os requisitos da denúncia e emitiu a análise de admissibilidade, em que solicitou a intimação do denunciante para que apresente</w:t>
            </w:r>
            <w:r w:rsidR="00447A2E">
              <w:rPr>
                <w:rFonts w:ascii="Times New Roman" w:hAnsi="Times New Roman"/>
              </w:rPr>
              <w:t xml:space="preserve"> no prazo de 10 dias</w:t>
            </w:r>
            <w:r w:rsidR="00447A2E" w:rsidRPr="00447A2E">
              <w:rPr>
                <w:rFonts w:ascii="Times New Roman" w:hAnsi="Times New Roman"/>
              </w:rPr>
              <w:t xml:space="preserve"> </w:t>
            </w:r>
            <w:r w:rsidR="00C35793">
              <w:rPr>
                <w:rFonts w:ascii="Times New Roman" w:hAnsi="Times New Roman"/>
              </w:rPr>
              <w:t xml:space="preserve">a </w:t>
            </w:r>
            <w:r w:rsidR="00447A2E" w:rsidRPr="00447A2E">
              <w:rPr>
                <w:rFonts w:ascii="Times New Roman" w:hAnsi="Times New Roman"/>
              </w:rPr>
              <w:t xml:space="preserve">complementação da denúncia referente ao inciso I do art. 11 </w:t>
            </w:r>
            <w:r w:rsidR="00A2287E">
              <w:rPr>
                <w:rFonts w:ascii="Times New Roman" w:hAnsi="Times New Roman"/>
              </w:rPr>
              <w:t xml:space="preserve">da Resolução 143 </w:t>
            </w:r>
            <w:r w:rsidR="0023417A">
              <w:rPr>
                <w:rFonts w:ascii="Times New Roman" w:hAnsi="Times New Roman"/>
              </w:rPr>
              <w:t xml:space="preserve">do </w:t>
            </w:r>
            <w:r w:rsidR="00A2287E">
              <w:rPr>
                <w:rFonts w:ascii="Times New Roman" w:hAnsi="Times New Roman"/>
              </w:rPr>
              <w:t>CAU/BR quanto</w:t>
            </w:r>
            <w:r w:rsidR="00447A2E" w:rsidRPr="00447A2E">
              <w:rPr>
                <w:rFonts w:ascii="Times New Roman" w:hAnsi="Times New Roman"/>
              </w:rPr>
              <w:t xml:space="preserve"> à qualificação do denunciante</w:t>
            </w:r>
            <w:r w:rsidR="00A2287E">
              <w:rPr>
                <w:rFonts w:ascii="Times New Roman" w:hAnsi="Times New Roman"/>
              </w:rPr>
              <w:t xml:space="preserve"> e </w:t>
            </w:r>
            <w:r w:rsidR="00447A2E" w:rsidRPr="00447A2E">
              <w:rPr>
                <w:rFonts w:ascii="Times New Roman" w:hAnsi="Times New Roman"/>
              </w:rPr>
              <w:t>seu endereço postal. Já no inciso IV do art. 11</w:t>
            </w:r>
            <w:r w:rsidR="00A2287E">
              <w:rPr>
                <w:rFonts w:ascii="Times New Roman" w:hAnsi="Times New Roman"/>
              </w:rPr>
              <w:t xml:space="preserve"> da Resolução 143 CAU/BR</w:t>
            </w:r>
            <w:r w:rsidR="00447A2E" w:rsidRPr="00447A2E">
              <w:rPr>
                <w:rFonts w:ascii="Times New Roman" w:hAnsi="Times New Roman"/>
              </w:rPr>
              <w:t>,</w:t>
            </w:r>
            <w:r w:rsidR="008C13DC">
              <w:rPr>
                <w:rFonts w:ascii="Times New Roman" w:hAnsi="Times New Roman"/>
              </w:rPr>
              <w:t xml:space="preserve"> solicitou documentos que instruam a denúncia e a indicação de outras p</w:t>
            </w:r>
            <w:r w:rsidR="00B33D0B">
              <w:rPr>
                <w:rFonts w:ascii="Times New Roman" w:hAnsi="Times New Roman"/>
              </w:rPr>
              <w:t>rovas como foi mencionado</w:t>
            </w:r>
            <w:r w:rsidR="00750037">
              <w:rPr>
                <w:rFonts w:ascii="Times New Roman" w:hAnsi="Times New Roman"/>
              </w:rPr>
              <w:t xml:space="preserve"> na</w:t>
            </w:r>
            <w:r w:rsidR="00B33D0B">
              <w:rPr>
                <w:rFonts w:ascii="Times New Roman" w:hAnsi="Times New Roman"/>
              </w:rPr>
              <w:t xml:space="preserve"> mesma. Solicitou também manifestação prévia do denunciado no mesmo prazo supracitado. Por fim solicitou ao denunciante mais diligências, são elas: 1. Apresentação das Anotações de Responsabilidade Técnica (ART) referentes aos laudos de avaliação apresentados. 2. Esclarecimentos junto à prefeitura municipal de Panambi, quanto aos processos</w:t>
            </w:r>
            <w:r w:rsidR="00750037">
              <w:rPr>
                <w:rFonts w:ascii="Times New Roman" w:hAnsi="Times New Roman"/>
              </w:rPr>
              <w:t xml:space="preserve"> do denunciado</w:t>
            </w:r>
            <w:r w:rsidR="00B33D0B">
              <w:rPr>
                <w:rFonts w:ascii="Times New Roman" w:hAnsi="Times New Roman"/>
              </w:rPr>
              <w:t xml:space="preserve"> encaminhados e devidamente aprovados. 3. Identificação do processo que corre junto ao Ministério Público.</w:t>
            </w:r>
          </w:p>
        </w:tc>
      </w:tr>
      <w:tr w:rsidR="008C13DC" w:rsidRPr="00883730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3DC" w:rsidRPr="00B737B3" w:rsidRDefault="008C13DC" w:rsidP="008C13D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3DC" w:rsidRPr="009B3B4D" w:rsidRDefault="00A2287E" w:rsidP="008C13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Oficiar</w:t>
            </w:r>
            <w:r w:rsidR="008C13DC" w:rsidRPr="009B3B4D">
              <w:rPr>
                <w:rFonts w:ascii="Times New Roman" w:hAnsi="Times New Roman"/>
              </w:rPr>
              <w:t xml:space="preserve"> a</w:t>
            </w:r>
            <w:r w:rsidR="008C13DC">
              <w:rPr>
                <w:rFonts w:ascii="Times New Roman" w:hAnsi="Times New Roman"/>
              </w:rPr>
              <w:t>s</w:t>
            </w:r>
            <w:r w:rsidR="008C13DC" w:rsidRPr="009B3B4D">
              <w:rPr>
                <w:rFonts w:ascii="Times New Roman" w:hAnsi="Times New Roman"/>
              </w:rPr>
              <w:t xml:space="preserve"> parte</w:t>
            </w:r>
            <w:r w:rsidR="008C13DC">
              <w:rPr>
                <w:rFonts w:ascii="Times New Roman" w:hAnsi="Times New Roman"/>
              </w:rPr>
              <w:t>s</w:t>
            </w:r>
          </w:p>
        </w:tc>
      </w:tr>
      <w:tr w:rsidR="008C13DC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3DC" w:rsidRPr="00B737B3" w:rsidRDefault="008C13DC" w:rsidP="008C13D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3DC" w:rsidRPr="009B3B4D" w:rsidRDefault="008C13DC" w:rsidP="008C13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Unidade de </w:t>
            </w:r>
            <w:r w:rsidR="00A2287E"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</w:rPr>
              <w:t>tica</w:t>
            </w:r>
          </w:p>
        </w:tc>
      </w:tr>
      <w:tr w:rsidR="00883730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63441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737B3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B95B10" w:rsidRDefault="00B737B3" w:rsidP="00B737B3">
            <w:pPr>
              <w:jc w:val="both"/>
              <w:rPr>
                <w:rFonts w:ascii="Times New Roman" w:hAnsi="Times New Roman"/>
              </w:rPr>
            </w:pPr>
            <w:r w:rsidRPr="00B95B10">
              <w:rPr>
                <w:rFonts w:ascii="Times New Roman" w:hAnsi="Times New Roman"/>
              </w:rPr>
              <w:t>Assessoria</w:t>
            </w:r>
          </w:p>
        </w:tc>
      </w:tr>
      <w:tr w:rsidR="00B737B3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B95B10" w:rsidRDefault="00B737B3" w:rsidP="00B737B3">
            <w:pPr>
              <w:jc w:val="both"/>
              <w:rPr>
                <w:rFonts w:ascii="Times New Roman" w:hAnsi="Times New Roman"/>
              </w:rPr>
            </w:pPr>
            <w:r w:rsidRPr="00B95B10">
              <w:rPr>
                <w:rFonts w:ascii="Times New Roman" w:hAnsi="Times New Roman"/>
              </w:rPr>
              <w:t>Maurício Zuchetti</w:t>
            </w:r>
          </w:p>
        </w:tc>
      </w:tr>
      <w:tr w:rsidR="00B737B3" w:rsidRPr="00883730" w:rsidTr="00322DB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B95B10" w:rsidRDefault="00B737B3" w:rsidP="00B95B10">
            <w:pPr>
              <w:jc w:val="both"/>
              <w:rPr>
                <w:rFonts w:ascii="Times New Roman" w:hAnsi="Times New Roman"/>
              </w:rPr>
            </w:pPr>
            <w:r w:rsidRPr="00B95B10">
              <w:rPr>
                <w:rFonts w:ascii="Times New Roman" w:hAnsi="Times New Roman"/>
              </w:rPr>
              <w:t xml:space="preserve">Processo nº 584463/2017: </w:t>
            </w:r>
            <w:r w:rsidR="00B95B10" w:rsidRPr="00B95B10">
              <w:rPr>
                <w:rFonts w:ascii="Times New Roman" w:hAnsi="Times New Roman"/>
              </w:rPr>
              <w:t>o processo foi analisado pelo relator, o qual constatou a necessidade de réplica da parte denunciante, de acordo com a Deliberação nº 035/2019, visto que houve a apresentação de defesa da parte denunciada.</w:t>
            </w:r>
          </w:p>
        </w:tc>
      </w:tr>
      <w:tr w:rsidR="00B737B3" w:rsidRPr="00883730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B95B10" w:rsidRDefault="0023417A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Oficiar </w:t>
            </w:r>
            <w:r w:rsidR="00B95B10">
              <w:rPr>
                <w:rFonts w:ascii="Times New Roman" w:hAnsi="Times New Roman"/>
              </w:rPr>
              <w:t>a parte denunciante</w:t>
            </w:r>
          </w:p>
        </w:tc>
      </w:tr>
      <w:tr w:rsidR="00B737B3" w:rsidRPr="00883730" w:rsidTr="00677F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B95B10" w:rsidRDefault="00B95B10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677F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63441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4C7153" w:rsidRPr="00883730" w:rsidTr="00677F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153" w:rsidRPr="004C7153" w:rsidRDefault="004C7153" w:rsidP="004C7153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7153" w:rsidRPr="00FE52AD" w:rsidRDefault="004C7153" w:rsidP="004C7153">
            <w:pPr>
              <w:jc w:val="both"/>
              <w:rPr>
                <w:rFonts w:ascii="Times New Roman" w:hAnsi="Times New Roman"/>
              </w:rPr>
            </w:pPr>
            <w:r w:rsidRPr="00FE52AD">
              <w:rPr>
                <w:rFonts w:ascii="Times New Roman" w:hAnsi="Times New Roman"/>
              </w:rPr>
              <w:t>Assessoria</w:t>
            </w:r>
          </w:p>
        </w:tc>
      </w:tr>
      <w:tr w:rsidR="004C7153" w:rsidRPr="00883730" w:rsidTr="002C2F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153" w:rsidRPr="004C7153" w:rsidRDefault="004C7153" w:rsidP="004C7153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7153" w:rsidRPr="00FE52AD" w:rsidRDefault="004C7153" w:rsidP="004C7153">
            <w:pPr>
              <w:jc w:val="both"/>
              <w:rPr>
                <w:rFonts w:ascii="Times New Roman" w:hAnsi="Times New Roman"/>
              </w:rPr>
            </w:pPr>
            <w:r w:rsidRPr="00FE52AD">
              <w:rPr>
                <w:rFonts w:ascii="Times New Roman" w:hAnsi="Times New Roman"/>
              </w:rPr>
              <w:t>Rui Mineiro</w:t>
            </w:r>
          </w:p>
        </w:tc>
      </w:tr>
      <w:tr w:rsidR="004C7153" w:rsidRPr="00883730" w:rsidTr="002C2F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7153" w:rsidRPr="004C7153" w:rsidRDefault="004C7153" w:rsidP="004C71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7153" w:rsidRPr="00FE52AD" w:rsidRDefault="004C7153" w:rsidP="00FE52AD">
            <w:pPr>
              <w:jc w:val="both"/>
              <w:rPr>
                <w:rFonts w:ascii="Times New Roman" w:hAnsi="Times New Roman"/>
              </w:rPr>
            </w:pPr>
            <w:r w:rsidRPr="00FE52AD">
              <w:rPr>
                <w:rFonts w:ascii="Times New Roman" w:hAnsi="Times New Roman"/>
              </w:rPr>
              <w:t xml:space="preserve">Processo nº 728549/2018: </w:t>
            </w:r>
            <w:r w:rsidR="00FE52AD" w:rsidRPr="00FE52AD">
              <w:rPr>
                <w:rFonts w:ascii="Times New Roman" w:hAnsi="Times New Roman"/>
              </w:rPr>
              <w:t>o relator solicitou a realização de audiência de instrução, constatando que há solicitação para a realização da mesma.</w:t>
            </w:r>
          </w:p>
        </w:tc>
      </w:tr>
      <w:tr w:rsidR="00FE52AD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52AD" w:rsidRPr="004C7153" w:rsidRDefault="00FE52AD" w:rsidP="00FE52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52AD" w:rsidRPr="009B3B4D" w:rsidRDefault="0023417A" w:rsidP="00FE52AD">
            <w:pPr>
              <w:jc w:val="both"/>
              <w:rPr>
                <w:rFonts w:ascii="Times New Roman" w:hAnsi="Times New Roman"/>
              </w:rPr>
            </w:pPr>
            <w:r w:rsidRPr="00BC0CC0">
              <w:rPr>
                <w:rFonts w:ascii="Times New Roman" w:hAnsi="Times New Roman"/>
              </w:rPr>
              <w:t xml:space="preserve">Designar a realização de audiência de </w:t>
            </w:r>
            <w:r>
              <w:rPr>
                <w:rFonts w:ascii="Times New Roman" w:hAnsi="Times New Roman"/>
              </w:rPr>
              <w:t>instrução</w:t>
            </w:r>
            <w:r w:rsidRPr="00BC0CC0">
              <w:rPr>
                <w:rFonts w:ascii="Times New Roman" w:hAnsi="Times New Roman"/>
              </w:rPr>
              <w:t xml:space="preserve">, para o dia </w:t>
            </w:r>
            <w:r>
              <w:rPr>
                <w:rFonts w:ascii="Times New Roman" w:hAnsi="Times New Roman"/>
              </w:rPr>
              <w:t>30</w:t>
            </w:r>
            <w:r w:rsidRPr="00BC0CC0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setembro</w:t>
            </w:r>
            <w:r w:rsidRPr="00BC0CC0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2019,</w:t>
            </w:r>
            <w:r w:rsidRPr="00BC0CC0">
              <w:rPr>
                <w:rFonts w:ascii="Times New Roman" w:hAnsi="Times New Roman"/>
              </w:rPr>
              <w:t xml:space="preserve"> às </w:t>
            </w:r>
            <w:r>
              <w:rPr>
                <w:rFonts w:ascii="Times New Roman" w:hAnsi="Times New Roman"/>
              </w:rPr>
              <w:t>14</w:t>
            </w:r>
            <w:r w:rsidRPr="00BC0CC0">
              <w:rPr>
                <w:rFonts w:ascii="Times New Roman" w:hAnsi="Times New Roman"/>
              </w:rPr>
              <w:t xml:space="preserve"> horas, na sede do CAU/RS, situada na Rua Dona Laura, nº 320, 14º andar.</w:t>
            </w:r>
            <w:r>
              <w:rPr>
                <w:rFonts w:ascii="Times New Roman" w:hAnsi="Times New Roman"/>
              </w:rPr>
              <w:t xml:space="preserve"> </w:t>
            </w:r>
            <w:r w:rsidRPr="00BC0CC0">
              <w:rPr>
                <w:rFonts w:ascii="Times New Roman" w:hAnsi="Times New Roman"/>
              </w:rPr>
              <w:t>Intimar as partes da data da audiência, nos termos da Deliberação Plenária nº 221/2014 e da Resolução nº 143 do CAU/BR.</w:t>
            </w:r>
          </w:p>
        </w:tc>
      </w:tr>
      <w:tr w:rsidR="00FE52AD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52AD" w:rsidRPr="004C7153" w:rsidRDefault="00FE52AD" w:rsidP="00FE52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52AD" w:rsidRPr="009B3B4D" w:rsidRDefault="00FE52AD" w:rsidP="00FE52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883730" w:rsidRPr="00883730" w:rsidTr="001256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6769" w:rsidRPr="00883730" w:rsidRDefault="00246769" w:rsidP="0024676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6769" w:rsidRPr="00063441" w:rsidRDefault="00246769" w:rsidP="0024676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737B3" w:rsidRPr="00883730" w:rsidTr="004A1CF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D744C0" w:rsidRDefault="00B737B3" w:rsidP="00B737B3">
            <w:pPr>
              <w:jc w:val="both"/>
              <w:rPr>
                <w:rFonts w:ascii="Times New Roman" w:hAnsi="Times New Roman"/>
              </w:rPr>
            </w:pPr>
            <w:r w:rsidRPr="00D744C0">
              <w:rPr>
                <w:rFonts w:ascii="Times New Roman" w:hAnsi="Times New Roman"/>
              </w:rPr>
              <w:t>Assessoria</w:t>
            </w:r>
          </w:p>
        </w:tc>
      </w:tr>
      <w:tr w:rsidR="00B737B3" w:rsidRPr="00883730" w:rsidTr="002E301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D744C0" w:rsidRDefault="00B737B3" w:rsidP="00B737B3">
            <w:pPr>
              <w:jc w:val="both"/>
              <w:rPr>
                <w:rFonts w:ascii="Times New Roman" w:hAnsi="Times New Roman"/>
              </w:rPr>
            </w:pPr>
            <w:r w:rsidRPr="00D744C0">
              <w:rPr>
                <w:rFonts w:ascii="Times New Roman" w:hAnsi="Times New Roman"/>
              </w:rPr>
              <w:t>Maurício Zuchetti</w:t>
            </w:r>
          </w:p>
        </w:tc>
      </w:tr>
      <w:tr w:rsidR="00B737B3" w:rsidRPr="00883730" w:rsidTr="002E301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D744C0" w:rsidRDefault="00B737B3" w:rsidP="00D744C0">
            <w:pPr>
              <w:jc w:val="both"/>
              <w:rPr>
                <w:rFonts w:ascii="Times New Roman" w:hAnsi="Times New Roman"/>
              </w:rPr>
            </w:pPr>
            <w:r w:rsidRPr="00D744C0">
              <w:rPr>
                <w:rFonts w:ascii="Times New Roman" w:hAnsi="Times New Roman"/>
              </w:rPr>
              <w:t xml:space="preserve">Processo nº 481000/2017: o relatório e voto fundamentado </w:t>
            </w:r>
            <w:r w:rsidR="00D744C0" w:rsidRPr="00D744C0">
              <w:rPr>
                <w:rFonts w:ascii="Times New Roman" w:hAnsi="Times New Roman"/>
              </w:rPr>
              <w:t>foi</w:t>
            </w:r>
            <w:r w:rsidRPr="00D744C0">
              <w:rPr>
                <w:rFonts w:ascii="Times New Roman" w:hAnsi="Times New Roman"/>
              </w:rPr>
              <w:t xml:space="preserve"> concluído pelo relator.</w:t>
            </w:r>
          </w:p>
        </w:tc>
      </w:tr>
      <w:tr w:rsidR="00B737B3" w:rsidRPr="00883730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D744C0" w:rsidRDefault="0023417A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Definir a data de julgamento e intimar as partes</w:t>
            </w:r>
          </w:p>
        </w:tc>
      </w:tr>
      <w:tr w:rsidR="00B737B3" w:rsidRPr="00883730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37B3" w:rsidRPr="00B737B3" w:rsidRDefault="00B737B3" w:rsidP="00B737B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37B3" w:rsidRPr="00D744C0" w:rsidRDefault="00C73D8B" w:rsidP="00B737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3E7109" w:rsidRPr="00883730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E7109" w:rsidRPr="00883730" w:rsidRDefault="003E7109" w:rsidP="003E7109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7109" w:rsidRPr="00063441" w:rsidRDefault="003E7109" w:rsidP="003E710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E7109" w:rsidRPr="00883730" w:rsidTr="00837D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7109" w:rsidRPr="00B737B3" w:rsidRDefault="003E7109" w:rsidP="003E7109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7109" w:rsidRPr="00D744C0" w:rsidRDefault="003E7109" w:rsidP="003E7109">
            <w:pPr>
              <w:jc w:val="both"/>
              <w:rPr>
                <w:rFonts w:ascii="Times New Roman" w:hAnsi="Times New Roman"/>
              </w:rPr>
            </w:pPr>
            <w:r w:rsidRPr="00D744C0">
              <w:rPr>
                <w:rFonts w:ascii="Times New Roman" w:hAnsi="Times New Roman"/>
              </w:rPr>
              <w:t>Assessoria</w:t>
            </w:r>
          </w:p>
        </w:tc>
      </w:tr>
      <w:tr w:rsidR="003E7109" w:rsidRPr="00883730" w:rsidTr="00837D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7109" w:rsidRPr="00B737B3" w:rsidRDefault="003E7109" w:rsidP="003E7109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7109" w:rsidRPr="00D744C0" w:rsidRDefault="003E7109" w:rsidP="003E7109">
            <w:pPr>
              <w:jc w:val="both"/>
              <w:rPr>
                <w:rFonts w:ascii="Times New Roman" w:hAnsi="Times New Roman"/>
              </w:rPr>
            </w:pPr>
            <w:r w:rsidRPr="00D744C0">
              <w:rPr>
                <w:rFonts w:ascii="Times New Roman" w:hAnsi="Times New Roman"/>
              </w:rPr>
              <w:t>Maurício Zuchetti</w:t>
            </w:r>
          </w:p>
        </w:tc>
      </w:tr>
      <w:tr w:rsidR="003E7109" w:rsidRPr="00883730" w:rsidTr="00837D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7109" w:rsidRPr="00B737B3" w:rsidRDefault="003E7109" w:rsidP="003E71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7109" w:rsidRPr="00D744C0" w:rsidRDefault="003E7109" w:rsidP="003E7109">
            <w:pPr>
              <w:jc w:val="both"/>
              <w:rPr>
                <w:rFonts w:ascii="Times New Roman" w:hAnsi="Times New Roman"/>
              </w:rPr>
            </w:pPr>
            <w:r w:rsidRPr="00D744C0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674720</w:t>
            </w:r>
            <w:r w:rsidRPr="00D744C0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8</w:t>
            </w:r>
            <w:r w:rsidRPr="00D744C0">
              <w:rPr>
                <w:rFonts w:ascii="Times New Roman" w:hAnsi="Times New Roman"/>
              </w:rPr>
              <w:t xml:space="preserve">: </w:t>
            </w:r>
            <w:r w:rsidR="00FF7315" w:rsidRPr="00FF7315">
              <w:rPr>
                <w:rFonts w:ascii="Times New Roman" w:hAnsi="Times New Roman"/>
              </w:rPr>
              <w:t>em virtude do esgotamento do tempo da reunião, o processo não pôde ser analisado pelo relator.</w:t>
            </w:r>
          </w:p>
        </w:tc>
      </w:tr>
      <w:tr w:rsidR="003E7109" w:rsidRPr="00883730" w:rsidTr="00837D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109" w:rsidRPr="00B737B3" w:rsidRDefault="003E7109" w:rsidP="003E71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7109" w:rsidRPr="00D744C0" w:rsidRDefault="006975CB" w:rsidP="003E71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para próxima</w:t>
            </w:r>
            <w:r w:rsidR="00DC4CD4">
              <w:rPr>
                <w:rFonts w:ascii="Times New Roman" w:hAnsi="Times New Roman"/>
              </w:rPr>
              <w:t xml:space="preserve"> reunião</w:t>
            </w:r>
          </w:p>
        </w:tc>
      </w:tr>
      <w:tr w:rsidR="003E7109" w:rsidRPr="00883730" w:rsidTr="00837D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109" w:rsidRPr="00B737B3" w:rsidRDefault="003E7109" w:rsidP="003E71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7109" w:rsidRPr="00D744C0" w:rsidRDefault="00DC4CD4" w:rsidP="003E71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  <w:tr w:rsidR="005C2EF0" w:rsidRPr="00883730" w:rsidTr="005C2EF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C2EF0" w:rsidRDefault="005C2EF0" w:rsidP="005C2EF0">
            <w:pPr>
              <w:jc w:val="both"/>
              <w:rPr>
                <w:rFonts w:ascii="Times New Roman" w:hAnsi="Times New Roman"/>
              </w:rPr>
            </w:pPr>
          </w:p>
        </w:tc>
      </w:tr>
      <w:tr w:rsidR="005C2EF0" w:rsidRPr="00883730" w:rsidTr="00076EB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C2EF0" w:rsidRPr="004C7153" w:rsidRDefault="005C2EF0" w:rsidP="005C2EF0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C2EF0" w:rsidRPr="00FE52AD" w:rsidRDefault="005C2EF0" w:rsidP="005C2EF0">
            <w:pPr>
              <w:jc w:val="both"/>
              <w:rPr>
                <w:rFonts w:ascii="Times New Roman" w:hAnsi="Times New Roman"/>
              </w:rPr>
            </w:pPr>
            <w:r w:rsidRPr="00FE52AD">
              <w:rPr>
                <w:rFonts w:ascii="Times New Roman" w:hAnsi="Times New Roman"/>
              </w:rPr>
              <w:t>Assessoria</w:t>
            </w:r>
          </w:p>
        </w:tc>
      </w:tr>
      <w:tr w:rsidR="005C2EF0" w:rsidRPr="00883730" w:rsidTr="00076EB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C2EF0" w:rsidRPr="004C7153" w:rsidRDefault="005C2EF0" w:rsidP="005C2EF0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C2EF0" w:rsidRPr="00FE52AD" w:rsidRDefault="005C2EF0" w:rsidP="005C2E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</w:t>
            </w:r>
          </w:p>
        </w:tc>
      </w:tr>
      <w:tr w:rsidR="005C2EF0" w:rsidRPr="00883730" w:rsidTr="00076EB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C2EF0" w:rsidRPr="004C7153" w:rsidRDefault="005C2EF0" w:rsidP="005C2EF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C2EF0" w:rsidRDefault="005C2EF0" w:rsidP="005C2EF0">
            <w:pPr>
              <w:jc w:val="both"/>
              <w:rPr>
                <w:rFonts w:ascii="Times New Roman" w:hAnsi="Times New Roman"/>
              </w:rPr>
            </w:pPr>
            <w:r w:rsidRPr="00FE52AD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526120/2017</w:t>
            </w:r>
            <w:r w:rsidRPr="00FE52A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o coordenador designou nov</w:t>
            </w:r>
            <w:r w:rsidRPr="00FE52AD">
              <w:rPr>
                <w:rFonts w:ascii="Times New Roman" w:hAnsi="Times New Roman"/>
              </w:rPr>
              <w:t>o relator</w:t>
            </w:r>
            <w:r>
              <w:rPr>
                <w:rFonts w:ascii="Times New Roman" w:hAnsi="Times New Roman"/>
              </w:rPr>
              <w:t xml:space="preserve"> dada a necessidade de prosseguimento do processo por antiguidade. O novo relator </w:t>
            </w:r>
            <w:r w:rsidRPr="00447A2E">
              <w:rPr>
                <w:rFonts w:ascii="Times New Roman" w:hAnsi="Times New Roman"/>
              </w:rPr>
              <w:t>analisou os requisitos da denúncia</w:t>
            </w:r>
            <w:r>
              <w:rPr>
                <w:rFonts w:ascii="Times New Roman" w:hAnsi="Times New Roman"/>
              </w:rPr>
              <w:t xml:space="preserve"> e</w:t>
            </w:r>
            <w:r w:rsidRPr="00447A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verificou o atendimento aos critérios de admissibilidade. E</w:t>
            </w:r>
            <w:r w:rsidRPr="00447A2E">
              <w:rPr>
                <w:rFonts w:ascii="Times New Roman" w:hAnsi="Times New Roman"/>
              </w:rPr>
              <w:t xml:space="preserve">mitiu </w:t>
            </w:r>
            <w:r>
              <w:rPr>
                <w:rFonts w:ascii="Times New Roman" w:hAnsi="Times New Roman"/>
              </w:rPr>
              <w:t>parecer</w:t>
            </w:r>
            <w:r w:rsidRPr="00447A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sobre os fatos imputados onde alegou obra mal administrada nos aspectos técnicos construtivos, como também no tempo extrapolado para conclusão da reforma. Verificou que foram infringidos os </w:t>
            </w:r>
            <w:bookmarkStart w:id="0" w:name="_Hlk13247368"/>
            <w:r>
              <w:rPr>
                <w:rFonts w:ascii="Times New Roman" w:hAnsi="Times New Roman"/>
              </w:rPr>
              <w:t>incisos IX e X do art. 18 da lei 12.378/2010 bem como os itens 3.1.1, 3.2.4, 3.2.6, 3.2.10, 3.2.11 e 3.2.14 do Código de Ética</w:t>
            </w:r>
            <w:bookmarkEnd w:id="0"/>
            <w:r>
              <w:rPr>
                <w:rFonts w:ascii="Times New Roman" w:hAnsi="Times New Roman"/>
              </w:rPr>
              <w:t>.</w:t>
            </w:r>
          </w:p>
          <w:p w:rsidR="005C2EF0" w:rsidRPr="00FE52AD" w:rsidRDefault="005C2EF0" w:rsidP="005C2E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Propõe à CED-CAU/RS o acatamento da denúncia e consequência instauração do processo ético- disciplinar dado os aspectos que demonstram relativa negligência no controle da obra, falta de um contrato que discrimine as atividades contratuais, bem como a comunicação insuficiente para com o contratante leigo.  </w:t>
            </w:r>
            <w:r w:rsidRPr="00DA7695">
              <w:rPr>
                <w:rFonts w:ascii="Times New Roman" w:hAnsi="Times New Roman"/>
              </w:rPr>
              <w:t>A comissão aprovou o acatamento da denúncia e a consequente instauração do processo ético-disciplinar, nos termos do parecer da relatora, conforme a Deliberação CED-CAU/RS nº 0</w:t>
            </w:r>
            <w:r>
              <w:rPr>
                <w:rFonts w:ascii="Times New Roman" w:hAnsi="Times New Roman"/>
              </w:rPr>
              <w:t>86</w:t>
            </w:r>
            <w:r w:rsidRPr="00DA7695">
              <w:rPr>
                <w:rFonts w:ascii="Times New Roman" w:hAnsi="Times New Roman"/>
              </w:rPr>
              <w:t>/2019.</w:t>
            </w:r>
          </w:p>
        </w:tc>
      </w:tr>
      <w:tr w:rsidR="005C2EF0" w:rsidRPr="00883730" w:rsidTr="00076EB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2EF0" w:rsidRPr="00FB19E0" w:rsidRDefault="005C2EF0" w:rsidP="005C2EF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B19E0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C2EF0" w:rsidRPr="00DA7695" w:rsidRDefault="005C2EF0" w:rsidP="005C2EF0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>Intimar o denunciado a apresentar defesa, juntar todas as provas que entender pertinente e, inclusive, indicar a necessidade de audiência de instrução, arrolando testemunhas;</w:t>
            </w:r>
          </w:p>
          <w:p w:rsidR="005C2EF0" w:rsidRPr="00DA7695" w:rsidRDefault="005C2EF0" w:rsidP="005C2EF0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>Intimar o denunciante para</w:t>
            </w:r>
            <w:r>
              <w:rPr>
                <w:rFonts w:ascii="Times New Roman" w:hAnsi="Times New Roman"/>
              </w:rPr>
              <w:t>,</w:t>
            </w:r>
            <w:r w:rsidR="00F00D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 w:rsidRPr="00DA7695">
              <w:rPr>
                <w:rFonts w:ascii="Times New Roman" w:hAnsi="Times New Roman"/>
              </w:rPr>
              <w:t xml:space="preserve"> interessado, apresentar demais elementos comprobatórios dos fatos, bem como para demonstrar seu interesse pela produção de prova testemunhal, arrolando testemunhas;</w:t>
            </w:r>
          </w:p>
          <w:p w:rsidR="005C2EF0" w:rsidRDefault="005C2EF0" w:rsidP="005C2EF0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lastRenderedPageBreak/>
              <w:t>Caso seja apresentada defesa pela parte denunciada, intimar o denunciante para apresentar réplica, nos termos do § 3°, do art. 31, da Resolução nº 143/2017.</w:t>
            </w:r>
          </w:p>
        </w:tc>
      </w:tr>
      <w:tr w:rsidR="005C2EF0" w:rsidRPr="00883730" w:rsidTr="00076EB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2EF0" w:rsidRPr="00FB19E0" w:rsidRDefault="005C2EF0" w:rsidP="005C2EF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C2EF0" w:rsidRPr="00FE52AD" w:rsidRDefault="005C2EF0" w:rsidP="005C2E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1C375D" w:rsidRPr="00883730" w:rsidTr="001C375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C375D" w:rsidRPr="00063441" w:rsidRDefault="001C375D" w:rsidP="001C375D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C375D" w:rsidRPr="00883730" w:rsidTr="005F3B1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C375D" w:rsidRPr="00B737B3" w:rsidRDefault="001C375D" w:rsidP="001C375D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C375D" w:rsidRPr="00D744C0" w:rsidRDefault="001C375D" w:rsidP="001C375D">
            <w:pPr>
              <w:jc w:val="both"/>
              <w:rPr>
                <w:rFonts w:ascii="Times New Roman" w:hAnsi="Times New Roman"/>
              </w:rPr>
            </w:pPr>
            <w:r w:rsidRPr="00D744C0">
              <w:rPr>
                <w:rFonts w:ascii="Times New Roman" w:hAnsi="Times New Roman"/>
              </w:rPr>
              <w:t>Assessoria</w:t>
            </w:r>
          </w:p>
        </w:tc>
      </w:tr>
      <w:tr w:rsidR="001C375D" w:rsidRPr="00883730" w:rsidTr="005F3B1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C375D" w:rsidRPr="00B737B3" w:rsidRDefault="001C375D" w:rsidP="001C375D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C375D" w:rsidRPr="00D744C0" w:rsidRDefault="001C375D" w:rsidP="001C375D">
            <w:pPr>
              <w:jc w:val="both"/>
              <w:rPr>
                <w:rFonts w:ascii="Times New Roman" w:hAnsi="Times New Roman"/>
              </w:rPr>
            </w:pPr>
            <w:r w:rsidRPr="00D744C0">
              <w:rPr>
                <w:rFonts w:ascii="Times New Roman" w:hAnsi="Times New Roman"/>
              </w:rPr>
              <w:t>Maurício Zuchetti</w:t>
            </w:r>
          </w:p>
        </w:tc>
      </w:tr>
      <w:tr w:rsidR="001C375D" w:rsidRPr="00883730" w:rsidTr="005F3B1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C375D" w:rsidRPr="00B737B3" w:rsidRDefault="001C375D" w:rsidP="001C375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C375D" w:rsidRPr="00D744C0" w:rsidRDefault="001C375D" w:rsidP="001C375D">
            <w:pPr>
              <w:jc w:val="both"/>
              <w:rPr>
                <w:rFonts w:ascii="Times New Roman" w:hAnsi="Times New Roman"/>
              </w:rPr>
            </w:pPr>
            <w:r w:rsidRPr="00D744C0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679993/2018</w:t>
            </w:r>
            <w:r w:rsidRPr="00D744C0">
              <w:rPr>
                <w:rFonts w:ascii="Times New Roman" w:hAnsi="Times New Roman"/>
              </w:rPr>
              <w:t xml:space="preserve">: </w:t>
            </w:r>
            <w:r w:rsidRPr="00FF7315">
              <w:rPr>
                <w:rFonts w:ascii="Times New Roman" w:hAnsi="Times New Roman"/>
              </w:rPr>
              <w:t>em virtude do esgotamento do tempo da reunião, o processo não pôde ser analisado pelo relator.</w:t>
            </w:r>
          </w:p>
        </w:tc>
      </w:tr>
      <w:tr w:rsidR="001C375D" w:rsidRPr="00883730" w:rsidTr="005F3B1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5D" w:rsidRPr="00B737B3" w:rsidRDefault="001C375D" w:rsidP="001C375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C375D" w:rsidRPr="00D744C0" w:rsidRDefault="001C375D" w:rsidP="001C37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para próxima reunião</w:t>
            </w:r>
          </w:p>
        </w:tc>
      </w:tr>
      <w:tr w:rsidR="001C375D" w:rsidRPr="00883730" w:rsidTr="005F3B1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5D" w:rsidRPr="00B737B3" w:rsidRDefault="001C375D" w:rsidP="001C375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C375D" w:rsidRPr="00D744C0" w:rsidRDefault="001C375D" w:rsidP="001C37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Jéssica Lima</w:t>
            </w:r>
          </w:p>
        </w:tc>
      </w:tr>
    </w:tbl>
    <w:p w:rsidR="007A6E62" w:rsidRDefault="007A6E62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680798" w:rsidRPr="00186256" w:rsidTr="00C71B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0798" w:rsidRPr="00680798" w:rsidRDefault="00680798" w:rsidP="00680798">
            <w:pPr>
              <w:ind w:left="360"/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3.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80798" w:rsidRPr="00186256" w:rsidRDefault="00680798" w:rsidP="00680798">
            <w:pPr>
              <w:jc w:val="both"/>
              <w:rPr>
                <w:rFonts w:ascii="Times New Roman" w:hAnsi="Times New Roman"/>
              </w:rPr>
            </w:pPr>
            <w:r w:rsidRPr="00BE29AE">
              <w:rPr>
                <w:rFonts w:ascii="Times New Roman" w:hAnsi="Times New Roman"/>
                <w:b/>
              </w:rPr>
              <w:t>Análise de processos</w:t>
            </w:r>
            <w:r>
              <w:rPr>
                <w:rFonts w:ascii="Times New Roman" w:hAnsi="Times New Roman"/>
                <w:b/>
              </w:rPr>
              <w:t xml:space="preserve"> incluídos na reunião </w:t>
            </w:r>
          </w:p>
        </w:tc>
      </w:tr>
      <w:tr w:rsidR="00680798" w:rsidRPr="00F54DD2" w:rsidTr="00C71B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0798" w:rsidRPr="00B16D1F" w:rsidRDefault="00680798" w:rsidP="00C71BA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80798" w:rsidRPr="00F54DD2" w:rsidRDefault="00680798" w:rsidP="00C71BA6">
            <w:pPr>
              <w:jc w:val="both"/>
              <w:rPr>
                <w:rFonts w:ascii="Times New Roman" w:hAnsi="Times New Roman"/>
              </w:rPr>
            </w:pPr>
            <w:r w:rsidRPr="00F54DD2">
              <w:rPr>
                <w:rFonts w:ascii="Times New Roman" w:hAnsi="Times New Roman"/>
              </w:rPr>
              <w:t>Membros</w:t>
            </w:r>
          </w:p>
        </w:tc>
      </w:tr>
      <w:tr w:rsidR="00680798" w:rsidRPr="00F54DD2" w:rsidTr="00C71B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0798" w:rsidRPr="00B16D1F" w:rsidRDefault="00680798" w:rsidP="00C71BA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80798" w:rsidRPr="00F54DD2" w:rsidRDefault="00680798" w:rsidP="00C71BA6">
            <w:pPr>
              <w:jc w:val="both"/>
              <w:rPr>
                <w:rFonts w:ascii="Times New Roman" w:hAnsi="Times New Roman"/>
              </w:rPr>
            </w:pPr>
            <w:r w:rsidRPr="00F54DD2">
              <w:rPr>
                <w:rFonts w:ascii="Times New Roman" w:hAnsi="Times New Roman"/>
              </w:rPr>
              <w:t>Membros</w:t>
            </w:r>
          </w:p>
        </w:tc>
      </w:tr>
      <w:tr w:rsidR="00680798" w:rsidRPr="00F54DD2" w:rsidTr="00C71B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0798" w:rsidRPr="00B16D1F" w:rsidRDefault="00680798" w:rsidP="00C71B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80798" w:rsidRPr="00F54DD2" w:rsidRDefault="00680798" w:rsidP="00C71B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</w:t>
            </w:r>
            <w:r w:rsidR="005C2EF0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incluído o processo </w:t>
            </w:r>
            <w:r w:rsidR="0083246E">
              <w:rPr>
                <w:rFonts w:ascii="Times New Roman" w:hAnsi="Times New Roman"/>
              </w:rPr>
              <w:t>720283/2018, durante a reunião, para designação de novo relator e elaboração de parecer de admissibilidade.</w:t>
            </w:r>
          </w:p>
        </w:tc>
      </w:tr>
      <w:tr w:rsidR="00C73D8B" w:rsidTr="00C71BA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73D8B" w:rsidRDefault="00C73D8B" w:rsidP="00C73D8B">
            <w:pPr>
              <w:jc w:val="both"/>
              <w:rPr>
                <w:rFonts w:ascii="Times New Roman" w:hAnsi="Times New Roman"/>
              </w:rPr>
            </w:pPr>
          </w:p>
        </w:tc>
      </w:tr>
      <w:tr w:rsidR="00C73D8B" w:rsidRPr="00FE52AD" w:rsidTr="00C71B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D8B" w:rsidRPr="004C7153" w:rsidRDefault="00C73D8B" w:rsidP="00C73D8B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D8B" w:rsidRPr="00FE52AD" w:rsidRDefault="00C73D8B" w:rsidP="00C73D8B">
            <w:pPr>
              <w:jc w:val="both"/>
              <w:rPr>
                <w:rFonts w:ascii="Times New Roman" w:hAnsi="Times New Roman"/>
              </w:rPr>
            </w:pPr>
            <w:r w:rsidRPr="00FE52AD">
              <w:rPr>
                <w:rFonts w:ascii="Times New Roman" w:hAnsi="Times New Roman"/>
              </w:rPr>
              <w:t>Assessoria</w:t>
            </w:r>
          </w:p>
        </w:tc>
      </w:tr>
      <w:tr w:rsidR="00C73D8B" w:rsidRPr="00FE52AD" w:rsidTr="00C71B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D8B" w:rsidRPr="004C7153" w:rsidRDefault="00C73D8B" w:rsidP="00C73D8B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D8B" w:rsidRPr="00FE52AD" w:rsidRDefault="00C73D8B" w:rsidP="00C73D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Martins</w:t>
            </w:r>
          </w:p>
        </w:tc>
      </w:tr>
      <w:tr w:rsidR="00C73D8B" w:rsidRPr="00FE52AD" w:rsidTr="00C71BA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D8B" w:rsidRPr="004C7153" w:rsidRDefault="00C73D8B" w:rsidP="00C73D8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D8B" w:rsidRPr="00FE52AD" w:rsidRDefault="00C73D8B" w:rsidP="00C73D8B">
            <w:pPr>
              <w:jc w:val="both"/>
              <w:rPr>
                <w:rFonts w:ascii="Times New Roman" w:hAnsi="Times New Roman"/>
              </w:rPr>
            </w:pPr>
            <w:r w:rsidRPr="00FE52AD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720283/2018</w:t>
            </w:r>
            <w:r w:rsidRPr="00FE52A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o coordenador designou nov</w:t>
            </w:r>
            <w:r w:rsidRPr="00FE52AD">
              <w:rPr>
                <w:rFonts w:ascii="Times New Roman" w:hAnsi="Times New Roman"/>
              </w:rPr>
              <w:t>o relator</w:t>
            </w:r>
            <w:r>
              <w:rPr>
                <w:rFonts w:ascii="Times New Roman" w:hAnsi="Times New Roman"/>
              </w:rPr>
              <w:t xml:space="preserve"> dada a necessidade de prosseguimento do processo por antiguidade. A nova relatora </w:t>
            </w:r>
            <w:r w:rsidRPr="00447A2E">
              <w:rPr>
                <w:rFonts w:ascii="Times New Roman" w:hAnsi="Times New Roman"/>
              </w:rPr>
              <w:t xml:space="preserve">analisou os requisitos da denúncia </w:t>
            </w:r>
            <w:r>
              <w:rPr>
                <w:rFonts w:ascii="Times New Roman" w:hAnsi="Times New Roman"/>
              </w:rPr>
              <w:t>verificou o atendimento aos critérios de admissibilidade. E</w:t>
            </w:r>
            <w:r w:rsidRPr="00447A2E">
              <w:rPr>
                <w:rFonts w:ascii="Times New Roman" w:hAnsi="Times New Roman"/>
              </w:rPr>
              <w:t xml:space="preserve">mitiu </w:t>
            </w:r>
            <w:r>
              <w:rPr>
                <w:rFonts w:ascii="Times New Roman" w:hAnsi="Times New Roman"/>
              </w:rPr>
              <w:t>parecer</w:t>
            </w:r>
            <w:r w:rsidRPr="00447A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sobre os fatos imputados em que alegou que a denunciada foi contrat</w:t>
            </w:r>
            <w:r w:rsidR="00E37654">
              <w:rPr>
                <w:rFonts w:ascii="Times New Roman" w:hAnsi="Times New Roman"/>
              </w:rPr>
              <w:t>ada para serviço de regularização</w:t>
            </w:r>
            <w:r>
              <w:rPr>
                <w:rFonts w:ascii="Times New Roman" w:hAnsi="Times New Roman"/>
              </w:rPr>
              <w:t xml:space="preserve"> de imóvel junto à prefeitura de Santa Maria, em julho de 2014, e que o processo tramita na prefeitura há mais de quatro anos necessitando constantemente de correções, adequações e complementos. O denunciante informa que a arquiteta denunciada seria a responsável pela demora da conclusão do processo e dos serviços pois deixa de fazer as correções nos projetos com a agilidade desejada, deixaria ainda de prestar informações a respeito do andamento do processo e não daria retorno às suas ligações e questionamentos. Verificou que os dispositivos supostamente infringidos são </w:t>
            </w:r>
            <w:bookmarkStart w:id="1" w:name="_Hlk13244454"/>
            <w:r>
              <w:rPr>
                <w:rFonts w:ascii="Times New Roman" w:hAnsi="Times New Roman"/>
              </w:rPr>
              <w:t>incisos 3.2.11, 3.2.12 e 4.2.10 do Código de Ética, bem como o inciso X do art. 18 da lei 12.378</w:t>
            </w:r>
            <w:bookmarkEnd w:id="1"/>
            <w:r>
              <w:rPr>
                <w:rFonts w:ascii="Times New Roman" w:hAnsi="Times New Roman"/>
              </w:rPr>
              <w:t xml:space="preserve">. </w:t>
            </w:r>
            <w:r w:rsidRPr="00DA7695">
              <w:rPr>
                <w:rFonts w:ascii="Times New Roman" w:hAnsi="Times New Roman"/>
              </w:rPr>
              <w:t>A comissão aprovou o acatamento da denúncia e a consequente instauração do processo ético-disciplinar, nos termos do parecer da relatora, conforme a Deliberação CED-CAU/RS nº 0</w:t>
            </w:r>
            <w:r>
              <w:rPr>
                <w:rFonts w:ascii="Times New Roman" w:hAnsi="Times New Roman"/>
              </w:rPr>
              <w:t>85</w:t>
            </w:r>
            <w:r w:rsidRPr="00DA7695">
              <w:rPr>
                <w:rFonts w:ascii="Times New Roman" w:hAnsi="Times New Roman"/>
              </w:rPr>
              <w:t>/2019.</w:t>
            </w:r>
          </w:p>
        </w:tc>
      </w:tr>
      <w:tr w:rsidR="00C73D8B" w:rsidRPr="00FE52AD" w:rsidTr="00495F3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D8B" w:rsidRPr="00FB19E0" w:rsidRDefault="00C73D8B" w:rsidP="00C73D8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B19E0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D8B" w:rsidRPr="00DA7695" w:rsidRDefault="00C73D8B" w:rsidP="00C73D8B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>Intimar o denunciado a apresentar defesa, juntar todas as provas que entender pertinente e, inclusive, indicar a necessidade de audiência de instrução, arrolando testemunhas;</w:t>
            </w:r>
          </w:p>
          <w:p w:rsidR="00C73D8B" w:rsidRPr="00DA7695" w:rsidRDefault="00C73D8B" w:rsidP="00C73D8B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t>Intimar o denunciante para,</w:t>
            </w:r>
            <w:r>
              <w:rPr>
                <w:rFonts w:ascii="Times New Roman" w:hAnsi="Times New Roman"/>
              </w:rPr>
              <w:t xml:space="preserve"> </w:t>
            </w:r>
            <w:r w:rsidRPr="00DA7695">
              <w:rPr>
                <w:rFonts w:ascii="Times New Roman" w:hAnsi="Times New Roman"/>
              </w:rPr>
              <w:t>se interessado, apresentar demais elementos comprobatórios dos fatos, bem como para demonstrar seu interesse pela produção de prova testemunhal, arrolando testemunhas;</w:t>
            </w:r>
          </w:p>
          <w:p w:rsidR="00C73D8B" w:rsidRDefault="00C73D8B" w:rsidP="00C73D8B">
            <w:pPr>
              <w:jc w:val="both"/>
              <w:rPr>
                <w:rFonts w:ascii="Times New Roman" w:hAnsi="Times New Roman"/>
              </w:rPr>
            </w:pPr>
            <w:r w:rsidRPr="00DA7695">
              <w:rPr>
                <w:rFonts w:ascii="Times New Roman" w:hAnsi="Times New Roman"/>
              </w:rPr>
              <w:lastRenderedPageBreak/>
              <w:t>Caso seja apresentada defesa pela parte denunciada, intimar o denunciante para apresentar réplica, nos termos do § 3°, do art. 31, da Resolução nº 143/2017.</w:t>
            </w:r>
          </w:p>
        </w:tc>
      </w:tr>
      <w:tr w:rsidR="00C73D8B" w:rsidRPr="00FE52AD" w:rsidTr="00495F3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D8B" w:rsidRPr="00FB19E0" w:rsidRDefault="00C73D8B" w:rsidP="00C73D8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B19E0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D8B" w:rsidRPr="00FE52AD" w:rsidRDefault="00C73D8B" w:rsidP="00C73D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</w:tbl>
    <w:p w:rsidR="00680798" w:rsidRPr="00883730" w:rsidRDefault="00680798" w:rsidP="00332C53">
      <w:pPr>
        <w:jc w:val="both"/>
        <w:rPr>
          <w:rFonts w:ascii="Times New Roman" w:hAnsi="Times New Roman"/>
          <w:color w:val="FF0000"/>
        </w:rPr>
      </w:pPr>
    </w:p>
    <w:p w:rsidR="00B957E0" w:rsidRPr="00883730" w:rsidRDefault="00B957E0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88373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63441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883730" w:rsidRDefault="005261C3" w:rsidP="009B4839">
            <w:pPr>
              <w:jc w:val="both"/>
              <w:rPr>
                <w:rFonts w:ascii="Times New Roman" w:hAnsi="Times New Roman"/>
                <w:color w:val="FF0000"/>
              </w:rPr>
            </w:pPr>
            <w:r w:rsidRPr="009B4839">
              <w:rPr>
                <w:rFonts w:ascii="Times New Roman" w:eastAsia="MS Mincho" w:hAnsi="Times New Roman"/>
              </w:rPr>
              <w:t>Revisão dos processos que vão para plenária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9B4839" w:rsidRDefault="002C611D" w:rsidP="007A7287">
            <w:pPr>
              <w:jc w:val="both"/>
              <w:rPr>
                <w:rFonts w:ascii="Times New Roman" w:eastAsia="MS Mincho" w:hAnsi="Times New Roman"/>
              </w:rPr>
            </w:pPr>
            <w:r w:rsidRPr="009B4839">
              <w:rPr>
                <w:rFonts w:ascii="Times New Roman" w:eastAsia="MS Mincho" w:hAnsi="Times New Roman"/>
              </w:rPr>
              <w:t>Comissão</w:t>
            </w:r>
          </w:p>
        </w:tc>
      </w:tr>
      <w:tr w:rsidR="00922520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2520" w:rsidRPr="00063441" w:rsidRDefault="00922520" w:rsidP="00922520">
            <w:pPr>
              <w:pStyle w:val="PargrafodaLista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2520" w:rsidRPr="008540F5" w:rsidRDefault="009B4839" w:rsidP="009B483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Análise de</w:t>
            </w:r>
            <w:r w:rsidR="005261C3" w:rsidRPr="008540F5">
              <w:rPr>
                <w:rFonts w:ascii="Times New Roman" w:eastAsia="MS Mincho" w:hAnsi="Times New Roman"/>
              </w:rPr>
              <w:t xml:space="preserve"> processos </w:t>
            </w:r>
          </w:p>
        </w:tc>
      </w:tr>
      <w:tr w:rsidR="00922520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2520" w:rsidRPr="00063441" w:rsidRDefault="00922520" w:rsidP="0092252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2520" w:rsidRPr="008540F5" w:rsidRDefault="00922520" w:rsidP="00922520">
            <w:pPr>
              <w:jc w:val="both"/>
              <w:rPr>
                <w:rFonts w:ascii="Times New Roman" w:eastAsia="MS Mincho" w:hAnsi="Times New Roman"/>
              </w:rPr>
            </w:pPr>
            <w:r w:rsidRPr="008540F5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0E374D" w:rsidRDefault="00D91A3F" w:rsidP="00702B01">
            <w:pPr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br w:type="page"/>
            </w:r>
          </w:p>
          <w:p w:rsidR="005C2EF0" w:rsidRDefault="005C2EF0" w:rsidP="00702B01">
            <w:pPr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8916C8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titular</w:t>
            </w:r>
            <w:r w:rsidR="008916C8">
              <w:rPr>
                <w:rFonts w:ascii="Times New Roman" w:hAnsi="Times New Roman"/>
                <w:i/>
                <w:u w:val="single"/>
              </w:rPr>
              <w:t>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8916C8" w:rsidP="005916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 xml:space="preserve">Coordenador 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9416F8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Pr="00B16D1F" w:rsidRDefault="008916C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lastRenderedPageBreak/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E374D" w:rsidRPr="00B16D1F" w:rsidRDefault="000E374D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FD0F51">
            <w:pPr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  <w:gridCol w:w="4607"/>
      </w:tblGrid>
      <w:tr w:rsidR="008916C8" w:rsidRPr="00B16D1F" w:rsidTr="008916C8">
        <w:tc>
          <w:tcPr>
            <w:tcW w:w="4606" w:type="dxa"/>
            <w:shd w:val="clear" w:color="auto" w:fill="auto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063441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JÉSSICA NATALY SANTOS DE LIMA</w:t>
            </w:r>
          </w:p>
          <w:p w:rsidR="008916C8" w:rsidRPr="00B16D1F" w:rsidRDefault="00063441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Assistente de Atendimento e Fiscalização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FLAVIO SALAMONI BARROS SILVA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8916C8" w:rsidRDefault="008916C8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063441">
      <w:pPr>
        <w:rPr>
          <w:rFonts w:ascii="Times New Roman" w:hAnsi="Times New Roman"/>
        </w:rPr>
      </w:pPr>
      <w:bookmarkStart w:id="2" w:name="_GoBack"/>
      <w:bookmarkEnd w:id="2"/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84C" w:rsidRDefault="0056284C" w:rsidP="004C3048">
      <w:r>
        <w:separator/>
      </w:r>
    </w:p>
  </w:endnote>
  <w:endnote w:type="continuationSeparator" w:id="0">
    <w:p w:rsidR="0056284C" w:rsidRDefault="005628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58" w:rsidRPr="005950FA" w:rsidRDefault="000B425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B4258" w:rsidRPr="005F2A2D" w:rsidRDefault="000B425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58" w:rsidRPr="0093154B" w:rsidRDefault="000B425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B4258" w:rsidRDefault="000B425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B4258" w:rsidRPr="003F1946" w:rsidRDefault="000B425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7654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B4258" w:rsidRPr="003F1946" w:rsidRDefault="000B425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58" w:rsidRPr="0093154B" w:rsidRDefault="000B425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B4258" w:rsidRDefault="000B425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B4258" w:rsidRPr="003F1946" w:rsidRDefault="000B425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765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B4258" w:rsidRPr="003F1946" w:rsidRDefault="000B425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84C" w:rsidRDefault="0056284C" w:rsidP="004C3048">
      <w:r>
        <w:separator/>
      </w:r>
    </w:p>
  </w:footnote>
  <w:footnote w:type="continuationSeparator" w:id="0">
    <w:p w:rsidR="0056284C" w:rsidRDefault="005628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58" w:rsidRPr="009E4E5A" w:rsidRDefault="000B425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58" w:rsidRPr="009E4E5A" w:rsidRDefault="000B4258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58" w:rsidRDefault="000B425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4258" w:rsidRPr="0047675A" w:rsidRDefault="000B4258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16"/>
  </w:num>
  <w:num w:numId="9">
    <w:abstractNumId w:val="13"/>
  </w:num>
  <w:num w:numId="10">
    <w:abstractNumId w:val="1"/>
  </w:num>
  <w:num w:numId="11">
    <w:abstractNumId w:val="15"/>
  </w:num>
  <w:num w:numId="12">
    <w:abstractNumId w:val="4"/>
  </w:num>
  <w:num w:numId="13">
    <w:abstractNumId w:val="17"/>
  </w:num>
  <w:num w:numId="14">
    <w:abstractNumId w:val="18"/>
  </w:num>
  <w:num w:numId="15">
    <w:abstractNumId w:val="8"/>
  </w:num>
  <w:num w:numId="16">
    <w:abstractNumId w:val="14"/>
  </w:num>
  <w:num w:numId="17">
    <w:abstractNumId w:val="7"/>
  </w:num>
  <w:num w:numId="18">
    <w:abstractNumId w:val="2"/>
  </w:num>
  <w:num w:numId="1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7C15"/>
    <w:rsid w:val="000F336A"/>
    <w:rsid w:val="000F339D"/>
    <w:rsid w:val="000F35F0"/>
    <w:rsid w:val="000F41D0"/>
    <w:rsid w:val="000F4F6E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4EE9"/>
    <w:rsid w:val="0014554B"/>
    <w:rsid w:val="00145A46"/>
    <w:rsid w:val="001469F2"/>
    <w:rsid w:val="00150488"/>
    <w:rsid w:val="00150DDA"/>
    <w:rsid w:val="00151629"/>
    <w:rsid w:val="00152A4B"/>
    <w:rsid w:val="0015549F"/>
    <w:rsid w:val="00156C82"/>
    <w:rsid w:val="0016044D"/>
    <w:rsid w:val="00160F35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DD3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7340"/>
    <w:rsid w:val="0025277E"/>
    <w:rsid w:val="00254D1A"/>
    <w:rsid w:val="00254E4F"/>
    <w:rsid w:val="00255DA9"/>
    <w:rsid w:val="00256148"/>
    <w:rsid w:val="00260AF7"/>
    <w:rsid w:val="00260B55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4E50"/>
    <w:rsid w:val="002A7C5E"/>
    <w:rsid w:val="002B03C2"/>
    <w:rsid w:val="002B140A"/>
    <w:rsid w:val="002B1982"/>
    <w:rsid w:val="002B1AA1"/>
    <w:rsid w:val="002B35F7"/>
    <w:rsid w:val="002B4170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CA0"/>
    <w:rsid w:val="002E16D1"/>
    <w:rsid w:val="002E293E"/>
    <w:rsid w:val="002E2C29"/>
    <w:rsid w:val="002E3017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E08"/>
    <w:rsid w:val="00353428"/>
    <w:rsid w:val="00353DFE"/>
    <w:rsid w:val="00354185"/>
    <w:rsid w:val="00354790"/>
    <w:rsid w:val="00354E14"/>
    <w:rsid w:val="003557D1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457"/>
    <w:rsid w:val="003C77AE"/>
    <w:rsid w:val="003D23A2"/>
    <w:rsid w:val="003D3957"/>
    <w:rsid w:val="003D4565"/>
    <w:rsid w:val="003D5489"/>
    <w:rsid w:val="003D5AB3"/>
    <w:rsid w:val="003D7367"/>
    <w:rsid w:val="003D75C1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68CC"/>
    <w:rsid w:val="004476B7"/>
    <w:rsid w:val="00447A2E"/>
    <w:rsid w:val="00447C6C"/>
    <w:rsid w:val="004502C8"/>
    <w:rsid w:val="00452B81"/>
    <w:rsid w:val="00452D2A"/>
    <w:rsid w:val="00453128"/>
    <w:rsid w:val="00453A10"/>
    <w:rsid w:val="004552A6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840"/>
    <w:rsid w:val="004C0FE6"/>
    <w:rsid w:val="004C1913"/>
    <w:rsid w:val="004C2D4A"/>
    <w:rsid w:val="004C2D7A"/>
    <w:rsid w:val="004C3048"/>
    <w:rsid w:val="004C4180"/>
    <w:rsid w:val="004C461C"/>
    <w:rsid w:val="004C589C"/>
    <w:rsid w:val="004C7153"/>
    <w:rsid w:val="004C73B5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2083"/>
    <w:rsid w:val="00524DE6"/>
    <w:rsid w:val="00525396"/>
    <w:rsid w:val="005256FB"/>
    <w:rsid w:val="005261C3"/>
    <w:rsid w:val="0052674A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9AA"/>
    <w:rsid w:val="00552B1F"/>
    <w:rsid w:val="005531A4"/>
    <w:rsid w:val="005537A9"/>
    <w:rsid w:val="00557B50"/>
    <w:rsid w:val="005609CE"/>
    <w:rsid w:val="005615DC"/>
    <w:rsid w:val="00561F7A"/>
    <w:rsid w:val="0056284C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03E9"/>
    <w:rsid w:val="005912A1"/>
    <w:rsid w:val="005916F7"/>
    <w:rsid w:val="005932E6"/>
    <w:rsid w:val="00594C67"/>
    <w:rsid w:val="005962CD"/>
    <w:rsid w:val="00596727"/>
    <w:rsid w:val="00597376"/>
    <w:rsid w:val="005A1404"/>
    <w:rsid w:val="005A18DB"/>
    <w:rsid w:val="005A3058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2B12"/>
    <w:rsid w:val="005C2EF0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5785"/>
    <w:rsid w:val="0060634C"/>
    <w:rsid w:val="00607AF4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06D6"/>
    <w:rsid w:val="0064103B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19F"/>
    <w:rsid w:val="006679D5"/>
    <w:rsid w:val="00671EEC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588A"/>
    <w:rsid w:val="00685D8C"/>
    <w:rsid w:val="00690C35"/>
    <w:rsid w:val="00690F02"/>
    <w:rsid w:val="00692130"/>
    <w:rsid w:val="0069229F"/>
    <w:rsid w:val="006933F6"/>
    <w:rsid w:val="006935D7"/>
    <w:rsid w:val="00696559"/>
    <w:rsid w:val="006975CB"/>
    <w:rsid w:val="006A0BC6"/>
    <w:rsid w:val="006A0EB4"/>
    <w:rsid w:val="006A10CA"/>
    <w:rsid w:val="006A1485"/>
    <w:rsid w:val="006A2112"/>
    <w:rsid w:val="006A3447"/>
    <w:rsid w:val="006A38A5"/>
    <w:rsid w:val="006A57F7"/>
    <w:rsid w:val="006A584F"/>
    <w:rsid w:val="006A5C2C"/>
    <w:rsid w:val="006A5E2D"/>
    <w:rsid w:val="006A6302"/>
    <w:rsid w:val="006A7EBB"/>
    <w:rsid w:val="006B3C0E"/>
    <w:rsid w:val="006B670F"/>
    <w:rsid w:val="006B762D"/>
    <w:rsid w:val="006B7D90"/>
    <w:rsid w:val="006B7E1B"/>
    <w:rsid w:val="006C0175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6D16"/>
    <w:rsid w:val="006D7BAE"/>
    <w:rsid w:val="006E0CE4"/>
    <w:rsid w:val="006E154D"/>
    <w:rsid w:val="006E200F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1E5D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0037"/>
    <w:rsid w:val="00751662"/>
    <w:rsid w:val="0075194D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4CFA"/>
    <w:rsid w:val="007671E7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A7A40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37C1"/>
    <w:rsid w:val="007D57C5"/>
    <w:rsid w:val="007D5A93"/>
    <w:rsid w:val="007D651A"/>
    <w:rsid w:val="007D6BC1"/>
    <w:rsid w:val="007D7BC0"/>
    <w:rsid w:val="007E151A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887"/>
    <w:rsid w:val="00880BA3"/>
    <w:rsid w:val="00882475"/>
    <w:rsid w:val="00882976"/>
    <w:rsid w:val="0088325A"/>
    <w:rsid w:val="00883730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69BD"/>
    <w:rsid w:val="00930D3C"/>
    <w:rsid w:val="0093154B"/>
    <w:rsid w:val="009315C4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5B5A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DB8"/>
    <w:rsid w:val="009B67CA"/>
    <w:rsid w:val="009C2A26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A87"/>
    <w:rsid w:val="009E02BE"/>
    <w:rsid w:val="009E0CF3"/>
    <w:rsid w:val="009E0EB8"/>
    <w:rsid w:val="009E39CA"/>
    <w:rsid w:val="009E3C4D"/>
    <w:rsid w:val="009E3F03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151B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4CD9"/>
    <w:rsid w:val="00A5515C"/>
    <w:rsid w:val="00A565FE"/>
    <w:rsid w:val="00A570C2"/>
    <w:rsid w:val="00A575A5"/>
    <w:rsid w:val="00A6047B"/>
    <w:rsid w:val="00A620FF"/>
    <w:rsid w:val="00A62383"/>
    <w:rsid w:val="00A63650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F0948"/>
    <w:rsid w:val="00AF1451"/>
    <w:rsid w:val="00AF1CE5"/>
    <w:rsid w:val="00AF368E"/>
    <w:rsid w:val="00B01396"/>
    <w:rsid w:val="00B02F89"/>
    <w:rsid w:val="00B076FC"/>
    <w:rsid w:val="00B11AB0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6EE"/>
    <w:rsid w:val="00CD5D5C"/>
    <w:rsid w:val="00CD6F3F"/>
    <w:rsid w:val="00CE01B8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41A4"/>
    <w:rsid w:val="00D646F2"/>
    <w:rsid w:val="00D65D14"/>
    <w:rsid w:val="00D66CC4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E58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B05B7"/>
    <w:rsid w:val="00DB1FC4"/>
    <w:rsid w:val="00DB2459"/>
    <w:rsid w:val="00DB39CF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10F91"/>
    <w:rsid w:val="00E12934"/>
    <w:rsid w:val="00E12EC2"/>
    <w:rsid w:val="00E13E71"/>
    <w:rsid w:val="00E148C2"/>
    <w:rsid w:val="00E14D40"/>
    <w:rsid w:val="00E151CB"/>
    <w:rsid w:val="00E153CB"/>
    <w:rsid w:val="00E169F6"/>
    <w:rsid w:val="00E21024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37654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0DD7"/>
    <w:rsid w:val="00F01C0B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D2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6CF"/>
    <w:rsid w:val="00F31D4D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4233F"/>
    <w:rsid w:val="00F43E78"/>
    <w:rsid w:val="00F448E7"/>
    <w:rsid w:val="00F45D43"/>
    <w:rsid w:val="00F536B4"/>
    <w:rsid w:val="00F54032"/>
    <w:rsid w:val="00F54610"/>
    <w:rsid w:val="00F54DD2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526C"/>
    <w:rsid w:val="00FA55EA"/>
    <w:rsid w:val="00FB19E0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71B6"/>
    <w:rsid w:val="00FE7492"/>
    <w:rsid w:val="00FF1470"/>
    <w:rsid w:val="00FF1677"/>
    <w:rsid w:val="00FF3CD4"/>
    <w:rsid w:val="00FF4A66"/>
    <w:rsid w:val="00FF7315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80BE-81EF-45C7-9171-A7413D57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6</Pages>
  <Words>1758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Jéssica Nataly Santos de Lima</cp:lastModifiedBy>
  <cp:revision>89</cp:revision>
  <cp:lastPrinted>2019-07-16T14:43:00Z</cp:lastPrinted>
  <dcterms:created xsi:type="dcterms:W3CDTF">2019-06-05T18:50:00Z</dcterms:created>
  <dcterms:modified xsi:type="dcterms:W3CDTF">2019-07-16T14:45:00Z</dcterms:modified>
</cp:coreProperties>
</file>