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B16D1F" w:rsidRDefault="00D96F51" w:rsidP="00D96F51">
      <w:pPr>
        <w:jc w:val="center"/>
        <w:rPr>
          <w:rFonts w:ascii="Times New Roman" w:hAnsi="Times New Roman"/>
        </w:rPr>
      </w:pPr>
      <w:r w:rsidRPr="00B16D1F">
        <w:rPr>
          <w:rFonts w:ascii="Times New Roman" w:hAnsi="Times New Roman"/>
        </w:rPr>
        <w:t xml:space="preserve">SÚMULA </w:t>
      </w:r>
      <w:r w:rsidR="001A2A75" w:rsidRPr="00B16D1F">
        <w:rPr>
          <w:rFonts w:ascii="Times New Roman" w:hAnsi="Times New Roman"/>
        </w:rPr>
        <w:t>1</w:t>
      </w:r>
      <w:r w:rsidR="0087371B">
        <w:rPr>
          <w:rFonts w:ascii="Times New Roman" w:hAnsi="Times New Roman"/>
        </w:rPr>
        <w:t>5</w:t>
      </w:r>
      <w:r w:rsidR="00901CEE">
        <w:rPr>
          <w:rFonts w:ascii="Times New Roman" w:hAnsi="Times New Roman"/>
        </w:rPr>
        <w:t>7</w:t>
      </w:r>
      <w:r w:rsidRPr="00B16D1F">
        <w:rPr>
          <w:rFonts w:ascii="Times New Roman" w:hAnsi="Times New Roman"/>
        </w:rPr>
        <w:t>ª REUNIÃO ORDINÁRIA DA CE</w:t>
      </w:r>
      <w:r w:rsidR="001A2A75" w:rsidRPr="00B16D1F">
        <w:rPr>
          <w:rFonts w:ascii="Times New Roman" w:hAnsi="Times New Roman"/>
        </w:rPr>
        <w:t>D</w:t>
      </w:r>
      <w:r w:rsidRPr="00B16D1F">
        <w:rPr>
          <w:rFonts w:ascii="Times New Roman" w:hAnsi="Times New Roman"/>
        </w:rPr>
        <w:t>-CAU/RS</w:t>
      </w:r>
    </w:p>
    <w:p w:rsidR="00D96F51" w:rsidRPr="00B16D1F" w:rsidRDefault="00D96F51" w:rsidP="00D96F51">
      <w:pPr>
        <w:rPr>
          <w:rFonts w:ascii="Times New Roman" w:hAnsi="Times New Roman"/>
        </w:rPr>
      </w:pPr>
    </w:p>
    <w:p w:rsidR="00D00821" w:rsidRPr="00B16D1F" w:rsidRDefault="00D0082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2835"/>
        <w:gridCol w:w="1417"/>
        <w:gridCol w:w="2964"/>
      </w:tblGrid>
      <w:tr w:rsidR="00D96F51" w:rsidRPr="00B16D1F" w:rsidTr="008F498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DATA: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96F51" w:rsidRPr="00B16D1F" w:rsidRDefault="00B9679B" w:rsidP="005E7C29">
            <w:pPr>
              <w:rPr>
                <w:rFonts w:ascii="Times New Roman" w:eastAsia="MS Mincho" w:hAnsi="Times New Roman"/>
              </w:rPr>
            </w:pPr>
            <w:r>
              <w:rPr>
                <w:rFonts w:ascii="Times New Roman" w:eastAsia="MS Mincho" w:hAnsi="Times New Roman"/>
              </w:rPr>
              <w:t>23</w:t>
            </w:r>
            <w:r w:rsidR="00381E68">
              <w:rPr>
                <w:rFonts w:ascii="Times New Roman" w:eastAsia="MS Mincho" w:hAnsi="Times New Roman"/>
              </w:rPr>
              <w:t xml:space="preserve"> de abril</w:t>
            </w:r>
            <w:r w:rsidR="00BA7D65" w:rsidRPr="00B16D1F">
              <w:rPr>
                <w:rFonts w:ascii="Times New Roman" w:eastAsia="MS Mincho" w:hAnsi="Times New Roman"/>
              </w:rPr>
              <w:t xml:space="preserve"> de 2019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901CEE" w:rsidP="00B9679B">
            <w:pPr>
              <w:rPr>
                <w:rFonts w:ascii="Times New Roman" w:eastAsia="MS Mincho" w:hAnsi="Times New Roman"/>
              </w:rPr>
            </w:pPr>
            <w:r>
              <w:rPr>
                <w:rFonts w:ascii="Times New Roman" w:eastAsia="MS Mincho" w:hAnsi="Times New Roman"/>
              </w:rPr>
              <w:t xml:space="preserve">Das </w:t>
            </w:r>
            <w:r w:rsidR="00D96F51" w:rsidRPr="00B16D1F">
              <w:rPr>
                <w:rFonts w:ascii="Times New Roman" w:eastAsia="MS Mincho" w:hAnsi="Times New Roman"/>
              </w:rPr>
              <w:t>9h30min</w:t>
            </w:r>
            <w:r w:rsidR="000D535C">
              <w:rPr>
                <w:rFonts w:ascii="Times New Roman" w:eastAsia="MS Mincho" w:hAnsi="Times New Roman"/>
              </w:rPr>
              <w:t xml:space="preserve"> </w:t>
            </w:r>
            <w:r>
              <w:rPr>
                <w:rFonts w:ascii="Times New Roman" w:eastAsia="MS Mincho" w:hAnsi="Times New Roman"/>
              </w:rPr>
              <w:t>às 12h30min e das 14h às 16h20min</w:t>
            </w:r>
          </w:p>
        </w:tc>
      </w:tr>
      <w:tr w:rsidR="00D96F51" w:rsidRPr="00B16D1F"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eastAsia="MS Mincho" w:hAnsi="Times New Roman"/>
              </w:rPr>
              <w:t>LOCAL:</w:t>
            </w:r>
          </w:p>
        </w:tc>
        <w:tc>
          <w:tcPr>
            <w:tcW w:w="721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D96F51" w:rsidP="00E3412C">
            <w:pPr>
              <w:rPr>
                <w:rFonts w:ascii="Times New Roman" w:eastAsia="MS Mincho" w:hAnsi="Times New Roman"/>
              </w:rPr>
            </w:pPr>
            <w:r w:rsidRPr="00B16D1F">
              <w:rPr>
                <w:rFonts w:ascii="Times New Roman" w:eastAsia="MS Mincho" w:hAnsi="Times New Roman"/>
              </w:rPr>
              <w:t>Sede do CAU/RS (Rua Dona Laura, 320 – Rio Branco) Porto Alegre – RS</w:t>
            </w:r>
          </w:p>
        </w:tc>
      </w:tr>
    </w:tbl>
    <w:p w:rsidR="00D96F51" w:rsidRDefault="00D96F51" w:rsidP="00D96F51">
      <w:pPr>
        <w:rPr>
          <w:rFonts w:ascii="Times New Roman" w:hAnsi="Times New Roman"/>
        </w:rPr>
      </w:pPr>
    </w:p>
    <w:tbl>
      <w:tblPr>
        <w:tblStyle w:val="Tabelacomgrade"/>
        <w:tblW w:w="9356" w:type="dxa"/>
        <w:tblBorders>
          <w:top w:val="single" w:sz="4" w:space="0" w:color="A6A6A6" w:themeColor="background1" w:themeShade="A6"/>
          <w:left w:val="single" w:sz="4" w:space="0" w:color="A6A6A6" w:themeColor="background1" w:themeShade="A6"/>
          <w:bottom w:val="none" w:sz="0" w:space="0" w:color="auto"/>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356"/>
      </w:tblGrid>
      <w:tr w:rsidR="002B03C2" w:rsidRPr="00B16D1F" w:rsidTr="002B03C2">
        <w:tc>
          <w:tcPr>
            <w:tcW w:w="9356" w:type="dxa"/>
            <w:shd w:val="clear" w:color="auto" w:fill="F2F2F2" w:themeFill="background1" w:themeFillShade="F2"/>
          </w:tcPr>
          <w:p w:rsidR="002B03C2" w:rsidRPr="00B16D1F" w:rsidRDefault="002B03C2" w:rsidP="002B03C2">
            <w:pPr>
              <w:jc w:val="center"/>
              <w:rPr>
                <w:rFonts w:ascii="Times New Roman" w:eastAsia="MS Mincho" w:hAnsi="Times New Roman"/>
              </w:rPr>
            </w:pPr>
            <w:r>
              <w:rPr>
                <w:rFonts w:ascii="Times New Roman" w:eastAsia="MS Mincho" w:hAnsi="Times New Roman"/>
              </w:rPr>
              <w:t>RELAÇÃO DE PRESENTES</w:t>
            </w:r>
          </w:p>
        </w:tc>
      </w:tr>
    </w:tbl>
    <w:tbl>
      <w:tblPr>
        <w:tblStyle w:val="Tabelacomgrade1"/>
        <w:tblW w:w="9343" w:type="dxa"/>
        <w:tblInd w:w="-5" w:type="dxa"/>
        <w:tblLook w:val="04A0" w:firstRow="1" w:lastRow="0" w:firstColumn="1" w:lastColumn="0" w:noHBand="0" w:noVBand="1"/>
      </w:tblPr>
      <w:tblGrid>
        <w:gridCol w:w="3238"/>
        <w:gridCol w:w="3054"/>
        <w:gridCol w:w="3051"/>
      </w:tblGrid>
      <w:tr w:rsidR="00901CEE" w:rsidRPr="00B16D1F" w:rsidTr="00C67AEA">
        <w:tc>
          <w:tcPr>
            <w:tcW w:w="323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B9679B">
            <w:pPr>
              <w:rPr>
                <w:rFonts w:ascii="Times New Roman" w:eastAsia="MS Mincho" w:hAnsi="Times New Roman"/>
              </w:rPr>
            </w:pPr>
            <w:r w:rsidRPr="00B16D1F">
              <w:rPr>
                <w:rFonts w:ascii="Times New Roman" w:eastAsia="MS Mincho" w:hAnsi="Times New Roman"/>
              </w:rPr>
              <w:t>PARTICIPANTES:</w:t>
            </w: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B9679B">
            <w:pPr>
              <w:rPr>
                <w:rFonts w:ascii="Times New Roman" w:eastAsia="MS Mincho" w:hAnsi="Times New Roman"/>
              </w:rPr>
            </w:pPr>
            <w:r>
              <w:rPr>
                <w:rFonts w:ascii="Times New Roman" w:eastAsia="MS Mincho" w:hAnsi="Times New Roman"/>
              </w:rPr>
              <w:t>Rui Mineiro</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B9679B">
            <w:pPr>
              <w:rPr>
                <w:rFonts w:ascii="Times New Roman" w:eastAsia="MS Mincho" w:hAnsi="Times New Roman"/>
              </w:rPr>
            </w:pPr>
            <w:r w:rsidRPr="00B16D1F">
              <w:rPr>
                <w:rFonts w:ascii="Times New Roman" w:eastAsia="MS Mincho" w:hAnsi="Times New Roman"/>
              </w:rPr>
              <w:t>Coordenador</w:t>
            </w:r>
          </w:p>
        </w:tc>
      </w:tr>
      <w:tr w:rsidR="00901CEE" w:rsidRPr="00B16D1F" w:rsidTr="00C67AEA">
        <w:tc>
          <w:tcPr>
            <w:tcW w:w="32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Pr>
                <w:rFonts w:ascii="Times New Roman" w:eastAsia="MS Mincho" w:hAnsi="Times New Roman"/>
              </w:rPr>
              <w:t>Noé</w:t>
            </w:r>
            <w:r w:rsidRPr="00B16D1F">
              <w:rPr>
                <w:rFonts w:ascii="Times New Roman" w:eastAsia="MS Mincho" w:hAnsi="Times New Roman"/>
              </w:rPr>
              <w:t xml:space="preserve"> Vega Cotta de Mello</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Coordenador Adjunto</w:t>
            </w:r>
          </w:p>
        </w:tc>
      </w:tr>
      <w:tr w:rsidR="00901CEE" w:rsidRPr="00B16D1F" w:rsidTr="00C67AEA">
        <w:tc>
          <w:tcPr>
            <w:tcW w:w="3238"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Pr>
                <w:rFonts w:ascii="Times New Roman" w:eastAsia="MS Mincho" w:hAnsi="Times New Roman"/>
              </w:rPr>
              <w:t>Maurício Zuchetti</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Membro</w:t>
            </w:r>
          </w:p>
        </w:tc>
      </w:tr>
      <w:tr w:rsidR="00901CEE" w:rsidRPr="00B16D1F" w:rsidTr="00C67AEA">
        <w:tc>
          <w:tcPr>
            <w:tcW w:w="323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Marcia Elizabeth Martins</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Membro</w:t>
            </w:r>
          </w:p>
        </w:tc>
      </w:tr>
      <w:tr w:rsidR="00901CEE" w:rsidRPr="00B16D1F" w:rsidTr="001566C1">
        <w:tc>
          <w:tcPr>
            <w:tcW w:w="323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r w:rsidRPr="00B16D1F">
              <w:rPr>
                <w:rFonts w:ascii="Times New Roman" w:eastAsia="MS Mincho" w:hAnsi="Times New Roman"/>
              </w:rPr>
              <w:t>ASSESSORIA:</w:t>
            </w: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Sabrina Lopes Ourique</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sidRPr="00B16D1F">
              <w:rPr>
                <w:rFonts w:ascii="Times New Roman" w:eastAsia="MS Mincho" w:hAnsi="Times New Roman"/>
              </w:rPr>
              <w:t>Assessora da Comissão</w:t>
            </w:r>
          </w:p>
        </w:tc>
      </w:tr>
      <w:tr w:rsidR="00901CEE" w:rsidRPr="00B16D1F" w:rsidTr="001566C1">
        <w:tc>
          <w:tcPr>
            <w:tcW w:w="323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01CEE" w:rsidRPr="00B16D1F" w:rsidRDefault="00901CEE" w:rsidP="00901CEE">
            <w:pPr>
              <w:rPr>
                <w:rFonts w:ascii="Times New Roman" w:eastAsia="MS Mincho" w:hAnsi="Times New Roman"/>
              </w:rPr>
            </w:pPr>
          </w:p>
        </w:tc>
        <w:tc>
          <w:tcPr>
            <w:tcW w:w="30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Pr>
                <w:rFonts w:ascii="Times New Roman" w:eastAsia="MS Mincho" w:hAnsi="Times New Roman"/>
              </w:rPr>
              <w:t>Flávio Salamoni Barros Silva</w:t>
            </w:r>
          </w:p>
        </w:tc>
        <w:tc>
          <w:tcPr>
            <w:tcW w:w="3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01CEE" w:rsidRPr="00B16D1F" w:rsidRDefault="00901CEE" w:rsidP="00901CEE">
            <w:pPr>
              <w:rPr>
                <w:rFonts w:ascii="Times New Roman" w:eastAsia="MS Mincho" w:hAnsi="Times New Roman"/>
              </w:rPr>
            </w:pPr>
            <w:r>
              <w:rPr>
                <w:rFonts w:ascii="Times New Roman" w:eastAsia="MS Mincho" w:hAnsi="Times New Roman"/>
              </w:rPr>
              <w:t>Assessor Jurídico</w:t>
            </w:r>
          </w:p>
        </w:tc>
      </w:tr>
    </w:tbl>
    <w:p w:rsidR="008A3DF1" w:rsidRPr="00B16D1F" w:rsidRDefault="008A3DF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F333DA">
            <w:pPr>
              <w:pStyle w:val="PargrafodaLista"/>
              <w:numPr>
                <w:ilvl w:val="0"/>
                <w:numId w:val="1"/>
              </w:numPr>
              <w:ind w:left="743" w:hanging="383"/>
              <w:rPr>
                <w:rFonts w:ascii="Times New Roman" w:eastAsia="MS Mincho" w:hAnsi="Times New Roman"/>
                <w:b/>
              </w:rPr>
            </w:pPr>
            <w:r w:rsidRPr="00B16D1F">
              <w:rPr>
                <w:rFonts w:ascii="Times New Roman" w:eastAsia="MS Mincho" w:hAnsi="Times New Roman"/>
                <w:b/>
              </w:rPr>
              <w:t xml:space="preserve">     Verificação de quórum</w:t>
            </w:r>
          </w:p>
        </w:tc>
      </w:tr>
      <w:tr w:rsidR="00D96F51" w:rsidRPr="00B16D1F" w:rsidTr="001373C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b/>
              </w:rPr>
            </w:pPr>
            <w:r w:rsidRPr="00B16D1F">
              <w:rPr>
                <w:rFonts w:ascii="Times New Roman" w:eastAsia="MS Mincho" w:hAnsi="Times New Roman"/>
                <w:b/>
              </w:rPr>
              <w:t>Presenças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001E" w:rsidRPr="00901CEE" w:rsidRDefault="0003001E" w:rsidP="0003001E">
            <w:pPr>
              <w:rPr>
                <w:rFonts w:ascii="Times New Roman" w:eastAsia="MS Mincho" w:hAnsi="Times New Roman"/>
              </w:rPr>
            </w:pPr>
            <w:r w:rsidRPr="00901CEE">
              <w:rPr>
                <w:rFonts w:ascii="Times New Roman" w:eastAsia="MS Mincho" w:hAnsi="Times New Roman"/>
              </w:rPr>
              <w:t>Estão presentes os conselheiros acima nominados.</w:t>
            </w:r>
          </w:p>
          <w:p w:rsidR="00C56A2C" w:rsidRPr="00901CEE" w:rsidRDefault="0003001E" w:rsidP="00C56A2C">
            <w:pPr>
              <w:jc w:val="both"/>
              <w:rPr>
                <w:rFonts w:ascii="Times New Roman" w:eastAsia="MS Mincho" w:hAnsi="Times New Roman"/>
              </w:rPr>
            </w:pPr>
            <w:r w:rsidRPr="00901CEE">
              <w:rPr>
                <w:rFonts w:ascii="Times New Roman" w:eastAsia="MS Mincho" w:hAnsi="Times New Roman"/>
              </w:rPr>
              <w:t>Fica registrado que o</w:t>
            </w:r>
            <w:r w:rsidR="00C56A2C" w:rsidRPr="00901CEE">
              <w:rPr>
                <w:rFonts w:ascii="Times New Roman" w:eastAsia="MS Mincho" w:hAnsi="Times New Roman"/>
              </w:rPr>
              <w:t xml:space="preserve"> Conselheiro Rodrigo Spinelli </w:t>
            </w:r>
            <w:r w:rsidR="00B9679B" w:rsidRPr="00901CEE">
              <w:rPr>
                <w:rFonts w:ascii="Times New Roman" w:eastAsia="MS Mincho" w:hAnsi="Times New Roman"/>
              </w:rPr>
              <w:t>justificou sua ausência, motivo pelo qual foi convocado o Conselheiro Suplente Maurício Zuchetti.</w:t>
            </w:r>
          </w:p>
          <w:p w:rsidR="00F706FD" w:rsidRPr="00901CEE" w:rsidRDefault="006267DB" w:rsidP="000E39FC">
            <w:pPr>
              <w:jc w:val="both"/>
              <w:rPr>
                <w:rFonts w:ascii="Times New Roman" w:eastAsia="MS Mincho" w:hAnsi="Times New Roman"/>
              </w:rPr>
            </w:pPr>
            <w:r w:rsidRPr="00901CEE">
              <w:rPr>
                <w:rFonts w:ascii="Times New Roman" w:eastAsia="MS Mincho" w:hAnsi="Times New Roman"/>
              </w:rPr>
              <w:t>Fica registrado que o</w:t>
            </w:r>
            <w:r w:rsidR="000E39FC" w:rsidRPr="00901CEE">
              <w:rPr>
                <w:rFonts w:ascii="Times New Roman" w:eastAsia="MS Mincho" w:hAnsi="Times New Roman"/>
              </w:rPr>
              <w:t xml:space="preserve"> Conselheiro </w:t>
            </w:r>
            <w:r w:rsidR="0003001E" w:rsidRPr="00901CEE">
              <w:rPr>
                <w:rFonts w:ascii="Times New Roman" w:eastAsia="MS Mincho" w:hAnsi="Times New Roman"/>
              </w:rPr>
              <w:t>Roberto Decó</w:t>
            </w:r>
            <w:r w:rsidR="00BB501F" w:rsidRPr="00901CEE">
              <w:rPr>
                <w:rFonts w:ascii="Times New Roman" w:eastAsia="MS Mincho" w:hAnsi="Times New Roman"/>
              </w:rPr>
              <w:t xml:space="preserve"> </w:t>
            </w:r>
            <w:r w:rsidR="0003001E" w:rsidRPr="00901CEE">
              <w:rPr>
                <w:rFonts w:ascii="Times New Roman" w:eastAsia="MS Mincho" w:hAnsi="Times New Roman"/>
              </w:rPr>
              <w:t>justific</w:t>
            </w:r>
            <w:r w:rsidR="000E39FC" w:rsidRPr="00901CEE">
              <w:rPr>
                <w:rFonts w:ascii="Times New Roman" w:eastAsia="MS Mincho" w:hAnsi="Times New Roman"/>
              </w:rPr>
              <w:t>ou sua ausência</w:t>
            </w:r>
            <w:r w:rsidR="0003001E" w:rsidRPr="00901CEE">
              <w:rPr>
                <w:rFonts w:ascii="Times New Roman" w:eastAsia="MS Mincho" w:hAnsi="Times New Roman"/>
              </w:rPr>
              <w:t>, motivo pelo qual fo</w:t>
            </w:r>
            <w:r w:rsidR="000E39FC" w:rsidRPr="00901CEE">
              <w:rPr>
                <w:rFonts w:ascii="Times New Roman" w:eastAsia="MS Mincho" w:hAnsi="Times New Roman"/>
              </w:rPr>
              <w:t>i convocada a Conselheira Suplente</w:t>
            </w:r>
            <w:r w:rsidR="0003001E" w:rsidRPr="00901CEE">
              <w:rPr>
                <w:rFonts w:ascii="Times New Roman" w:eastAsia="MS Mincho" w:hAnsi="Times New Roman"/>
              </w:rPr>
              <w:t xml:space="preserve"> Márcia</w:t>
            </w:r>
            <w:r w:rsidR="00BB501F" w:rsidRPr="00901CEE">
              <w:rPr>
                <w:rFonts w:ascii="Times New Roman" w:eastAsia="MS Mincho" w:hAnsi="Times New Roman"/>
              </w:rPr>
              <w:t xml:space="preserve"> Martins</w:t>
            </w:r>
            <w:r w:rsidR="0003001E" w:rsidRPr="00901CEE">
              <w:rPr>
                <w:rFonts w:ascii="Times New Roman" w:eastAsia="MS Mincho" w:hAnsi="Times New Roman"/>
              </w:rPr>
              <w:t>.</w:t>
            </w:r>
          </w:p>
        </w:tc>
      </w:tr>
    </w:tbl>
    <w:p w:rsidR="004433DD" w:rsidRPr="00B16D1F" w:rsidRDefault="004433DD"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0C2BBB" w:rsidP="00901CEE">
            <w:pPr>
              <w:pStyle w:val="PargrafodaLista"/>
              <w:numPr>
                <w:ilvl w:val="0"/>
                <w:numId w:val="1"/>
              </w:numPr>
              <w:rPr>
                <w:rFonts w:ascii="Times New Roman" w:hAnsi="Times New Roman"/>
                <w:b/>
              </w:rPr>
            </w:pPr>
            <w:r w:rsidRPr="00B16D1F">
              <w:rPr>
                <w:rFonts w:ascii="Times New Roman" w:eastAsia="MS Mincho" w:hAnsi="Times New Roman"/>
                <w:b/>
              </w:rPr>
              <w:t xml:space="preserve">Leitura e </w:t>
            </w:r>
            <w:r w:rsidR="002E51E9" w:rsidRPr="00B16D1F">
              <w:rPr>
                <w:rFonts w:ascii="Times New Roman" w:eastAsia="MS Mincho" w:hAnsi="Times New Roman"/>
                <w:b/>
              </w:rPr>
              <w:t>aprovação da súmula da 1</w:t>
            </w:r>
            <w:r w:rsidR="001A60E6">
              <w:rPr>
                <w:rFonts w:ascii="Times New Roman" w:eastAsia="MS Mincho" w:hAnsi="Times New Roman"/>
                <w:b/>
              </w:rPr>
              <w:t>5</w:t>
            </w:r>
            <w:r w:rsidR="00901CEE">
              <w:rPr>
                <w:rFonts w:ascii="Times New Roman" w:eastAsia="MS Mincho" w:hAnsi="Times New Roman"/>
                <w:b/>
              </w:rPr>
              <w:t>6</w:t>
            </w:r>
            <w:r w:rsidR="002E51E9" w:rsidRPr="00B16D1F">
              <w:rPr>
                <w:rFonts w:ascii="Times New Roman" w:eastAsia="MS Mincho" w:hAnsi="Times New Roman"/>
                <w:b/>
              </w:rPr>
              <w:t>ª</w:t>
            </w:r>
            <w:r w:rsidR="0047680D">
              <w:rPr>
                <w:rFonts w:ascii="Times New Roman" w:eastAsia="MS Mincho" w:hAnsi="Times New Roman"/>
                <w:b/>
              </w:rPr>
              <w:t xml:space="preserve"> </w:t>
            </w:r>
            <w:r w:rsidR="002E51E9" w:rsidRPr="00B16D1F">
              <w:rPr>
                <w:rFonts w:ascii="Times New Roman" w:eastAsia="MS Mincho" w:hAnsi="Times New Roman"/>
                <w:b/>
              </w:rPr>
              <w:t>Reuni</w:t>
            </w:r>
            <w:r w:rsidR="00166769">
              <w:rPr>
                <w:rFonts w:ascii="Times New Roman" w:eastAsia="MS Mincho" w:hAnsi="Times New Roman"/>
                <w:b/>
              </w:rPr>
              <w:t>ão</w:t>
            </w:r>
            <w:r w:rsidR="002E51E9" w:rsidRPr="00B16D1F">
              <w:rPr>
                <w:rFonts w:ascii="Times New Roman" w:eastAsia="MS Mincho" w:hAnsi="Times New Roman"/>
                <w:b/>
              </w:rPr>
              <w:t xml:space="preserve"> Ordinária</w:t>
            </w:r>
            <w:r w:rsidR="004B102A" w:rsidRPr="00B16D1F">
              <w:rPr>
                <w:rFonts w:ascii="Times New Roman" w:hAnsi="Times New Roman"/>
                <w:b/>
              </w:rPr>
              <w:t>.</w:t>
            </w:r>
          </w:p>
        </w:tc>
      </w:tr>
      <w:tr w:rsidR="001D2493"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16D1F" w:rsidRDefault="001D2493" w:rsidP="00332C53">
            <w:pPr>
              <w:jc w:val="both"/>
              <w:rPr>
                <w:rFonts w:ascii="Times New Roman" w:eastAsia="MS Mincho" w:hAnsi="Times New Roman"/>
                <w:b/>
              </w:rPr>
            </w:pPr>
            <w:r w:rsidRPr="00B16D1F">
              <w:rPr>
                <w:rFonts w:ascii="Times New Roman" w:eastAsia="MS Mincho" w:hAnsi="Times New Roman"/>
                <w:b/>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B16D1F" w:rsidRDefault="00901CEE" w:rsidP="00166769">
            <w:pPr>
              <w:jc w:val="both"/>
              <w:rPr>
                <w:rFonts w:ascii="Times New Roman" w:hAnsi="Times New Roman"/>
              </w:rPr>
            </w:pPr>
            <w:r>
              <w:rPr>
                <w:rFonts w:ascii="Times New Roman" w:hAnsi="Times New Roman"/>
              </w:rPr>
              <w:t>A assessora Sabrina informou que não foi possível concluir a súmula para a aprovação da comissão.</w:t>
            </w:r>
            <w:r w:rsidR="00594C67" w:rsidRPr="00B16D1F">
              <w:rPr>
                <w:rFonts w:ascii="Times New Roman" w:hAnsi="Times New Roman"/>
              </w:rPr>
              <w:t xml:space="preserve"> </w:t>
            </w:r>
          </w:p>
        </w:tc>
      </w:tr>
      <w:tr w:rsidR="001D2493"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16D1F" w:rsidRDefault="001D2493" w:rsidP="00332C53">
            <w:pPr>
              <w:jc w:val="both"/>
              <w:rPr>
                <w:rFonts w:ascii="Times New Roman" w:eastAsia="MS Mincho" w:hAnsi="Times New Roman"/>
                <w:b/>
              </w:rPr>
            </w:pPr>
            <w:r w:rsidRPr="00B16D1F">
              <w:rPr>
                <w:rFonts w:ascii="Times New Roman" w:eastAsia="MS Mincho" w:hAnsi="Times New Roman"/>
                <w:b/>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B16D1F" w:rsidRDefault="00901CEE" w:rsidP="00901CEE">
            <w:pPr>
              <w:jc w:val="both"/>
              <w:rPr>
                <w:rFonts w:ascii="Times New Roman" w:eastAsia="MS Mincho" w:hAnsi="Times New Roman"/>
              </w:rPr>
            </w:pPr>
            <w:r>
              <w:rPr>
                <w:rFonts w:ascii="Times New Roman" w:eastAsia="MS Mincho" w:hAnsi="Times New Roman"/>
              </w:rPr>
              <w:t>Pautar a aprovação para a próxima reunião.</w:t>
            </w:r>
          </w:p>
        </w:tc>
      </w:tr>
    </w:tbl>
    <w:p w:rsidR="007400EB" w:rsidRPr="00B16D1F" w:rsidRDefault="007400E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0C2BBB"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C2BBB" w:rsidRPr="00B16D1F" w:rsidRDefault="000C2BBB"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Comunicações</w:t>
            </w:r>
          </w:p>
        </w:tc>
      </w:tr>
      <w:tr w:rsidR="00940F05"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16D1F" w:rsidRDefault="00940F05" w:rsidP="00940F05">
            <w:pPr>
              <w:jc w:val="both"/>
              <w:rPr>
                <w:rFonts w:ascii="Times New Roman" w:eastAsia="MS Mincho" w:hAnsi="Times New Roman"/>
                <w:b/>
              </w:rPr>
            </w:pPr>
            <w:r w:rsidRPr="00B16D1F">
              <w:rPr>
                <w:rFonts w:ascii="Times New Roman" w:eastAsia="MS Mincho" w:hAnsi="Times New Roman"/>
                <w:b/>
              </w:rPr>
              <w:t>Responsáveis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F05" w:rsidRPr="00B16D1F" w:rsidRDefault="00C4231F" w:rsidP="00C73F7E">
            <w:pPr>
              <w:jc w:val="both"/>
              <w:rPr>
                <w:rFonts w:ascii="Times New Roman" w:hAnsi="Times New Roman"/>
              </w:rPr>
            </w:pPr>
            <w:r w:rsidRPr="00B16D1F">
              <w:rPr>
                <w:rFonts w:ascii="Times New Roman" w:hAnsi="Times New Roman"/>
              </w:rPr>
              <w:t>Membros</w:t>
            </w:r>
          </w:p>
        </w:tc>
      </w:tr>
      <w:tr w:rsidR="00940F05"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16D1F" w:rsidRDefault="00940F05" w:rsidP="00940F05">
            <w:pPr>
              <w:jc w:val="both"/>
              <w:rPr>
                <w:rFonts w:ascii="Times New Roman" w:eastAsia="MS Mincho" w:hAnsi="Times New Roman"/>
                <w:b/>
              </w:rPr>
            </w:pPr>
            <w:r w:rsidRPr="00B16D1F">
              <w:rPr>
                <w:rFonts w:ascii="Times New Roman" w:eastAsia="MS Mincho" w:hAnsi="Times New Roman"/>
                <w:b/>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30E4" w:rsidRPr="00B16D1F" w:rsidRDefault="006267DB" w:rsidP="006267DB">
            <w:pPr>
              <w:jc w:val="both"/>
              <w:rPr>
                <w:rFonts w:ascii="Times New Roman" w:hAnsi="Times New Roman"/>
              </w:rPr>
            </w:pPr>
            <w:r>
              <w:rPr>
                <w:rFonts w:ascii="Times New Roman" w:hAnsi="Times New Roman"/>
              </w:rPr>
              <w:t>O conselheiro Maurício comunicou que o coordenador Rui Mineiro informou em sessão plenária, realizada no dia 22/04/2019, que, em virtude do acúmulo de atividades da assessoria, a comissão adotará a alteração da periodicidade das reuniões ordinárias, passando de quatro reuniões de meio turno ao mês para duas reuniões de turno integral ao mês, porém, caso esta solução não seja eficaz, será necessária a alocação de mais um funcionário na Unidade de Ética.</w:t>
            </w:r>
          </w:p>
        </w:tc>
      </w:tr>
    </w:tbl>
    <w:p w:rsidR="000C2BBB" w:rsidRPr="00B16D1F" w:rsidRDefault="000C2BB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7172AE" w:rsidRPr="00B16D1F" w:rsidTr="00890AC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Apresentação da pauta e extra pauta</w:t>
            </w:r>
          </w:p>
        </w:tc>
      </w:tr>
      <w:tr w:rsidR="00EF6524" w:rsidRPr="00B16D1F" w:rsidTr="002268D7">
        <w:trPr>
          <w:trHeight w:val="299"/>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16D1F" w:rsidRDefault="00EF6524" w:rsidP="00332C53">
            <w:pPr>
              <w:jc w:val="both"/>
              <w:rPr>
                <w:rFonts w:ascii="Times New Roman" w:eastAsia="MS Mincho" w:hAnsi="Times New Roman"/>
                <w:b/>
              </w:rPr>
            </w:pPr>
            <w:r w:rsidRPr="00B16D1F">
              <w:rPr>
                <w:rFonts w:ascii="Times New Roman" w:eastAsia="MS Mincho" w:hAnsi="Times New Roman"/>
                <w:b/>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5AA5" w:rsidRPr="00B16D1F" w:rsidRDefault="00166769" w:rsidP="00332C53">
            <w:pPr>
              <w:jc w:val="both"/>
              <w:rPr>
                <w:rFonts w:ascii="Times New Roman" w:hAnsi="Times New Roman"/>
              </w:rPr>
            </w:pPr>
            <w:r>
              <w:rPr>
                <w:rFonts w:ascii="Times New Roman" w:hAnsi="Times New Roman"/>
              </w:rPr>
              <w:t>Não há.</w:t>
            </w:r>
          </w:p>
        </w:tc>
      </w:tr>
      <w:tr w:rsidR="00EF6524" w:rsidRPr="00B16D1F" w:rsidTr="00890A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16D1F" w:rsidRDefault="00EF6524" w:rsidP="00332C53">
            <w:pPr>
              <w:jc w:val="both"/>
              <w:rPr>
                <w:rFonts w:ascii="Times New Roman" w:eastAsia="MS Mincho" w:hAnsi="Times New Roman"/>
                <w:b/>
              </w:rPr>
            </w:pPr>
            <w:r w:rsidRPr="00B16D1F">
              <w:rPr>
                <w:rFonts w:ascii="Times New Roman" w:eastAsia="MS Mincho" w:hAnsi="Times New Roman"/>
                <w:b/>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6524" w:rsidRPr="00B16D1F" w:rsidRDefault="00166769" w:rsidP="00332C53">
            <w:pPr>
              <w:jc w:val="both"/>
              <w:rPr>
                <w:rFonts w:ascii="Times New Roman" w:eastAsia="MS Mincho" w:hAnsi="Times New Roman"/>
              </w:rPr>
            </w:pPr>
            <w:r>
              <w:rPr>
                <w:rFonts w:ascii="Times New Roman" w:hAnsi="Times New Roman"/>
              </w:rPr>
              <w:t>Não há.</w:t>
            </w:r>
          </w:p>
        </w:tc>
      </w:tr>
    </w:tbl>
    <w:p w:rsidR="00D96F51" w:rsidRPr="00B16D1F" w:rsidRDefault="00633EA9" w:rsidP="00633EA9">
      <w:pPr>
        <w:tabs>
          <w:tab w:val="left" w:pos="1290"/>
        </w:tabs>
        <w:jc w:val="both"/>
        <w:rPr>
          <w:rFonts w:ascii="Times New Roman" w:hAnsi="Times New Roman"/>
        </w:rPr>
      </w:pPr>
      <w:r w:rsidRPr="00B16D1F">
        <w:rPr>
          <w:rFonts w:ascii="Times New Roman" w:hAnsi="Times New Roman"/>
        </w:rPr>
        <w:tab/>
      </w:r>
    </w:p>
    <w:tbl>
      <w:tblPr>
        <w:tblStyle w:val="Tabelacomgrade"/>
        <w:tblW w:w="9343" w:type="dxa"/>
        <w:tblInd w:w="-5" w:type="dxa"/>
        <w:tblLook w:val="04A0" w:firstRow="1" w:lastRow="0" w:firstColumn="1" w:lastColumn="0" w:noHBand="0" w:noVBand="1"/>
      </w:tblPr>
      <w:tblGrid>
        <w:gridCol w:w="9343"/>
      </w:tblGrid>
      <w:tr w:rsidR="00D96F51" w:rsidRPr="00B16D1F"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C82992"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 xml:space="preserve"> </w:t>
            </w:r>
            <w:r w:rsidR="00D96F51" w:rsidRPr="00B16D1F">
              <w:rPr>
                <w:rFonts w:ascii="Times New Roman" w:eastAsia="MS Mincho" w:hAnsi="Times New Roman"/>
                <w:b/>
              </w:rPr>
              <w:t>Ordem do dia</w:t>
            </w:r>
          </w:p>
        </w:tc>
      </w:tr>
    </w:tbl>
    <w:p w:rsidR="00D96F51" w:rsidRPr="00B16D1F" w:rsidRDefault="00D96F51"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186256" w:rsidRDefault="00764CFA" w:rsidP="006E7F94">
            <w:pPr>
              <w:jc w:val="both"/>
              <w:rPr>
                <w:rFonts w:ascii="Times New Roman" w:hAnsi="Times New Roman"/>
              </w:rPr>
            </w:pPr>
            <w:r>
              <w:rPr>
                <w:rFonts w:ascii="Times New Roman" w:hAnsi="Times New Roman"/>
                <w:b/>
              </w:rPr>
              <w:t>Exposição da pauta elaborada para o treinamento do CAU/MT</w:t>
            </w:r>
          </w:p>
        </w:tc>
      </w:tr>
      <w:tr w:rsidR="00764CF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64CFA" w:rsidRPr="00B16D1F" w:rsidRDefault="00764CFA" w:rsidP="00764CFA">
            <w:pPr>
              <w:rPr>
                <w:rFonts w:ascii="Times New Roman" w:hAnsi="Times New Roman"/>
                <w:b/>
              </w:rPr>
            </w:pPr>
            <w:r w:rsidRPr="00B16D1F">
              <w:rPr>
                <w:rFonts w:ascii="Times New Roman" w:hAnsi="Times New Roman"/>
                <w:b/>
              </w:rPr>
              <w:lastRenderedPageBreak/>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CFA" w:rsidRPr="002A0237" w:rsidRDefault="00764CFA" w:rsidP="00764CFA">
            <w:pPr>
              <w:jc w:val="both"/>
              <w:rPr>
                <w:rFonts w:ascii="Times New Roman" w:hAnsi="Times New Roman"/>
              </w:rPr>
            </w:pPr>
            <w:r>
              <w:rPr>
                <w:rFonts w:ascii="Times New Roman" w:hAnsi="Times New Roman"/>
              </w:rPr>
              <w:t>Assessoria</w:t>
            </w:r>
          </w:p>
        </w:tc>
      </w:tr>
      <w:tr w:rsidR="00764CF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64CFA" w:rsidRPr="00B16D1F" w:rsidRDefault="00764CFA" w:rsidP="00764CFA">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64CFA" w:rsidRPr="002A0237" w:rsidRDefault="00764CFA" w:rsidP="00764CFA">
            <w:pPr>
              <w:jc w:val="both"/>
              <w:rPr>
                <w:rFonts w:ascii="Times New Roman" w:hAnsi="Times New Roman"/>
              </w:rPr>
            </w:pPr>
            <w:r>
              <w:rPr>
                <w:rFonts w:ascii="Times New Roman" w:hAnsi="Times New Roman"/>
              </w:rPr>
              <w:t>Flávio Salamoni e Sabrina Ourique</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rPr>
                <w:rFonts w:ascii="Times New Roman" w:hAnsi="Times New Roman"/>
                <w:b/>
              </w:rPr>
            </w:pPr>
            <w:r>
              <w:rPr>
                <w:rFonts w:ascii="Times New Roman"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Default="00764CFA" w:rsidP="00764CFA">
            <w:pPr>
              <w:jc w:val="both"/>
              <w:rPr>
                <w:rFonts w:ascii="Times New Roman" w:hAnsi="Times New Roman"/>
              </w:rPr>
            </w:pPr>
            <w:r>
              <w:rPr>
                <w:rFonts w:ascii="Times New Roman" w:hAnsi="Times New Roman"/>
              </w:rPr>
              <w:t>A assessora Sabrina entregou ao coordenador Rui Mineiro a programação com o c</w:t>
            </w:r>
            <w:r w:rsidRPr="00764CFA">
              <w:rPr>
                <w:rFonts w:ascii="Times New Roman" w:hAnsi="Times New Roman"/>
              </w:rPr>
              <w:t>onteúdo programático e cronograma de atividades do treinamento sobre processo ético-disciplinar</w:t>
            </w:r>
            <w:r>
              <w:rPr>
                <w:rFonts w:ascii="Times New Roman" w:hAnsi="Times New Roman"/>
              </w:rPr>
              <w:t xml:space="preserve"> a ser ministrado em Cuiabá, no CAU/MT</w:t>
            </w:r>
            <w:r w:rsidR="00AC2300">
              <w:rPr>
                <w:rFonts w:ascii="Times New Roman" w:hAnsi="Times New Roman"/>
              </w:rPr>
              <w:t>.</w:t>
            </w:r>
          </w:p>
          <w:p w:rsidR="00AC2300" w:rsidRPr="00BE29AE" w:rsidRDefault="00AC2300" w:rsidP="00764CFA">
            <w:pPr>
              <w:jc w:val="both"/>
              <w:rPr>
                <w:rFonts w:ascii="Times New Roman" w:hAnsi="Times New Roman"/>
              </w:rPr>
            </w:pPr>
            <w:r>
              <w:rPr>
                <w:rFonts w:ascii="Times New Roman" w:hAnsi="Times New Roman"/>
              </w:rPr>
              <w:t xml:space="preserve">O coordenador fez a leitura da programação e orientou que os assessores Flávio e Sabrina que será um treinamento pesado, pois o processo é muito extenso, desta forma cabe aos assessores passarem o conhecimento de uma forma mais </w:t>
            </w:r>
            <w:r w:rsidR="00C4663B">
              <w:rPr>
                <w:rFonts w:ascii="Times New Roman" w:hAnsi="Times New Roman"/>
              </w:rPr>
              <w:t xml:space="preserve">leve, a fim de que </w:t>
            </w:r>
            <w:r w:rsidR="007604AE">
              <w:rPr>
                <w:rFonts w:ascii="Times New Roman" w:hAnsi="Times New Roman"/>
              </w:rPr>
              <w:t xml:space="preserve">o treinamento </w:t>
            </w:r>
            <w:r w:rsidR="00C4663B">
              <w:rPr>
                <w:rFonts w:ascii="Times New Roman" w:hAnsi="Times New Roman"/>
              </w:rPr>
              <w:t>não se torne maçante. Pede que os assessores repassem aos colegas do CAU/MT o cumprimento da CED-CAU/RS.</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BE29AE" w:rsidRDefault="00C4663B" w:rsidP="006E7F94">
            <w:pPr>
              <w:pStyle w:val="PargrafodaLista"/>
              <w:numPr>
                <w:ilvl w:val="0"/>
                <w:numId w:val="15"/>
              </w:numPr>
              <w:ind w:left="-284" w:firstLine="0"/>
              <w:jc w:val="both"/>
              <w:rPr>
                <w:rFonts w:ascii="Times New Roman" w:hAnsi="Times New Roman"/>
              </w:rPr>
            </w:pPr>
            <w:r>
              <w:rPr>
                <w:rFonts w:ascii="Times New Roman" w:hAnsi="Times New Roman"/>
              </w:rPr>
              <w:t>Não há.</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BE29AE" w:rsidRDefault="00C4663B" w:rsidP="006E7F94">
            <w:pPr>
              <w:jc w:val="both"/>
              <w:rPr>
                <w:rFonts w:ascii="Times New Roman" w:hAnsi="Times New Roman"/>
              </w:rPr>
            </w:pPr>
            <w:r>
              <w:rPr>
                <w:rFonts w:ascii="Times New Roman" w:hAnsi="Times New Roman"/>
              </w:rPr>
              <w:t>Não há.</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tcPr>
          <w:p w:rsidR="006E7F94" w:rsidRPr="00B16D1F" w:rsidRDefault="006E7F94" w:rsidP="006E7F94">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E7F94" w:rsidRPr="00BE29AE" w:rsidRDefault="006E7F94" w:rsidP="006E7F94">
            <w:pPr>
              <w:jc w:val="both"/>
              <w:rPr>
                <w:rFonts w:ascii="Times New Roman" w:hAnsi="Times New Roman"/>
              </w:rPr>
            </w:pPr>
          </w:p>
        </w:tc>
      </w:tr>
      <w:tr w:rsidR="006E7F94"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BE29AE" w:rsidRDefault="006E7F94" w:rsidP="006E7F94">
            <w:pPr>
              <w:jc w:val="both"/>
              <w:rPr>
                <w:rFonts w:ascii="Times New Roman" w:hAnsi="Times New Roman"/>
              </w:rPr>
            </w:pPr>
            <w:r w:rsidRPr="00BE29AE">
              <w:rPr>
                <w:rFonts w:ascii="Times New Roman" w:hAnsi="Times New Roman"/>
                <w:b/>
              </w:rPr>
              <w:t>Análise de processos</w:t>
            </w:r>
          </w:p>
        </w:tc>
      </w:tr>
      <w:tr w:rsidR="006E7F94"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E7F94" w:rsidRPr="00B16D1F" w:rsidRDefault="006E7F94" w:rsidP="006E7F94">
            <w:pPr>
              <w:pStyle w:val="PargrafodaLista"/>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E7F94" w:rsidRPr="00BE29AE" w:rsidRDefault="006E7F94" w:rsidP="006E7F94">
            <w:pPr>
              <w:jc w:val="both"/>
              <w:rPr>
                <w:rFonts w:ascii="Times New Roman" w:hAnsi="Times New Roman"/>
                <w:b/>
              </w:rPr>
            </w:pPr>
          </w:p>
        </w:tc>
      </w:tr>
      <w:tr w:rsidR="006E7F94"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1745DB" w:rsidRDefault="00130177" w:rsidP="006E7F94">
            <w:pPr>
              <w:jc w:val="both"/>
              <w:rPr>
                <w:rFonts w:ascii="Times New Roman" w:hAnsi="Times New Roman"/>
              </w:rPr>
            </w:pPr>
            <w:r w:rsidRPr="001745DB">
              <w:rPr>
                <w:rFonts w:ascii="Times New Roman" w:hAnsi="Times New Roman"/>
              </w:rPr>
              <w:t>Assessoria</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1745DB" w:rsidRDefault="00CD6F3F" w:rsidP="006E7F94">
            <w:pPr>
              <w:jc w:val="both"/>
              <w:rPr>
                <w:rFonts w:ascii="Times New Roman" w:hAnsi="Times New Roman"/>
              </w:rPr>
            </w:pPr>
            <w:r w:rsidRPr="001745DB">
              <w:rPr>
                <w:rFonts w:ascii="Times New Roman" w:hAnsi="Times New Roman"/>
              </w:rPr>
              <w:t>Maurício Zuchetti</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1745DB" w:rsidRDefault="00CD6F3F" w:rsidP="004C4180">
            <w:pPr>
              <w:tabs>
                <w:tab w:val="left" w:pos="1560"/>
              </w:tabs>
              <w:jc w:val="both"/>
              <w:rPr>
                <w:rFonts w:ascii="Times New Roman" w:hAnsi="Times New Roman"/>
              </w:rPr>
            </w:pPr>
            <w:r w:rsidRPr="001745DB">
              <w:rPr>
                <w:rFonts w:ascii="Times New Roman" w:hAnsi="Times New Roman"/>
              </w:rPr>
              <w:t>Processo nº 505441/2017:</w:t>
            </w:r>
            <w:r w:rsidR="00AB1F73" w:rsidRPr="001745DB">
              <w:rPr>
                <w:rFonts w:ascii="Times New Roman" w:hAnsi="Times New Roman"/>
              </w:rPr>
              <w:t xml:space="preserve"> o relator apresentou à Comissão o relatório e voto acerca do recurso da inadmissão da denúncia, em que propôs a manutenção do parecer de admissibilidade, pela inadmissão da denúncia. A comissão deliberou por manter a decisão da Deliberação CED-CAU/RS nº 071/2017 pela inadmissão da denúncia, com nos termos do voto do conselheiro relator, Maurício Zuchetti</w:t>
            </w:r>
            <w:r w:rsidR="004C4180" w:rsidRPr="001745DB">
              <w:rPr>
                <w:rFonts w:ascii="Times New Roman" w:hAnsi="Times New Roman"/>
              </w:rPr>
              <w:t xml:space="preserve"> e pelo encaminhamento do recurso ao Plenário para apreciação, a qual decidirá pela manutenção da decisão recorrida de arquivamento liminar ou pela determinação do acatamento da denúncia, conforme o art. 22, § 2º, da Resolução nº 143 do CAU/BR, conforme a Deliberação CED-CAU/RS nº 069/2019.</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1745DB" w:rsidRDefault="004C4180" w:rsidP="00204BC9">
            <w:pPr>
              <w:jc w:val="both"/>
              <w:rPr>
                <w:rFonts w:ascii="Times New Roman" w:hAnsi="Times New Roman"/>
              </w:rPr>
            </w:pPr>
            <w:r w:rsidRPr="001745DB">
              <w:rPr>
                <w:rFonts w:ascii="Times New Roman" w:hAnsi="Times New Roman"/>
              </w:rPr>
              <w:t>Encaminhar o recurso ao Plenário.</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1745DB" w:rsidRDefault="004C4180" w:rsidP="006E7F94">
            <w:pPr>
              <w:jc w:val="both"/>
              <w:rPr>
                <w:rFonts w:ascii="Times New Roman" w:hAnsi="Times New Roman"/>
              </w:rPr>
            </w:pPr>
            <w:r w:rsidRPr="001745DB">
              <w:rPr>
                <w:rFonts w:ascii="Times New Roman" w:hAnsi="Times New Roman"/>
              </w:rPr>
              <w:t>Sabrina Ourique</w:t>
            </w:r>
          </w:p>
        </w:tc>
      </w:tr>
      <w:tr w:rsidR="00F536B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F536B4" w:rsidRPr="00B16D1F" w:rsidRDefault="00F536B4" w:rsidP="00F536B4">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F536B4" w:rsidRPr="001745DB" w:rsidRDefault="00F536B4" w:rsidP="00F536B4">
            <w:pPr>
              <w:jc w:val="both"/>
              <w:rPr>
                <w:rFonts w:ascii="Times New Roman" w:hAnsi="Times New Roman"/>
              </w:rPr>
            </w:pPr>
          </w:p>
        </w:tc>
      </w:tr>
      <w:tr w:rsidR="0027560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7560A" w:rsidRPr="00B16D1F" w:rsidRDefault="0027560A" w:rsidP="0027560A">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1745DB" w:rsidRDefault="00CD6F3F" w:rsidP="0027560A">
            <w:pPr>
              <w:jc w:val="both"/>
              <w:rPr>
                <w:rFonts w:ascii="Times New Roman" w:hAnsi="Times New Roman"/>
              </w:rPr>
            </w:pPr>
            <w:r w:rsidRPr="001745DB">
              <w:rPr>
                <w:rFonts w:ascii="Times New Roman" w:hAnsi="Times New Roman"/>
              </w:rPr>
              <w:t>Assessoria</w:t>
            </w:r>
          </w:p>
        </w:tc>
      </w:tr>
      <w:tr w:rsidR="0027560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7560A" w:rsidRPr="00B16D1F" w:rsidRDefault="0027560A" w:rsidP="0027560A">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1745DB" w:rsidRDefault="00CD6F3F" w:rsidP="0027560A">
            <w:pPr>
              <w:jc w:val="both"/>
              <w:rPr>
                <w:rFonts w:ascii="Times New Roman" w:hAnsi="Times New Roman"/>
              </w:rPr>
            </w:pPr>
            <w:r w:rsidRPr="001745DB">
              <w:rPr>
                <w:rFonts w:ascii="Times New Roman" w:hAnsi="Times New Roman"/>
              </w:rPr>
              <w:t>Maurício Zuchetti</w:t>
            </w:r>
          </w:p>
        </w:tc>
      </w:tr>
      <w:tr w:rsidR="0027560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7560A" w:rsidRPr="00B16D1F" w:rsidRDefault="0027560A" w:rsidP="0027560A">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1745DB" w:rsidRDefault="00CD6F3F" w:rsidP="00642036">
            <w:pPr>
              <w:jc w:val="both"/>
              <w:rPr>
                <w:rFonts w:ascii="Times New Roman" w:hAnsi="Times New Roman"/>
              </w:rPr>
            </w:pPr>
            <w:r w:rsidRPr="001745DB">
              <w:rPr>
                <w:rFonts w:ascii="Times New Roman" w:hAnsi="Times New Roman"/>
              </w:rPr>
              <w:t>Processo nº 617849/2017:</w:t>
            </w:r>
            <w:r w:rsidR="003969E1" w:rsidRPr="001745DB">
              <w:rPr>
                <w:rFonts w:ascii="Times New Roman" w:hAnsi="Times New Roman"/>
              </w:rPr>
              <w:t xml:space="preserve"> o relator emitiu o parecer de admissibilidade, em que propôs o não acatamento da denúncia e a consequente determinação de seu arquivamento liminar, uma vez que, após analisar os elementos da denúncia</w:t>
            </w:r>
            <w:r w:rsidR="003969E1" w:rsidRPr="001745DB">
              <w:t xml:space="preserve"> </w:t>
            </w:r>
            <w:r w:rsidR="003969E1" w:rsidRPr="001745DB">
              <w:rPr>
                <w:rFonts w:ascii="Times New Roman" w:hAnsi="Times New Roman"/>
              </w:rPr>
              <w:t xml:space="preserve">probatórios existentes nos autos, verificou que o prazo prescricional se iniciou no momento da conduta infracional, que ocorreu em novembro de 2012. Diante disso, depreende-se que o lapso prescricional se findou no fim de novembro de 2017, pois, ultrapassados mais de 05 (cinco) anos da data do fato, não houve a interrupção da prescrição pela intimação do denunciado para apresentação de defesa, em conformidade com os artigos 100 e 114, da Resolução CAU/BR nº 143/2017. A comissão </w:t>
            </w:r>
            <w:r w:rsidR="002170A3" w:rsidRPr="001745DB">
              <w:rPr>
                <w:rFonts w:ascii="Times New Roman" w:hAnsi="Times New Roman"/>
              </w:rPr>
              <w:t xml:space="preserve">aprovou o não acatamento da denúncia e a consequente determinação de sua extinção, nos termos do parecer do </w:t>
            </w:r>
            <w:r w:rsidR="002170A3" w:rsidRPr="001745DB">
              <w:rPr>
                <w:rFonts w:ascii="Times New Roman" w:hAnsi="Times New Roman"/>
              </w:rPr>
              <w:lastRenderedPageBreak/>
              <w:t>relator, uma vez que incidiu a prescrição da pretensão punitiva, conforme a Deliberação CED-CAU/RS nº 071/2019.</w:t>
            </w:r>
          </w:p>
        </w:tc>
      </w:tr>
      <w:tr w:rsidR="0027560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7560A" w:rsidRPr="00B16D1F" w:rsidRDefault="0027560A" w:rsidP="0027560A">
            <w:pPr>
              <w:jc w:val="both"/>
              <w:rPr>
                <w:rFonts w:ascii="Times New Roman" w:eastAsia="MS Mincho" w:hAnsi="Times New Roman"/>
                <w:b/>
              </w:rPr>
            </w:pPr>
            <w:r w:rsidRPr="00B16D1F">
              <w:rPr>
                <w:rFonts w:ascii="Times New Roman" w:eastAsia="MS Mincho" w:hAnsi="Times New Roman"/>
                <w:b/>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1745DB" w:rsidRDefault="002170A3" w:rsidP="0027560A">
            <w:pPr>
              <w:jc w:val="both"/>
              <w:rPr>
                <w:rFonts w:ascii="Times New Roman" w:hAnsi="Times New Roman"/>
              </w:rPr>
            </w:pPr>
            <w:r w:rsidRPr="001745DB">
              <w:rPr>
                <w:rFonts w:ascii="Times New Roman" w:hAnsi="Times New Roman"/>
              </w:rPr>
              <w:t>Intimar as partes.</w:t>
            </w:r>
          </w:p>
        </w:tc>
      </w:tr>
      <w:tr w:rsidR="0027560A"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7560A" w:rsidRPr="00B16D1F" w:rsidRDefault="0027560A" w:rsidP="0027560A">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1745DB" w:rsidRDefault="002170A3" w:rsidP="0027560A">
            <w:pPr>
              <w:jc w:val="both"/>
              <w:rPr>
                <w:rFonts w:ascii="Times New Roman" w:hAnsi="Times New Roman"/>
              </w:rPr>
            </w:pPr>
            <w:r w:rsidRPr="001745DB">
              <w:rPr>
                <w:rFonts w:ascii="Times New Roman" w:hAnsi="Times New Roman"/>
              </w:rPr>
              <w:t>Unidade de Ética</w:t>
            </w:r>
          </w:p>
        </w:tc>
      </w:tr>
      <w:tr w:rsidR="00F536B4"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F536B4" w:rsidRPr="00B16D1F" w:rsidRDefault="00F536B4" w:rsidP="00F536B4">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F536B4" w:rsidRPr="001745DB" w:rsidRDefault="00F536B4" w:rsidP="00F536B4">
            <w:pPr>
              <w:jc w:val="both"/>
              <w:rPr>
                <w:rFonts w:ascii="Times New Roman" w:hAnsi="Times New Roman"/>
              </w:rPr>
            </w:pP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642036">
            <w:pPr>
              <w:jc w:val="both"/>
              <w:rPr>
                <w:rFonts w:ascii="Times New Roman" w:hAnsi="Times New Roman"/>
              </w:rPr>
            </w:pPr>
            <w:r w:rsidRPr="001745DB">
              <w:rPr>
                <w:rFonts w:ascii="Times New Roman" w:hAnsi="Times New Roman"/>
              </w:rPr>
              <w:t>Assessoria</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642036">
            <w:pPr>
              <w:jc w:val="both"/>
              <w:rPr>
                <w:rFonts w:ascii="Times New Roman" w:hAnsi="Times New Roman"/>
              </w:rPr>
            </w:pPr>
            <w:r w:rsidRPr="001745DB">
              <w:rPr>
                <w:rFonts w:ascii="Times New Roman" w:hAnsi="Times New Roman"/>
              </w:rPr>
              <w:t>Marcia Elizabeth Martins</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7604AE">
            <w:pPr>
              <w:jc w:val="both"/>
              <w:rPr>
                <w:rFonts w:ascii="Times New Roman" w:hAnsi="Times New Roman"/>
              </w:rPr>
            </w:pPr>
            <w:r w:rsidRPr="001745DB">
              <w:rPr>
                <w:rFonts w:ascii="Times New Roman" w:hAnsi="Times New Roman"/>
              </w:rPr>
              <w:t>Processo nº 601362/2017:</w:t>
            </w:r>
            <w:r w:rsidR="007604AE" w:rsidRPr="001745DB">
              <w:rPr>
                <w:rFonts w:ascii="Times New Roman" w:hAnsi="Times New Roman"/>
              </w:rPr>
              <w:t xml:space="preserve"> a relatora analisou os requisitos da denúncia </w:t>
            </w:r>
            <w:r w:rsidR="00A078EA" w:rsidRPr="001745DB">
              <w:rPr>
                <w:rFonts w:ascii="Times New Roman" w:hAnsi="Times New Roman"/>
              </w:rPr>
              <w:t xml:space="preserve">e iniciou o parecer de admissibilidade. Em virtude do esgotamento do tempo da reunião, a relatora solicitou que o processo seja pautado na </w:t>
            </w:r>
            <w:r w:rsidR="007604AE" w:rsidRPr="001745DB">
              <w:rPr>
                <w:rFonts w:ascii="Times New Roman" w:hAnsi="Times New Roman"/>
              </w:rPr>
              <w:t xml:space="preserve">próxima </w:t>
            </w:r>
            <w:r w:rsidR="00A078EA" w:rsidRPr="001745DB">
              <w:rPr>
                <w:rFonts w:ascii="Times New Roman" w:hAnsi="Times New Roman"/>
              </w:rPr>
              <w:t>reunião para a conclusão do parecer de admissibilidade.</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A078EA" w:rsidP="00642036">
            <w:pPr>
              <w:jc w:val="both"/>
              <w:rPr>
                <w:rFonts w:ascii="Times New Roman" w:hAnsi="Times New Roman"/>
              </w:rPr>
            </w:pPr>
            <w:r w:rsidRPr="001745DB">
              <w:rPr>
                <w:rFonts w:ascii="Times New Roman" w:hAnsi="Times New Roman"/>
              </w:rPr>
              <w:t xml:space="preserve">Pautar para a próxima reunião. </w:t>
            </w:r>
          </w:p>
        </w:tc>
      </w:tr>
      <w:tr w:rsidR="00642036" w:rsidRPr="00C518BA" w:rsidTr="0064203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A078EA" w:rsidP="00642036">
            <w:pPr>
              <w:jc w:val="both"/>
              <w:rPr>
                <w:rFonts w:ascii="Times New Roman" w:hAnsi="Times New Roman"/>
              </w:rPr>
            </w:pPr>
            <w:r w:rsidRPr="001745DB">
              <w:rPr>
                <w:rFonts w:ascii="Times New Roman" w:hAnsi="Times New Roman"/>
              </w:rPr>
              <w:t>Sabrina Ourique</w:t>
            </w:r>
          </w:p>
        </w:tc>
      </w:tr>
      <w:tr w:rsidR="00642036" w:rsidRPr="00C518BA" w:rsidTr="0064203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rsidR="00642036" w:rsidRPr="00C518BA" w:rsidRDefault="00642036" w:rsidP="00642036">
            <w:pPr>
              <w:rPr>
                <w:rFonts w:ascii="Times New Roman"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1745DB" w:rsidRDefault="00642036" w:rsidP="00642036">
            <w:pPr>
              <w:jc w:val="both"/>
              <w:rPr>
                <w:rFonts w:ascii="Times New Roman" w:hAnsi="Times New Roman"/>
              </w:rPr>
            </w:pP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642036">
            <w:pPr>
              <w:jc w:val="both"/>
              <w:rPr>
                <w:rFonts w:ascii="Times New Roman" w:hAnsi="Times New Roman"/>
              </w:rPr>
            </w:pPr>
            <w:r w:rsidRPr="001745DB">
              <w:rPr>
                <w:rFonts w:ascii="Times New Roman" w:hAnsi="Times New Roman"/>
              </w:rPr>
              <w:t>Assessoria</w:t>
            </w:r>
          </w:p>
        </w:tc>
      </w:tr>
      <w:tr w:rsidR="00642036" w:rsidRPr="00C518BA"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D24360"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D24360" w:rsidP="00642036">
            <w:pPr>
              <w:jc w:val="both"/>
              <w:rPr>
                <w:rFonts w:ascii="Times New Roman" w:hAnsi="Times New Roman"/>
              </w:rPr>
            </w:pPr>
            <w:r w:rsidRPr="001745DB">
              <w:rPr>
                <w:rFonts w:ascii="Times New Roman" w:hAnsi="Times New Roman"/>
              </w:rPr>
              <w:t>Rui Mineiro</w:t>
            </w:r>
          </w:p>
        </w:tc>
      </w:tr>
      <w:tr w:rsidR="00642036" w:rsidRPr="00C518BA"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642036">
            <w:pPr>
              <w:jc w:val="both"/>
              <w:rPr>
                <w:rFonts w:ascii="Times New Roman" w:hAnsi="Times New Roman"/>
              </w:rPr>
            </w:pPr>
            <w:r w:rsidRPr="001745DB">
              <w:rPr>
                <w:rFonts w:ascii="Times New Roman" w:hAnsi="Times New Roman"/>
              </w:rPr>
              <w:t>Processo nº 858604/2019:</w:t>
            </w:r>
            <w:r w:rsidR="00D24360" w:rsidRPr="001745DB">
              <w:rPr>
                <w:rFonts w:ascii="Times New Roman" w:hAnsi="Times New Roman"/>
              </w:rPr>
              <w:t xml:space="preserve"> o coordenador recebeu a denúncia na Comissão e se designou relator do processo. O relator analisou os requisitos da denúncia e solicitou que a parte denunciada seja cientificada da denúncia recebida, bem como a abertura de prazo para a apresentação de manifestação prévia.</w:t>
            </w:r>
          </w:p>
        </w:tc>
      </w:tr>
      <w:tr w:rsidR="00642036" w:rsidRPr="00C518BA"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7E3D99" w:rsidP="00642036">
            <w:pPr>
              <w:jc w:val="both"/>
              <w:rPr>
                <w:rFonts w:ascii="Times New Roman" w:hAnsi="Times New Roman"/>
              </w:rPr>
            </w:pPr>
            <w:r w:rsidRPr="001745DB">
              <w:rPr>
                <w:rFonts w:ascii="Times New Roman" w:hAnsi="Times New Roman"/>
              </w:rPr>
              <w:t>Intimar o denunciado.</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7E3D99" w:rsidP="00642036">
            <w:pPr>
              <w:jc w:val="both"/>
              <w:rPr>
                <w:rFonts w:ascii="Times New Roman" w:hAnsi="Times New Roman"/>
              </w:rPr>
            </w:pPr>
            <w:r w:rsidRPr="001745DB">
              <w:rPr>
                <w:rFonts w:ascii="Times New Roman" w:hAnsi="Times New Roman"/>
              </w:rPr>
              <w:t>Unidade de Ética</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42036" w:rsidRPr="00C518BA" w:rsidRDefault="00642036" w:rsidP="0064203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1745DB" w:rsidRDefault="00642036" w:rsidP="00642036">
            <w:pPr>
              <w:jc w:val="both"/>
              <w:rPr>
                <w:rFonts w:ascii="Times New Roman" w:hAnsi="Times New Roman"/>
              </w:rPr>
            </w:pPr>
          </w:p>
        </w:tc>
      </w:tr>
      <w:tr w:rsidR="00642036" w:rsidRPr="00C518BA" w:rsidTr="006410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EB4440" w:rsidP="00642036">
            <w:pPr>
              <w:jc w:val="both"/>
              <w:rPr>
                <w:rFonts w:ascii="Times New Roman" w:hAnsi="Times New Roman"/>
              </w:rPr>
            </w:pPr>
            <w:r w:rsidRPr="001745DB">
              <w:rPr>
                <w:rFonts w:ascii="Times New Roman" w:hAnsi="Times New Roman"/>
              </w:rPr>
              <w:t>Assessoria</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r w:rsidR="00EB4440">
              <w:rPr>
                <w:rFonts w:ascii="Times New Roman" w:hAnsi="Times New Roman"/>
                <w:b/>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EB4440" w:rsidP="00642036">
            <w:pPr>
              <w:jc w:val="both"/>
              <w:rPr>
                <w:rFonts w:ascii="Times New Roman" w:hAnsi="Times New Roman"/>
              </w:rPr>
            </w:pPr>
            <w:r w:rsidRPr="001745DB">
              <w:rPr>
                <w:rFonts w:ascii="Times New Roman" w:hAnsi="Times New Roman"/>
              </w:rPr>
              <w:t>Marcia Martins</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642036">
            <w:pPr>
              <w:jc w:val="both"/>
              <w:rPr>
                <w:rFonts w:ascii="Times New Roman" w:hAnsi="Times New Roman"/>
              </w:rPr>
            </w:pPr>
            <w:r w:rsidRPr="001745DB">
              <w:rPr>
                <w:rFonts w:ascii="Times New Roman" w:hAnsi="Times New Roman"/>
              </w:rPr>
              <w:t>Processo nº 857353/2019:</w:t>
            </w:r>
            <w:r w:rsidR="00EB4440" w:rsidRPr="001745DB">
              <w:rPr>
                <w:rFonts w:ascii="Times New Roman" w:hAnsi="Times New Roman"/>
              </w:rPr>
              <w:t xml:space="preserve"> o coordenador recebeu o processo na comissão e designou como relatora a conselheira Márcia Martins. A relatora analisou o processo, solicitou intimação ao denunciante para complementação da denúncia, e a cientificação do denunciado a respeito da denúncia recebida, bem como a abertura de prazo para manifestação prévia.</w:t>
            </w:r>
          </w:p>
        </w:tc>
      </w:tr>
      <w:tr w:rsidR="00642036" w:rsidRPr="00C518BA" w:rsidTr="00C94A22">
        <w:trPr>
          <w:trHeight w:val="70"/>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EB4440" w:rsidP="00642036">
            <w:pPr>
              <w:jc w:val="both"/>
              <w:rPr>
                <w:rFonts w:ascii="Times New Roman" w:hAnsi="Times New Roman"/>
              </w:rPr>
            </w:pPr>
            <w:r w:rsidRPr="001745DB">
              <w:rPr>
                <w:rFonts w:ascii="Times New Roman" w:hAnsi="Times New Roman"/>
              </w:rPr>
              <w:t>Intimar as partes.</w:t>
            </w:r>
          </w:p>
        </w:tc>
      </w:tr>
      <w:tr w:rsidR="00642036" w:rsidRPr="00C518BA" w:rsidTr="006410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EB4440" w:rsidP="00642036">
            <w:pPr>
              <w:jc w:val="both"/>
              <w:rPr>
                <w:rFonts w:ascii="Times New Roman" w:hAnsi="Times New Roman"/>
              </w:rPr>
            </w:pPr>
            <w:r w:rsidRPr="001745DB">
              <w:rPr>
                <w:rFonts w:ascii="Times New Roman" w:hAnsi="Times New Roman"/>
              </w:rPr>
              <w:t>Unidade de Ética.</w:t>
            </w:r>
          </w:p>
        </w:tc>
      </w:tr>
      <w:tr w:rsidR="00642036" w:rsidRPr="00C518BA" w:rsidTr="006410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42036" w:rsidRPr="00C518BA" w:rsidRDefault="00642036" w:rsidP="0064203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1745DB" w:rsidRDefault="00642036" w:rsidP="00642036">
            <w:pPr>
              <w:jc w:val="both"/>
              <w:rPr>
                <w:rFonts w:ascii="Times New Roman" w:hAnsi="Times New Roman"/>
              </w:rPr>
            </w:pPr>
          </w:p>
        </w:tc>
      </w:tr>
      <w:tr w:rsidR="00642036" w:rsidRPr="00C518BA" w:rsidTr="006410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3219C4" w:rsidP="00642036">
            <w:pPr>
              <w:jc w:val="both"/>
              <w:rPr>
                <w:rFonts w:ascii="Times New Roman" w:hAnsi="Times New Roman"/>
              </w:rPr>
            </w:pPr>
            <w:r w:rsidRPr="001745DB">
              <w:rPr>
                <w:rFonts w:ascii="Times New Roman" w:hAnsi="Times New Roman"/>
              </w:rPr>
              <w:t>Assessoria</w:t>
            </w:r>
          </w:p>
        </w:tc>
      </w:tr>
      <w:tr w:rsidR="00642036" w:rsidRPr="00C518BA" w:rsidTr="00DA4380">
        <w:trPr>
          <w:trHeight w:val="311"/>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3219C4" w:rsidP="00642036">
            <w:pPr>
              <w:jc w:val="both"/>
              <w:rPr>
                <w:rFonts w:ascii="Times New Roman" w:hAnsi="Times New Roman"/>
              </w:rPr>
            </w:pPr>
            <w:r w:rsidRPr="001745DB">
              <w:rPr>
                <w:rFonts w:ascii="Times New Roman" w:hAnsi="Times New Roman"/>
              </w:rPr>
              <w:t>Rui Mineiro</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6D6D16">
            <w:pPr>
              <w:jc w:val="both"/>
              <w:rPr>
                <w:rFonts w:ascii="Times New Roman" w:hAnsi="Times New Roman"/>
              </w:rPr>
            </w:pPr>
            <w:r w:rsidRPr="001745DB">
              <w:rPr>
                <w:rFonts w:ascii="Times New Roman" w:hAnsi="Times New Roman"/>
              </w:rPr>
              <w:t>Processo nº 857382/2019:</w:t>
            </w:r>
            <w:r w:rsidR="003219C4" w:rsidRPr="001745DB">
              <w:rPr>
                <w:rFonts w:ascii="Times New Roman" w:hAnsi="Times New Roman"/>
              </w:rPr>
              <w:t xml:space="preserve"> o coordenador recebeu a denúncia na Comissão e se designou relator do processo. O relator analisou os requisitos da den</w:t>
            </w:r>
            <w:r w:rsidR="006D6D16" w:rsidRPr="001745DB">
              <w:rPr>
                <w:rFonts w:ascii="Times New Roman" w:hAnsi="Times New Roman"/>
              </w:rPr>
              <w:t>úncia, solicitou a intimação ao denunciante para complementação da denúncia. Solicitou, ainda, que a parte denunciada seja cientificada da denúncia recebida, bem como a abertura de prazo para a apresentação de manifestação prévia.</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6D6D16" w:rsidP="00642036">
            <w:pPr>
              <w:jc w:val="both"/>
              <w:rPr>
                <w:rFonts w:ascii="Times New Roman" w:hAnsi="Times New Roman"/>
              </w:rPr>
            </w:pPr>
            <w:r w:rsidRPr="001745DB">
              <w:rPr>
                <w:rFonts w:ascii="Times New Roman" w:hAnsi="Times New Roman"/>
              </w:rPr>
              <w:t>Intimar as partes.</w:t>
            </w:r>
          </w:p>
        </w:tc>
      </w:tr>
      <w:tr w:rsidR="00642036" w:rsidRPr="00C518BA" w:rsidTr="0052208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6D6D16" w:rsidP="00642036">
            <w:pPr>
              <w:jc w:val="both"/>
              <w:rPr>
                <w:rFonts w:ascii="Times New Roman" w:hAnsi="Times New Roman"/>
              </w:rPr>
            </w:pPr>
            <w:r w:rsidRPr="001745DB">
              <w:rPr>
                <w:rFonts w:ascii="Times New Roman" w:hAnsi="Times New Roman"/>
              </w:rPr>
              <w:t>Unidade de Ética</w:t>
            </w:r>
          </w:p>
        </w:tc>
      </w:tr>
      <w:tr w:rsidR="00642036" w:rsidRPr="00C518BA" w:rsidTr="0052208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42036" w:rsidRPr="00C518BA" w:rsidRDefault="00642036" w:rsidP="0064203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1745DB" w:rsidRDefault="00642036" w:rsidP="00642036">
            <w:pPr>
              <w:jc w:val="both"/>
              <w:rPr>
                <w:rFonts w:ascii="Times New Roman" w:hAnsi="Times New Roman"/>
              </w:rPr>
            </w:pPr>
          </w:p>
        </w:tc>
      </w:tr>
      <w:tr w:rsidR="00642036" w:rsidRPr="00C518BA" w:rsidTr="0052208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lastRenderedPageBreak/>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F96EAE" w:rsidP="00642036">
            <w:pPr>
              <w:jc w:val="both"/>
              <w:rPr>
                <w:rFonts w:ascii="Times New Roman" w:hAnsi="Times New Roman"/>
              </w:rPr>
            </w:pPr>
            <w:r w:rsidRPr="001745DB">
              <w:rPr>
                <w:rFonts w:ascii="Times New Roman" w:hAnsi="Times New Roman"/>
              </w:rPr>
              <w:t>Assessoria</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F96EAE" w:rsidP="00642036">
            <w:pPr>
              <w:jc w:val="both"/>
              <w:rPr>
                <w:rFonts w:ascii="Times New Roman" w:hAnsi="Times New Roman"/>
              </w:rPr>
            </w:pPr>
            <w:r w:rsidRPr="001745DB">
              <w:rPr>
                <w:rFonts w:ascii="Times New Roman" w:hAnsi="Times New Roman"/>
              </w:rPr>
              <w:t>Maurício Zuchetti</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0C4E4E">
            <w:pPr>
              <w:jc w:val="both"/>
              <w:rPr>
                <w:rFonts w:ascii="Times New Roman" w:hAnsi="Times New Roman"/>
              </w:rPr>
            </w:pPr>
            <w:r w:rsidRPr="001745DB">
              <w:rPr>
                <w:rFonts w:ascii="Times New Roman" w:hAnsi="Times New Roman"/>
              </w:rPr>
              <w:t>Processo nº 857756/2019:</w:t>
            </w:r>
            <w:r w:rsidR="00F96EAE" w:rsidRPr="001745DB">
              <w:rPr>
                <w:rFonts w:ascii="Times New Roman" w:hAnsi="Times New Roman"/>
              </w:rPr>
              <w:t xml:space="preserve"> o coordenador recebeu o processo na comissão e designou como relator o conselheiro Maurício Zuchetti. </w:t>
            </w:r>
            <w:r w:rsidR="000C4E4E" w:rsidRPr="001745DB">
              <w:rPr>
                <w:rFonts w:ascii="Times New Roman" w:hAnsi="Times New Roman"/>
              </w:rPr>
              <w:t>O relator analisou os requisitos da denúncia, solicitou a intimação da parte denunciante para complementação da denúncia e a intimação da parte denunciada, cientificando-a da denúncia recebida e abrindo-lhe prazo para a apresentação da manifestação prévia.</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0C4E4E" w:rsidP="00642036">
            <w:pPr>
              <w:jc w:val="both"/>
              <w:rPr>
                <w:rFonts w:ascii="Times New Roman" w:hAnsi="Times New Roman"/>
              </w:rPr>
            </w:pPr>
            <w:r w:rsidRPr="001745DB">
              <w:rPr>
                <w:rFonts w:ascii="Times New Roman" w:hAnsi="Times New Roman"/>
              </w:rPr>
              <w:t>Intimar as partes.</w:t>
            </w:r>
          </w:p>
        </w:tc>
      </w:tr>
      <w:tr w:rsidR="00642036"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0C4E4E" w:rsidP="00642036">
            <w:pPr>
              <w:jc w:val="both"/>
              <w:rPr>
                <w:rFonts w:ascii="Times New Roman" w:hAnsi="Times New Roman"/>
              </w:rPr>
            </w:pPr>
            <w:r w:rsidRPr="001745DB">
              <w:rPr>
                <w:rFonts w:ascii="Times New Roman" w:hAnsi="Times New Roman"/>
              </w:rPr>
              <w:t>Unidade de Ética</w:t>
            </w:r>
          </w:p>
        </w:tc>
      </w:tr>
      <w:tr w:rsidR="00642036"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42036" w:rsidRPr="00C518BA" w:rsidRDefault="00642036" w:rsidP="0064203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1745DB" w:rsidRDefault="00642036" w:rsidP="00642036">
            <w:pPr>
              <w:jc w:val="both"/>
              <w:rPr>
                <w:rFonts w:ascii="Times New Roman" w:hAnsi="Times New Roman"/>
              </w:rPr>
            </w:pPr>
          </w:p>
        </w:tc>
      </w:tr>
      <w:tr w:rsidR="00642036"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A171F3" w:rsidP="00642036">
            <w:pPr>
              <w:jc w:val="both"/>
              <w:rPr>
                <w:rFonts w:ascii="Times New Roman" w:hAnsi="Times New Roman"/>
              </w:rPr>
            </w:pPr>
            <w:r w:rsidRPr="001745DB">
              <w:rPr>
                <w:rFonts w:ascii="Times New Roman" w:hAnsi="Times New Roman"/>
              </w:rPr>
              <w:t>Assessoria</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A171F3" w:rsidP="00A171F3">
            <w:pPr>
              <w:jc w:val="both"/>
              <w:rPr>
                <w:rFonts w:ascii="Times New Roman" w:hAnsi="Times New Roman"/>
              </w:rPr>
            </w:pPr>
            <w:r w:rsidRPr="001745DB">
              <w:rPr>
                <w:rFonts w:ascii="Times New Roman" w:hAnsi="Times New Roman"/>
              </w:rPr>
              <w:t>Márcia Martins</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642036">
            <w:pPr>
              <w:jc w:val="both"/>
              <w:rPr>
                <w:rFonts w:ascii="Times New Roman" w:hAnsi="Times New Roman"/>
              </w:rPr>
            </w:pPr>
            <w:r w:rsidRPr="001745DB">
              <w:rPr>
                <w:rFonts w:ascii="Times New Roman" w:hAnsi="Times New Roman"/>
              </w:rPr>
              <w:t>Processo nº 857772/2019:</w:t>
            </w:r>
            <w:r w:rsidR="00A171F3" w:rsidRPr="001745DB">
              <w:rPr>
                <w:rFonts w:ascii="Times New Roman" w:hAnsi="Times New Roman"/>
              </w:rPr>
              <w:t xml:space="preserve"> o coordenador recebeu o processo na comissão e designou como relatora a conselheira Márcia Martins. A relatora </w:t>
            </w:r>
            <w:r w:rsidR="00C071AC" w:rsidRPr="001745DB">
              <w:rPr>
                <w:rFonts w:ascii="Times New Roman" w:hAnsi="Times New Roman"/>
              </w:rPr>
              <w:t>analisou os requisitos da denúncia, solicitou a intimação da parte denunciante para complementação da denúncia e a intimação da parte denunciada, cientificando-a da denúncia recebida e abrindo-lhe prazo para a apresentação da manifestação prévia.</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071AC" w:rsidP="00642036">
            <w:pPr>
              <w:jc w:val="both"/>
              <w:rPr>
                <w:rFonts w:ascii="Times New Roman" w:hAnsi="Times New Roman"/>
              </w:rPr>
            </w:pPr>
            <w:r w:rsidRPr="001745DB">
              <w:rPr>
                <w:rFonts w:ascii="Times New Roman" w:hAnsi="Times New Roman"/>
              </w:rPr>
              <w:t>Intimar as partes, conforme o despacho da relatora.</w:t>
            </w:r>
          </w:p>
        </w:tc>
      </w:tr>
      <w:tr w:rsidR="00642036"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071AC" w:rsidP="00642036">
            <w:pPr>
              <w:jc w:val="both"/>
              <w:rPr>
                <w:rFonts w:ascii="Times New Roman" w:hAnsi="Times New Roman"/>
              </w:rPr>
            </w:pPr>
            <w:r w:rsidRPr="001745DB">
              <w:rPr>
                <w:rFonts w:ascii="Times New Roman" w:hAnsi="Times New Roman"/>
              </w:rPr>
              <w:t>Unidade de Ética</w:t>
            </w:r>
          </w:p>
        </w:tc>
      </w:tr>
      <w:tr w:rsidR="00642036"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42036" w:rsidRPr="00C518BA" w:rsidRDefault="00642036" w:rsidP="0064203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1745DB" w:rsidRDefault="00642036" w:rsidP="00642036">
            <w:pPr>
              <w:jc w:val="both"/>
              <w:rPr>
                <w:rFonts w:ascii="Times New Roman" w:hAnsi="Times New Roman"/>
              </w:rPr>
            </w:pPr>
          </w:p>
        </w:tc>
      </w:tr>
      <w:tr w:rsidR="00642036"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EB4440" w:rsidP="00642036">
            <w:pPr>
              <w:jc w:val="both"/>
              <w:rPr>
                <w:rFonts w:ascii="Times New Roman" w:hAnsi="Times New Roman"/>
              </w:rPr>
            </w:pPr>
            <w:r w:rsidRPr="001745DB">
              <w:rPr>
                <w:rFonts w:ascii="Times New Roman" w:hAnsi="Times New Roman"/>
              </w:rPr>
              <w:t>Assessoria</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EB4440" w:rsidP="00642036">
            <w:pPr>
              <w:jc w:val="both"/>
              <w:rPr>
                <w:rFonts w:ascii="Times New Roman" w:hAnsi="Times New Roman"/>
              </w:rPr>
            </w:pPr>
            <w:r w:rsidRPr="001745DB">
              <w:rPr>
                <w:rFonts w:ascii="Times New Roman" w:hAnsi="Times New Roman"/>
              </w:rPr>
              <w:t>Noe Vega</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642036">
            <w:pPr>
              <w:jc w:val="both"/>
              <w:rPr>
                <w:rFonts w:ascii="Times New Roman" w:hAnsi="Times New Roman"/>
              </w:rPr>
            </w:pPr>
            <w:r w:rsidRPr="001745DB">
              <w:rPr>
                <w:rFonts w:ascii="Times New Roman" w:hAnsi="Times New Roman"/>
              </w:rPr>
              <w:t>Processo nº 857787/2019:</w:t>
            </w:r>
            <w:r w:rsidR="00EB4440" w:rsidRPr="001745DB">
              <w:rPr>
                <w:rFonts w:ascii="Times New Roman" w:hAnsi="Times New Roman"/>
              </w:rPr>
              <w:t xml:space="preserve"> o coordenador recebeu o processo na comissão e designou como relator o conselheiro Noe Vega. O relator analisou os requisitos da denúncia e solicitou a cientificação </w:t>
            </w:r>
            <w:r w:rsidR="00A575A5" w:rsidRPr="001745DB">
              <w:rPr>
                <w:rFonts w:ascii="Times New Roman" w:hAnsi="Times New Roman"/>
              </w:rPr>
              <w:t>do denunciado a respeito da denúncia e a abertura de prazo para manifestação prévia.</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A575A5" w:rsidP="00642036">
            <w:pPr>
              <w:jc w:val="both"/>
              <w:rPr>
                <w:rFonts w:ascii="Times New Roman" w:hAnsi="Times New Roman"/>
              </w:rPr>
            </w:pPr>
            <w:r w:rsidRPr="001745DB">
              <w:rPr>
                <w:rFonts w:ascii="Times New Roman" w:hAnsi="Times New Roman"/>
              </w:rPr>
              <w:t>Intimar o denunciado.</w:t>
            </w:r>
          </w:p>
        </w:tc>
      </w:tr>
      <w:tr w:rsidR="00642036"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A575A5" w:rsidP="00642036">
            <w:pPr>
              <w:jc w:val="both"/>
              <w:rPr>
                <w:rFonts w:ascii="Times New Roman" w:hAnsi="Times New Roman"/>
              </w:rPr>
            </w:pPr>
            <w:r w:rsidRPr="001745DB">
              <w:rPr>
                <w:rFonts w:ascii="Times New Roman" w:hAnsi="Times New Roman"/>
              </w:rPr>
              <w:t>Unidade de Ética</w:t>
            </w:r>
          </w:p>
        </w:tc>
      </w:tr>
      <w:tr w:rsidR="00642036"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42036" w:rsidRPr="00C518BA" w:rsidRDefault="00642036" w:rsidP="0064203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1745DB" w:rsidRDefault="00642036" w:rsidP="00642036">
            <w:pPr>
              <w:jc w:val="both"/>
              <w:rPr>
                <w:rFonts w:ascii="Times New Roman" w:hAnsi="Times New Roman"/>
              </w:rPr>
            </w:pPr>
          </w:p>
        </w:tc>
      </w:tr>
      <w:tr w:rsidR="00642036"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5903E9" w:rsidP="00642036">
            <w:pPr>
              <w:jc w:val="both"/>
              <w:rPr>
                <w:rFonts w:ascii="Times New Roman" w:hAnsi="Times New Roman"/>
              </w:rPr>
            </w:pPr>
            <w:r w:rsidRPr="001745DB">
              <w:rPr>
                <w:rFonts w:ascii="Times New Roman" w:hAnsi="Times New Roman"/>
              </w:rPr>
              <w:t>Assessoria</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5903E9" w:rsidP="00642036">
            <w:pPr>
              <w:jc w:val="both"/>
              <w:rPr>
                <w:rFonts w:ascii="Times New Roman" w:hAnsi="Times New Roman"/>
              </w:rPr>
            </w:pPr>
            <w:r w:rsidRPr="001745DB">
              <w:rPr>
                <w:rFonts w:ascii="Times New Roman" w:hAnsi="Times New Roman"/>
              </w:rPr>
              <w:t>Maurício Zuchetti</w:t>
            </w:r>
          </w:p>
        </w:tc>
      </w:tr>
      <w:tr w:rsidR="00642036"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1745DB" w:rsidRDefault="00CD6F3F" w:rsidP="00642036">
            <w:pPr>
              <w:jc w:val="both"/>
              <w:rPr>
                <w:rFonts w:ascii="Times New Roman" w:hAnsi="Times New Roman"/>
              </w:rPr>
            </w:pPr>
            <w:r w:rsidRPr="001745DB">
              <w:rPr>
                <w:rFonts w:ascii="Times New Roman" w:hAnsi="Times New Roman"/>
              </w:rPr>
              <w:t>Processo nº 857800/2019:</w:t>
            </w:r>
            <w:r w:rsidR="005903E9" w:rsidRPr="001745DB">
              <w:rPr>
                <w:rFonts w:ascii="Times New Roman" w:hAnsi="Times New Roman"/>
              </w:rPr>
              <w:t xml:space="preserve"> o coordenador recebeu o processo na comissão e designou como relator o conselheiro Maurício Zuchetti. O relator analisou os requisitos da denúncia, solicitou a intimação da parte denunciante para complementação da denúncia e a intimação da parte denunciada, cientificando-a da denúncia recebida e abrindo-lhe prazo para a apresentação da manifestação prévia.</w:t>
            </w:r>
          </w:p>
        </w:tc>
      </w:tr>
      <w:tr w:rsidR="005903E9"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Intimar as partes, conforme o despacho do relator.</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Unidade de Ética</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5903E9" w:rsidRPr="00C518BA" w:rsidRDefault="005903E9" w:rsidP="005903E9">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E27F02" w:rsidP="005903E9">
            <w:pPr>
              <w:jc w:val="both"/>
              <w:rPr>
                <w:rFonts w:ascii="Times New Roman" w:hAnsi="Times New Roman"/>
              </w:rPr>
            </w:pPr>
            <w:r w:rsidRPr="001745DB">
              <w:rPr>
                <w:rFonts w:ascii="Times New Roman" w:hAnsi="Times New Roman"/>
              </w:rPr>
              <w:t>Assessoria</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E27F02" w:rsidP="005903E9">
            <w:pPr>
              <w:jc w:val="both"/>
              <w:rPr>
                <w:rFonts w:ascii="Times New Roman" w:hAnsi="Times New Roman"/>
              </w:rPr>
            </w:pPr>
            <w:r w:rsidRPr="001745DB">
              <w:rPr>
                <w:rFonts w:ascii="Times New Roman" w:hAnsi="Times New Roman"/>
              </w:rPr>
              <w:t>Rui Mineiro</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lastRenderedPageBreak/>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Processo nº 857822/2019: o coordenador recebeu o processo na comissão e se designou relator. O relator solicita que o processo seja pautado na próxima reunião para parecer de admissibilidade.</w:t>
            </w:r>
          </w:p>
        </w:tc>
      </w:tr>
      <w:tr w:rsidR="005903E9"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E27F02" w:rsidP="005903E9">
            <w:pPr>
              <w:jc w:val="both"/>
              <w:rPr>
                <w:rFonts w:ascii="Times New Roman" w:hAnsi="Times New Roman"/>
              </w:rPr>
            </w:pPr>
            <w:r w:rsidRPr="001745DB">
              <w:rPr>
                <w:rFonts w:ascii="Times New Roman" w:hAnsi="Times New Roman"/>
              </w:rPr>
              <w:t>Pautar o processo para a próxima reunião.</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E27F02" w:rsidP="005903E9">
            <w:pPr>
              <w:jc w:val="both"/>
              <w:rPr>
                <w:rFonts w:ascii="Times New Roman" w:hAnsi="Times New Roman"/>
              </w:rPr>
            </w:pPr>
            <w:r w:rsidRPr="001745DB">
              <w:rPr>
                <w:rFonts w:ascii="Times New Roman" w:hAnsi="Times New Roman"/>
              </w:rPr>
              <w:t>Sabrina Ourique</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5903E9" w:rsidRPr="00C518BA" w:rsidRDefault="005903E9" w:rsidP="005903E9">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Assessoria</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Rui Mineiro</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Processo nº 827712/2019: o relator analisou os requisitos da denúncia e solicitou que a parte denunciada seja cientificada da denúncia recebida, bem como a abertura de prazo para a apresentação de manifestação prévia.</w:t>
            </w:r>
          </w:p>
        </w:tc>
      </w:tr>
      <w:tr w:rsidR="005903E9"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Intimar a parte denunciada.</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Unidade de Ética</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5903E9" w:rsidRPr="00C518BA" w:rsidRDefault="005903E9" w:rsidP="005903E9">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Assessoria</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Noé Vega</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Processo nº 444474/2016: o relator apresentou seu relatório e voto fundamentado, em que concluiu que não restaram comprovadas as infrações previstas no item 3.2.11 do Código de Ética e Disciplina, e ao inciso X, do artigo 18, da Lei nº 12.378/2010. A comissão aprovou o relatório e voto fundamentado do relator, pela extinção e arquivamento do processo, conforme a Deliberação CED-CAU/RS n º 070/2019.</w:t>
            </w:r>
          </w:p>
        </w:tc>
      </w:tr>
      <w:tr w:rsidR="005903E9"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Remetam-se os autos à apreciação do Plenário do Conselho para julgamento, nos termos da Resolução n° 143 do CAU/BR;</w:t>
            </w:r>
          </w:p>
        </w:tc>
      </w:tr>
      <w:tr w:rsidR="005903E9"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Sabrina Ourique</w:t>
            </w:r>
          </w:p>
        </w:tc>
      </w:tr>
      <w:tr w:rsidR="005903E9"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Intimar as partes da data da sessão de julgamento.</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Unidade de Ética</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5903E9" w:rsidRPr="00C518BA" w:rsidRDefault="005903E9" w:rsidP="005903E9">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E27F02" w:rsidP="005903E9">
            <w:pPr>
              <w:jc w:val="both"/>
              <w:rPr>
                <w:rFonts w:ascii="Times New Roman" w:hAnsi="Times New Roman"/>
              </w:rPr>
            </w:pPr>
            <w:r w:rsidRPr="001745DB">
              <w:rPr>
                <w:rFonts w:ascii="Times New Roman" w:hAnsi="Times New Roman"/>
              </w:rPr>
              <w:t>Assessoria</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E27F02" w:rsidP="005903E9">
            <w:pPr>
              <w:jc w:val="both"/>
              <w:rPr>
                <w:rFonts w:ascii="Times New Roman" w:hAnsi="Times New Roman"/>
              </w:rPr>
            </w:pPr>
            <w:r w:rsidRPr="001745DB">
              <w:rPr>
                <w:rFonts w:ascii="Times New Roman" w:hAnsi="Times New Roman"/>
              </w:rPr>
              <w:t>Maurício Zuchetti</w:t>
            </w:r>
          </w:p>
        </w:tc>
      </w:tr>
      <w:tr w:rsidR="00E27F02"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E27F02" w:rsidRPr="00C518BA" w:rsidRDefault="00E27F02" w:rsidP="00E27F02">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27F02" w:rsidRPr="001745DB" w:rsidRDefault="00E27F02" w:rsidP="00E27F02">
            <w:pPr>
              <w:jc w:val="both"/>
              <w:rPr>
                <w:rFonts w:ascii="Times New Roman" w:hAnsi="Times New Roman"/>
              </w:rPr>
            </w:pPr>
            <w:r w:rsidRPr="001745DB">
              <w:rPr>
                <w:rFonts w:ascii="Times New Roman" w:hAnsi="Times New Roman"/>
              </w:rPr>
              <w:t>Processo nº 857835/2019: o coordenador recebeu o processo na comissão e designou como relator o conselheiro Maurício Zuchetti. O relator analisou os requisitos da denúncia, solicitou a intimação da parte denunciante para complementação da denúncia e a intimação da parte denunciada, cientificando-a da denúncia recebida e abrindo-lhe prazo para a apresentação da manifestação prévia.</w:t>
            </w:r>
          </w:p>
        </w:tc>
      </w:tr>
      <w:tr w:rsidR="00E27F02"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27F02" w:rsidRPr="00C518BA" w:rsidRDefault="00E27F02" w:rsidP="00E27F02">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27F02" w:rsidRPr="001745DB" w:rsidRDefault="00E27F02" w:rsidP="00E27F02">
            <w:pPr>
              <w:jc w:val="both"/>
              <w:rPr>
                <w:rFonts w:ascii="Times New Roman" w:hAnsi="Times New Roman"/>
              </w:rPr>
            </w:pPr>
            <w:r w:rsidRPr="001745DB">
              <w:rPr>
                <w:rFonts w:ascii="Times New Roman" w:hAnsi="Times New Roman"/>
              </w:rPr>
              <w:t>Intimar as partes, conforme o despacho do relator.</w:t>
            </w:r>
          </w:p>
        </w:tc>
      </w:tr>
      <w:tr w:rsidR="00E27F02"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27F02" w:rsidRPr="00C518BA" w:rsidRDefault="00E27F02" w:rsidP="00E27F02">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E27F02" w:rsidRPr="001745DB" w:rsidRDefault="00E27F02" w:rsidP="00E27F02">
            <w:pPr>
              <w:jc w:val="both"/>
              <w:rPr>
                <w:rFonts w:ascii="Times New Roman" w:hAnsi="Times New Roman"/>
              </w:rPr>
            </w:pPr>
            <w:r w:rsidRPr="001745DB">
              <w:rPr>
                <w:rFonts w:ascii="Times New Roman" w:hAnsi="Times New Roman"/>
              </w:rPr>
              <w:t>Unidade de Ética</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5903E9" w:rsidRPr="00C518BA" w:rsidRDefault="005903E9" w:rsidP="005903E9">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025CBB" w:rsidP="005903E9">
            <w:pPr>
              <w:jc w:val="both"/>
              <w:rPr>
                <w:rFonts w:ascii="Times New Roman" w:hAnsi="Times New Roman"/>
              </w:rPr>
            </w:pPr>
            <w:r w:rsidRPr="001745DB">
              <w:rPr>
                <w:rFonts w:ascii="Times New Roman" w:hAnsi="Times New Roman"/>
              </w:rPr>
              <w:t>Assessoria</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025CBB" w:rsidP="005903E9">
            <w:pPr>
              <w:jc w:val="both"/>
              <w:rPr>
                <w:rFonts w:ascii="Times New Roman" w:hAnsi="Times New Roman"/>
              </w:rPr>
            </w:pPr>
            <w:r w:rsidRPr="001745DB">
              <w:rPr>
                <w:rFonts w:ascii="Times New Roman" w:hAnsi="Times New Roman"/>
              </w:rPr>
              <w:t>Marcia Martins</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Processo nº 857861/2019:</w:t>
            </w:r>
            <w:r w:rsidR="00025CBB" w:rsidRPr="001745DB">
              <w:rPr>
                <w:rFonts w:ascii="Times New Roman" w:hAnsi="Times New Roman"/>
              </w:rPr>
              <w:t xml:space="preserve"> o coordenador recebeu o processo na comissão e designou como relatora a conselheira Marcia Elizabeth Martins.</w:t>
            </w:r>
            <w:r w:rsidR="00EB4440" w:rsidRPr="001745DB">
              <w:rPr>
                <w:rFonts w:ascii="Times New Roman" w:hAnsi="Times New Roman"/>
              </w:rPr>
              <w:t xml:space="preserve"> A relatora analisou o processo e solicitou à assessoria a elaboração do relatório cronológico para subsídio ao parecer de admissibilidade.</w:t>
            </w:r>
          </w:p>
        </w:tc>
      </w:tr>
      <w:tr w:rsidR="005903E9"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EB4440" w:rsidP="005903E9">
            <w:pPr>
              <w:jc w:val="both"/>
              <w:rPr>
                <w:rFonts w:ascii="Times New Roman" w:hAnsi="Times New Roman"/>
              </w:rPr>
            </w:pPr>
            <w:r w:rsidRPr="001745DB">
              <w:rPr>
                <w:rFonts w:ascii="Times New Roman" w:hAnsi="Times New Roman"/>
              </w:rPr>
              <w:t>Minutar o relatório cronológico.</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EB4440" w:rsidP="005903E9">
            <w:pPr>
              <w:jc w:val="both"/>
              <w:rPr>
                <w:rFonts w:ascii="Times New Roman" w:hAnsi="Times New Roman"/>
              </w:rPr>
            </w:pPr>
            <w:r w:rsidRPr="001745DB">
              <w:rPr>
                <w:rFonts w:ascii="Times New Roman" w:hAnsi="Times New Roman"/>
              </w:rPr>
              <w:t>Sabrina Ourique</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5903E9" w:rsidRPr="00C518BA" w:rsidRDefault="005903E9" w:rsidP="005903E9">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0F35F0" w:rsidP="005903E9">
            <w:pPr>
              <w:jc w:val="both"/>
              <w:rPr>
                <w:rFonts w:ascii="Times New Roman" w:hAnsi="Times New Roman"/>
              </w:rPr>
            </w:pPr>
            <w:r w:rsidRPr="001745DB">
              <w:rPr>
                <w:rFonts w:ascii="Times New Roman" w:hAnsi="Times New Roman"/>
              </w:rPr>
              <w:t>Assessoria</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0F35F0" w:rsidP="005903E9">
            <w:pPr>
              <w:jc w:val="both"/>
              <w:rPr>
                <w:rFonts w:ascii="Times New Roman" w:hAnsi="Times New Roman"/>
              </w:rPr>
            </w:pPr>
            <w:r w:rsidRPr="001745DB">
              <w:rPr>
                <w:rFonts w:ascii="Times New Roman" w:hAnsi="Times New Roman"/>
              </w:rPr>
              <w:t>Noé Vega</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Processo nº 857875/2019:</w:t>
            </w:r>
            <w:r w:rsidR="000F35F0" w:rsidRPr="001745DB">
              <w:rPr>
                <w:rFonts w:ascii="Times New Roman" w:hAnsi="Times New Roman"/>
              </w:rPr>
              <w:t xml:space="preserve"> o coordenador recebeu o processo na comissão e designou como relator o conselheiro Noé Vega. O relator analisou os requisitos da denúncia, solicitou a intimação da parte denunciante para complementação da denúncia e a intimação da parte denunciada, cientificando-a da denúncia recebida e abrindo-lhe prazo para a apresentação da manifestação prévia. Solicitou, ainda, a intimação da Caixa Econômica Federal para obter informações a respeito do contrato de financiamento para a construção da edificação objeto da denúncia.</w:t>
            </w:r>
          </w:p>
        </w:tc>
      </w:tr>
      <w:tr w:rsidR="005903E9"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7C7753" w:rsidP="005903E9">
            <w:pPr>
              <w:jc w:val="both"/>
              <w:rPr>
                <w:rFonts w:ascii="Times New Roman" w:hAnsi="Times New Roman"/>
              </w:rPr>
            </w:pPr>
            <w:r w:rsidRPr="001745DB">
              <w:rPr>
                <w:rFonts w:ascii="Times New Roman" w:hAnsi="Times New Roman"/>
              </w:rPr>
              <w:t>Intimar as partes e a Caixa Econômica Federal, conforme solicitado pelo relator.</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7C7753" w:rsidP="005903E9">
            <w:pPr>
              <w:jc w:val="both"/>
              <w:rPr>
                <w:rFonts w:ascii="Times New Roman" w:hAnsi="Times New Roman"/>
              </w:rPr>
            </w:pPr>
            <w:r w:rsidRPr="001745DB">
              <w:rPr>
                <w:rFonts w:ascii="Times New Roman" w:hAnsi="Times New Roman"/>
              </w:rPr>
              <w:t>Unidade de Ética</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5903E9" w:rsidRPr="00C518BA" w:rsidRDefault="005903E9" w:rsidP="005903E9">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Assessoria</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Rui Mineiro</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Processo nº 858487/2019: o coordenador recebeu a denúncia na Comissão e se designou relator do processo. O relator analisou os requisitos da denúncia, solicitou a intimação ao denunciante para complementação da denúncia. Solicitou, ainda, que a parte denunciada seja cientificada da denúncia recebida, bem como a abertura de prazo para a apresentação de manifestação prévia.</w:t>
            </w:r>
          </w:p>
        </w:tc>
      </w:tr>
      <w:tr w:rsidR="005903E9"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Intimar as partes.</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r w:rsidRPr="001745DB">
              <w:rPr>
                <w:rFonts w:ascii="Times New Roman" w:hAnsi="Times New Roman"/>
              </w:rPr>
              <w:t>Unidade de Ética</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5903E9" w:rsidRPr="00C518BA" w:rsidRDefault="005903E9" w:rsidP="005903E9">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322DB6" w:rsidP="005903E9">
            <w:pPr>
              <w:jc w:val="both"/>
              <w:rPr>
                <w:rFonts w:ascii="Times New Roman" w:hAnsi="Times New Roman"/>
              </w:rPr>
            </w:pPr>
            <w:r w:rsidRPr="001745DB">
              <w:rPr>
                <w:rFonts w:ascii="Times New Roman" w:hAnsi="Times New Roman"/>
              </w:rPr>
              <w:t xml:space="preserve">Assessoria </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322DB6" w:rsidP="005903E9">
            <w:pPr>
              <w:jc w:val="both"/>
              <w:rPr>
                <w:rFonts w:ascii="Times New Roman" w:hAnsi="Times New Roman"/>
              </w:rPr>
            </w:pPr>
            <w:r w:rsidRPr="001745DB">
              <w:rPr>
                <w:rFonts w:ascii="Times New Roman" w:hAnsi="Times New Roman"/>
              </w:rPr>
              <w:t>Maurício Zuchetti</w:t>
            </w:r>
          </w:p>
        </w:tc>
      </w:tr>
      <w:tr w:rsidR="005903E9"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4701DC">
            <w:pPr>
              <w:jc w:val="both"/>
              <w:rPr>
                <w:rFonts w:ascii="Times New Roman" w:hAnsi="Times New Roman"/>
              </w:rPr>
            </w:pPr>
            <w:r w:rsidRPr="001745DB">
              <w:rPr>
                <w:rFonts w:ascii="Times New Roman" w:hAnsi="Times New Roman"/>
              </w:rPr>
              <w:t>Processo nº 508283/2017:</w:t>
            </w:r>
            <w:r w:rsidR="00322DB6" w:rsidRPr="001745DB">
              <w:rPr>
                <w:rFonts w:ascii="Times New Roman" w:hAnsi="Times New Roman"/>
              </w:rPr>
              <w:t xml:space="preserve"> em virtude do esgotamento do tempo da reunião, </w:t>
            </w:r>
            <w:r w:rsidR="004701DC" w:rsidRPr="001745DB">
              <w:rPr>
                <w:rFonts w:ascii="Times New Roman" w:hAnsi="Times New Roman"/>
              </w:rPr>
              <w:t>não houve tempo para a assessoria deixar a comissão a par do envio do processo para julgamento do recurso da inadmissão no Plenário do CAU/RS.</w:t>
            </w:r>
            <w:r w:rsidR="00322DB6" w:rsidRPr="001745DB">
              <w:rPr>
                <w:rFonts w:ascii="Times New Roman" w:hAnsi="Times New Roman"/>
              </w:rPr>
              <w:t xml:space="preserve"> </w:t>
            </w:r>
          </w:p>
        </w:tc>
      </w:tr>
      <w:tr w:rsidR="005903E9"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4701DC" w:rsidP="005903E9">
            <w:pPr>
              <w:jc w:val="both"/>
              <w:rPr>
                <w:rFonts w:ascii="Times New Roman" w:hAnsi="Times New Roman"/>
              </w:rPr>
            </w:pPr>
            <w:r w:rsidRPr="001745DB">
              <w:rPr>
                <w:rFonts w:ascii="Times New Roman" w:hAnsi="Times New Roman"/>
              </w:rPr>
              <w:t>Pautar na próxima reunião.</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903E9" w:rsidRPr="00C518BA" w:rsidRDefault="005903E9" w:rsidP="005903E9">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903E9" w:rsidRPr="001745DB" w:rsidRDefault="004701DC" w:rsidP="004701DC">
            <w:pPr>
              <w:jc w:val="both"/>
              <w:rPr>
                <w:rFonts w:ascii="Times New Roman" w:hAnsi="Times New Roman"/>
              </w:rPr>
            </w:pPr>
            <w:r w:rsidRPr="001745DB">
              <w:rPr>
                <w:rFonts w:ascii="Times New Roman" w:hAnsi="Times New Roman"/>
              </w:rPr>
              <w:t>Sabrina Ourique</w:t>
            </w:r>
          </w:p>
        </w:tc>
      </w:tr>
      <w:tr w:rsidR="005903E9"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5903E9" w:rsidRPr="00C518BA" w:rsidRDefault="005903E9" w:rsidP="005903E9">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5903E9" w:rsidRPr="001745DB" w:rsidRDefault="005903E9" w:rsidP="005903E9">
            <w:pPr>
              <w:jc w:val="both"/>
              <w:rPr>
                <w:rFonts w:ascii="Times New Roman" w:hAnsi="Times New Roman"/>
              </w:rPr>
            </w:pPr>
          </w:p>
        </w:tc>
      </w:tr>
      <w:tr w:rsidR="00B27788" w:rsidRPr="00C518BA" w:rsidTr="0012564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27788" w:rsidRPr="00C518BA" w:rsidRDefault="00B27788" w:rsidP="00B27788">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27788" w:rsidRPr="001745DB" w:rsidRDefault="00B27788" w:rsidP="00B27788">
            <w:pPr>
              <w:jc w:val="both"/>
              <w:rPr>
                <w:rFonts w:ascii="Times New Roman" w:hAnsi="Times New Roman"/>
              </w:rPr>
            </w:pPr>
            <w:r w:rsidRPr="001745DB">
              <w:rPr>
                <w:rFonts w:ascii="Times New Roman" w:hAnsi="Times New Roman"/>
              </w:rPr>
              <w:t>Assessoria</w:t>
            </w:r>
          </w:p>
        </w:tc>
      </w:tr>
      <w:tr w:rsidR="00B27788"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27788" w:rsidRPr="00C518BA" w:rsidRDefault="00B27788" w:rsidP="00B27788">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27788" w:rsidRPr="001745DB" w:rsidRDefault="00B27788" w:rsidP="00B27788">
            <w:pPr>
              <w:jc w:val="both"/>
              <w:rPr>
                <w:rFonts w:ascii="Times New Roman" w:hAnsi="Times New Roman"/>
              </w:rPr>
            </w:pPr>
            <w:r w:rsidRPr="001745DB">
              <w:rPr>
                <w:rFonts w:ascii="Times New Roman" w:hAnsi="Times New Roman"/>
              </w:rPr>
              <w:t>Noé Vega</w:t>
            </w:r>
          </w:p>
        </w:tc>
      </w:tr>
      <w:tr w:rsidR="00B27788" w:rsidRPr="00C518BA" w:rsidTr="00322D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27788" w:rsidRPr="00C518BA" w:rsidRDefault="00B27788" w:rsidP="00B27788">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27788" w:rsidRPr="001745DB" w:rsidRDefault="00B27788" w:rsidP="00B27788">
            <w:pPr>
              <w:jc w:val="both"/>
              <w:rPr>
                <w:rFonts w:ascii="Times New Roman" w:hAnsi="Times New Roman"/>
              </w:rPr>
            </w:pPr>
            <w:r w:rsidRPr="001745DB">
              <w:rPr>
                <w:rFonts w:ascii="Times New Roman" w:hAnsi="Times New Roman"/>
              </w:rPr>
              <w:t>Processo nº 841546/2019: o coordenador recebeu o processo na comissão e designou como relator o conselheiro Noé Vega. O relator analisou os requisitos da denúncia e solicitou a intimação da parte denunciante para complementação da denúncia.</w:t>
            </w:r>
          </w:p>
        </w:tc>
      </w:tr>
      <w:tr w:rsidR="00B27788"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27788" w:rsidRPr="00C518BA" w:rsidRDefault="00B27788" w:rsidP="00B27788">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27788" w:rsidRPr="001745DB" w:rsidRDefault="00B27788" w:rsidP="00B27788">
            <w:pPr>
              <w:jc w:val="both"/>
              <w:rPr>
                <w:rFonts w:ascii="Times New Roman" w:hAnsi="Times New Roman"/>
              </w:rPr>
            </w:pPr>
            <w:r w:rsidRPr="001745DB">
              <w:rPr>
                <w:rFonts w:ascii="Times New Roman" w:hAnsi="Times New Roman"/>
              </w:rPr>
              <w:t>Intimar o denunciante</w:t>
            </w:r>
          </w:p>
        </w:tc>
      </w:tr>
      <w:tr w:rsidR="00B27788"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27788" w:rsidRPr="00C518BA" w:rsidRDefault="00B27788" w:rsidP="00B27788">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27788" w:rsidRPr="001745DB" w:rsidRDefault="00B27788" w:rsidP="00B27788">
            <w:pPr>
              <w:jc w:val="both"/>
              <w:rPr>
                <w:rFonts w:ascii="Times New Roman" w:hAnsi="Times New Roman"/>
              </w:rPr>
            </w:pPr>
            <w:r w:rsidRPr="001745DB">
              <w:rPr>
                <w:rFonts w:ascii="Times New Roman" w:hAnsi="Times New Roman"/>
              </w:rPr>
              <w:t>Unidade de Ética</w:t>
            </w:r>
          </w:p>
        </w:tc>
      </w:tr>
      <w:tr w:rsidR="00B27788"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B27788" w:rsidRPr="00C518BA" w:rsidRDefault="00B27788" w:rsidP="00B27788">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B27788" w:rsidRDefault="00B27788" w:rsidP="00B27788">
            <w:pPr>
              <w:jc w:val="both"/>
              <w:rPr>
                <w:rFonts w:ascii="Times New Roman" w:hAnsi="Times New Roman"/>
              </w:rPr>
            </w:pPr>
          </w:p>
        </w:tc>
      </w:tr>
      <w:tr w:rsidR="00B27788"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27788" w:rsidRPr="00C518BA" w:rsidRDefault="00B27788" w:rsidP="00B27788">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27788" w:rsidRDefault="00B27788" w:rsidP="0012564C">
            <w:pPr>
              <w:jc w:val="both"/>
              <w:rPr>
                <w:rFonts w:ascii="Times New Roman" w:hAnsi="Times New Roman"/>
              </w:rPr>
            </w:pPr>
            <w:r>
              <w:rPr>
                <w:rFonts w:ascii="Times New Roman" w:hAnsi="Times New Roman"/>
              </w:rPr>
              <w:t>Síntese de processos movimentados na 15</w:t>
            </w:r>
            <w:r w:rsidR="0012564C">
              <w:rPr>
                <w:rFonts w:ascii="Times New Roman" w:hAnsi="Times New Roman"/>
              </w:rPr>
              <w:t>7</w:t>
            </w:r>
            <w:r>
              <w:rPr>
                <w:rFonts w:ascii="Times New Roman" w:hAnsi="Times New Roman"/>
              </w:rPr>
              <w:t>ª Reunião Ordinária da CED-CAU/RS</w:t>
            </w:r>
          </w:p>
        </w:tc>
      </w:tr>
      <w:tr w:rsidR="00B27788"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B27788" w:rsidRPr="00C518BA" w:rsidRDefault="00B27788" w:rsidP="00B27788">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B27788" w:rsidRDefault="0012564C" w:rsidP="00B27788">
            <w:pPr>
              <w:jc w:val="both"/>
              <w:rPr>
                <w:rFonts w:ascii="Times New Roman" w:hAnsi="Times New Roman"/>
              </w:rPr>
            </w:pPr>
            <w:r>
              <w:rPr>
                <w:rFonts w:ascii="Times New Roman" w:hAnsi="Times New Roman"/>
              </w:rPr>
              <w:t>Foram recebidos</w:t>
            </w:r>
            <w:r w:rsidR="00B27788">
              <w:rPr>
                <w:rFonts w:ascii="Times New Roman" w:hAnsi="Times New Roman"/>
              </w:rPr>
              <w:t xml:space="preserve"> na CED-CAURS </w:t>
            </w:r>
            <w:r w:rsidRPr="006A584F">
              <w:rPr>
                <w:rFonts w:ascii="Times New Roman" w:hAnsi="Times New Roman"/>
                <w:b/>
              </w:rPr>
              <w:t>1</w:t>
            </w:r>
            <w:r w:rsidR="00DA07E4">
              <w:rPr>
                <w:rFonts w:ascii="Times New Roman" w:hAnsi="Times New Roman"/>
                <w:b/>
              </w:rPr>
              <w:t>3</w:t>
            </w:r>
            <w:r w:rsidR="00B27788">
              <w:rPr>
                <w:rFonts w:ascii="Times New Roman" w:hAnsi="Times New Roman"/>
              </w:rPr>
              <w:t xml:space="preserve"> (</w:t>
            </w:r>
            <w:r w:rsidR="00DA07E4">
              <w:rPr>
                <w:rFonts w:ascii="Times New Roman" w:hAnsi="Times New Roman"/>
              </w:rPr>
              <w:t>treze</w:t>
            </w:r>
            <w:r w:rsidR="00B27788">
              <w:rPr>
                <w:rFonts w:ascii="Times New Roman" w:hAnsi="Times New Roman"/>
              </w:rPr>
              <w:t>) novos processos, os quais ingressar</w:t>
            </w:r>
            <w:r w:rsidR="006A584F">
              <w:rPr>
                <w:rFonts w:ascii="Times New Roman" w:hAnsi="Times New Roman"/>
              </w:rPr>
              <w:t xml:space="preserve">am na fase de admissibilidade, </w:t>
            </w:r>
            <w:r w:rsidR="00B27788">
              <w:rPr>
                <w:rFonts w:ascii="Times New Roman" w:hAnsi="Times New Roman"/>
              </w:rPr>
              <w:t>tiveram o relator designado</w:t>
            </w:r>
            <w:r>
              <w:rPr>
                <w:rFonts w:ascii="Times New Roman" w:hAnsi="Times New Roman"/>
              </w:rPr>
              <w:t xml:space="preserve">, </w:t>
            </w:r>
            <w:r w:rsidR="006A584F">
              <w:rPr>
                <w:rFonts w:ascii="Times New Roman" w:hAnsi="Times New Roman"/>
              </w:rPr>
              <w:t xml:space="preserve">os requisitos da denúncia analisados </w:t>
            </w:r>
            <w:r>
              <w:rPr>
                <w:rFonts w:ascii="Times New Roman" w:hAnsi="Times New Roman"/>
              </w:rPr>
              <w:t>e diligências emitidas pelos relatores.</w:t>
            </w:r>
          </w:p>
          <w:p w:rsidR="0012564C" w:rsidRDefault="0012564C" w:rsidP="00B27788">
            <w:pPr>
              <w:jc w:val="both"/>
              <w:rPr>
                <w:rFonts w:ascii="Times New Roman" w:hAnsi="Times New Roman"/>
              </w:rPr>
            </w:pPr>
          </w:p>
          <w:p w:rsidR="00B27788" w:rsidRDefault="00B27788" w:rsidP="00B27788">
            <w:pPr>
              <w:jc w:val="both"/>
              <w:rPr>
                <w:rFonts w:ascii="Times New Roman" w:hAnsi="Times New Roman"/>
              </w:rPr>
            </w:pPr>
            <w:r w:rsidRPr="00A46673">
              <w:rPr>
                <w:rFonts w:ascii="Times New Roman" w:hAnsi="Times New Roman"/>
              </w:rPr>
              <w:t xml:space="preserve">Foi realizado o juízo de admissibilidade de </w:t>
            </w:r>
            <w:r w:rsidRPr="00A46673">
              <w:rPr>
                <w:rFonts w:ascii="Times New Roman" w:hAnsi="Times New Roman"/>
                <w:b/>
              </w:rPr>
              <w:t>01</w:t>
            </w:r>
            <w:r w:rsidRPr="00A46673">
              <w:rPr>
                <w:rFonts w:ascii="Times New Roman" w:hAnsi="Times New Roman"/>
              </w:rPr>
              <w:t xml:space="preserve"> (um) processo, pela inadmissão da denúncia.</w:t>
            </w:r>
          </w:p>
          <w:p w:rsidR="00A46673" w:rsidRDefault="00A46673" w:rsidP="00B27788">
            <w:pPr>
              <w:jc w:val="both"/>
              <w:rPr>
                <w:rFonts w:ascii="Times New Roman" w:hAnsi="Times New Roman"/>
              </w:rPr>
            </w:pPr>
          </w:p>
          <w:p w:rsidR="00A46673" w:rsidRPr="00A46673" w:rsidRDefault="00A46673" w:rsidP="00B27788">
            <w:pPr>
              <w:jc w:val="both"/>
              <w:rPr>
                <w:rFonts w:ascii="Times New Roman" w:hAnsi="Times New Roman"/>
              </w:rPr>
            </w:pPr>
            <w:r>
              <w:rPr>
                <w:rFonts w:ascii="Times New Roman" w:hAnsi="Times New Roman"/>
              </w:rPr>
              <w:t xml:space="preserve">Houve a análise de </w:t>
            </w:r>
            <w:r w:rsidRPr="00A46673">
              <w:rPr>
                <w:rFonts w:ascii="Times New Roman" w:hAnsi="Times New Roman"/>
                <w:b/>
              </w:rPr>
              <w:t>01</w:t>
            </w:r>
            <w:r>
              <w:rPr>
                <w:rFonts w:ascii="Times New Roman" w:hAnsi="Times New Roman"/>
              </w:rPr>
              <w:t xml:space="preserve"> (um) recurso da inadmissão a denúncia, em que a comissão deliberou por manter a decisão recorrida e, </w:t>
            </w:r>
            <w:r w:rsidR="006A584F">
              <w:rPr>
                <w:rFonts w:ascii="Times New Roman" w:hAnsi="Times New Roman"/>
              </w:rPr>
              <w:t>consequentemente</w:t>
            </w:r>
            <w:r>
              <w:rPr>
                <w:rFonts w:ascii="Times New Roman" w:hAnsi="Times New Roman"/>
              </w:rPr>
              <w:t>, por encaminhar o processo ao plenário para julgamento do recurso da inadmissão.</w:t>
            </w:r>
          </w:p>
          <w:p w:rsidR="00B27788" w:rsidRPr="00A46673" w:rsidRDefault="00B27788" w:rsidP="00B27788">
            <w:pPr>
              <w:jc w:val="both"/>
              <w:rPr>
                <w:rFonts w:ascii="Times New Roman" w:hAnsi="Times New Roman"/>
                <w:color w:val="FF0000"/>
              </w:rPr>
            </w:pPr>
          </w:p>
          <w:p w:rsidR="006A584F" w:rsidRDefault="006A584F" w:rsidP="00B27788">
            <w:pPr>
              <w:jc w:val="both"/>
              <w:rPr>
                <w:rFonts w:ascii="Times New Roman" w:hAnsi="Times New Roman"/>
              </w:rPr>
            </w:pPr>
            <w:r w:rsidRPr="006A584F">
              <w:rPr>
                <w:rFonts w:ascii="Times New Roman" w:hAnsi="Times New Roman"/>
              </w:rPr>
              <w:t xml:space="preserve">Outros </w:t>
            </w:r>
            <w:r w:rsidRPr="006A584F">
              <w:rPr>
                <w:rFonts w:ascii="Times New Roman" w:hAnsi="Times New Roman"/>
                <w:b/>
              </w:rPr>
              <w:t>02</w:t>
            </w:r>
            <w:r w:rsidRPr="006A584F">
              <w:rPr>
                <w:rFonts w:ascii="Times New Roman" w:hAnsi="Times New Roman"/>
              </w:rPr>
              <w:t xml:space="preserve"> (dois) processos em fase de admissão foram analisados pela comissão, sendo que um deles teve diligências despachadas e outro terá a conclusão do parecer de admissão na próxima reunião.</w:t>
            </w:r>
          </w:p>
          <w:p w:rsidR="006A584F" w:rsidRDefault="006A584F" w:rsidP="00B27788">
            <w:pPr>
              <w:jc w:val="both"/>
              <w:rPr>
                <w:rFonts w:ascii="Times New Roman" w:hAnsi="Times New Roman"/>
              </w:rPr>
            </w:pPr>
          </w:p>
          <w:p w:rsidR="006A584F" w:rsidRPr="006A584F" w:rsidRDefault="006A584F" w:rsidP="00B27788">
            <w:pPr>
              <w:jc w:val="both"/>
              <w:rPr>
                <w:rFonts w:ascii="Times New Roman" w:hAnsi="Times New Roman"/>
              </w:rPr>
            </w:pPr>
            <w:r>
              <w:rPr>
                <w:rFonts w:ascii="Times New Roman" w:hAnsi="Times New Roman"/>
              </w:rPr>
              <w:t xml:space="preserve">Foi apresentado </w:t>
            </w:r>
            <w:r w:rsidRPr="006A584F">
              <w:rPr>
                <w:rFonts w:ascii="Times New Roman" w:hAnsi="Times New Roman"/>
                <w:b/>
              </w:rPr>
              <w:t>01</w:t>
            </w:r>
            <w:r>
              <w:rPr>
                <w:rFonts w:ascii="Times New Roman" w:hAnsi="Times New Roman"/>
              </w:rPr>
              <w:t xml:space="preserve"> (um) relatório e voto fundamentado </w:t>
            </w:r>
            <w:r w:rsidRPr="003219C4">
              <w:rPr>
                <w:rFonts w:ascii="Times New Roman" w:hAnsi="Times New Roman"/>
              </w:rPr>
              <w:t>pela extinção e arquivamento do processo</w:t>
            </w:r>
            <w:r>
              <w:rPr>
                <w:rFonts w:ascii="Times New Roman" w:hAnsi="Times New Roman"/>
              </w:rPr>
              <w:t>, o qual foi aprovado pela Comissão.</w:t>
            </w:r>
          </w:p>
          <w:p w:rsidR="00B27788" w:rsidRPr="00A46673" w:rsidRDefault="00B27788" w:rsidP="00B27788">
            <w:pPr>
              <w:jc w:val="both"/>
              <w:rPr>
                <w:rFonts w:ascii="Times New Roman" w:hAnsi="Times New Roman"/>
                <w:b/>
                <w:color w:val="FF0000"/>
              </w:rPr>
            </w:pPr>
          </w:p>
          <w:p w:rsidR="00B27788" w:rsidRPr="006A584F" w:rsidRDefault="00B27788" w:rsidP="00B27788">
            <w:pPr>
              <w:jc w:val="both"/>
              <w:rPr>
                <w:rFonts w:ascii="Times New Roman" w:hAnsi="Times New Roman"/>
                <w:b/>
              </w:rPr>
            </w:pPr>
            <w:r w:rsidRPr="006A584F">
              <w:rPr>
                <w:rFonts w:ascii="Times New Roman" w:hAnsi="Times New Roman"/>
                <w:b/>
              </w:rPr>
              <w:t xml:space="preserve">Houve a movimentação de </w:t>
            </w:r>
            <w:r w:rsidR="006A584F" w:rsidRPr="006A584F">
              <w:rPr>
                <w:rFonts w:ascii="Times New Roman" w:hAnsi="Times New Roman"/>
                <w:b/>
              </w:rPr>
              <w:t>1</w:t>
            </w:r>
            <w:r w:rsidR="00DA07E4">
              <w:rPr>
                <w:rFonts w:ascii="Times New Roman" w:hAnsi="Times New Roman"/>
                <w:b/>
              </w:rPr>
              <w:t>8</w:t>
            </w:r>
            <w:r w:rsidRPr="006A584F">
              <w:rPr>
                <w:rFonts w:ascii="Times New Roman" w:eastAsia="MS Mincho" w:hAnsi="Times New Roman"/>
                <w:b/>
              </w:rPr>
              <w:t xml:space="preserve"> (</w:t>
            </w:r>
            <w:r w:rsidR="006A584F" w:rsidRPr="006A584F">
              <w:rPr>
                <w:rFonts w:ascii="Times New Roman" w:eastAsia="MS Mincho" w:hAnsi="Times New Roman"/>
                <w:b/>
              </w:rPr>
              <w:t>dez</w:t>
            </w:r>
            <w:r w:rsidR="00DA07E4">
              <w:rPr>
                <w:rFonts w:ascii="Times New Roman" w:eastAsia="MS Mincho" w:hAnsi="Times New Roman"/>
                <w:b/>
              </w:rPr>
              <w:t>oito</w:t>
            </w:r>
            <w:r w:rsidRPr="006A584F">
              <w:rPr>
                <w:rFonts w:ascii="Times New Roman" w:eastAsia="MS Mincho" w:hAnsi="Times New Roman"/>
                <w:b/>
              </w:rPr>
              <w:t xml:space="preserve">) </w:t>
            </w:r>
            <w:r w:rsidRPr="006A584F">
              <w:rPr>
                <w:rFonts w:ascii="Times New Roman" w:hAnsi="Times New Roman"/>
                <w:b/>
              </w:rPr>
              <w:t>processos na presente reunião</w:t>
            </w:r>
            <w:r w:rsidR="006A584F" w:rsidRPr="006A584F">
              <w:rPr>
                <w:rFonts w:ascii="Times New Roman" w:hAnsi="Times New Roman"/>
                <w:b/>
              </w:rPr>
              <w:t>.</w:t>
            </w:r>
          </w:p>
          <w:p w:rsidR="00B27788" w:rsidRPr="00A46673" w:rsidRDefault="00B27788" w:rsidP="00B27788">
            <w:pPr>
              <w:jc w:val="both"/>
              <w:rPr>
                <w:rFonts w:ascii="Times New Roman" w:hAnsi="Times New Roman"/>
                <w:b/>
                <w:color w:val="FF0000"/>
              </w:rPr>
            </w:pPr>
          </w:p>
          <w:p w:rsidR="00B27788" w:rsidRPr="00901CEE" w:rsidRDefault="00B27788" w:rsidP="00B27788">
            <w:pPr>
              <w:jc w:val="both"/>
              <w:rPr>
                <w:rFonts w:ascii="Times New Roman" w:eastAsia="MS Mincho" w:hAnsi="Times New Roman"/>
              </w:rPr>
            </w:pPr>
            <w:r w:rsidRPr="00901CEE">
              <w:rPr>
                <w:rFonts w:ascii="Times New Roman" w:hAnsi="Times New Roman"/>
              </w:rPr>
              <w:t xml:space="preserve">Estão em tramitação </w:t>
            </w:r>
            <w:r w:rsidRPr="00901CEE">
              <w:rPr>
                <w:rFonts w:ascii="Times New Roman" w:hAnsi="Times New Roman"/>
                <w:b/>
              </w:rPr>
              <w:t>1</w:t>
            </w:r>
            <w:r w:rsidR="00C35659" w:rsidRPr="00901CEE">
              <w:rPr>
                <w:rFonts w:ascii="Times New Roman" w:hAnsi="Times New Roman"/>
                <w:b/>
              </w:rPr>
              <w:t>32</w:t>
            </w:r>
            <w:r w:rsidRPr="00901CEE">
              <w:rPr>
                <w:rFonts w:ascii="Times New Roman" w:hAnsi="Times New Roman"/>
              </w:rPr>
              <w:t xml:space="preserve"> (cento e </w:t>
            </w:r>
            <w:r w:rsidR="00C35659" w:rsidRPr="00901CEE">
              <w:rPr>
                <w:rFonts w:ascii="Times New Roman" w:hAnsi="Times New Roman"/>
              </w:rPr>
              <w:t>trinta e dois</w:t>
            </w:r>
            <w:r w:rsidRPr="00901CEE">
              <w:rPr>
                <w:rFonts w:ascii="Times New Roman" w:hAnsi="Times New Roman"/>
              </w:rPr>
              <w:t>) processos</w:t>
            </w:r>
            <w:r w:rsidRPr="00901CEE">
              <w:rPr>
                <w:rFonts w:ascii="Times New Roman" w:eastAsia="MS Mincho" w:hAnsi="Times New Roman"/>
              </w:rPr>
              <w:t>. Abaixo está apresentado o quantitativo de processos, com a discriminação de fases:</w:t>
            </w:r>
          </w:p>
          <w:p w:rsidR="00B27788" w:rsidRPr="00901CEE" w:rsidRDefault="00B27788" w:rsidP="00B27788">
            <w:pPr>
              <w:spacing w:line="276" w:lineRule="auto"/>
              <w:jc w:val="both"/>
              <w:rPr>
                <w:rFonts w:ascii="Times New Roman" w:eastAsia="MS Mincho" w:hAnsi="Times New Roman"/>
                <w:b/>
              </w:rPr>
            </w:pPr>
          </w:p>
          <w:p w:rsidR="00B27788" w:rsidRPr="00901CEE" w:rsidRDefault="00B27788" w:rsidP="00B27788">
            <w:pPr>
              <w:spacing w:line="276" w:lineRule="auto"/>
              <w:jc w:val="both"/>
              <w:rPr>
                <w:rFonts w:ascii="Times New Roman" w:eastAsia="MS Mincho" w:hAnsi="Times New Roman"/>
              </w:rPr>
            </w:pPr>
            <w:r w:rsidRPr="00901CEE">
              <w:rPr>
                <w:rFonts w:ascii="Times New Roman" w:eastAsia="MS Mincho" w:hAnsi="Times New Roman"/>
                <w:b/>
              </w:rPr>
              <w:t xml:space="preserve">Admissibilidade: </w:t>
            </w:r>
            <w:r w:rsidR="00C35659" w:rsidRPr="00901CEE">
              <w:rPr>
                <w:rFonts w:ascii="Times New Roman" w:eastAsia="MS Mincho" w:hAnsi="Times New Roman"/>
                <w:b/>
              </w:rPr>
              <w:t>70</w:t>
            </w:r>
            <w:r w:rsidRPr="00901CEE">
              <w:rPr>
                <w:rFonts w:ascii="Times New Roman" w:eastAsia="MS Mincho" w:hAnsi="Times New Roman"/>
              </w:rPr>
              <w:t xml:space="preserve"> (</w:t>
            </w:r>
            <w:r w:rsidR="00C35659" w:rsidRPr="00901CEE">
              <w:rPr>
                <w:rFonts w:ascii="Times New Roman" w:eastAsia="MS Mincho" w:hAnsi="Times New Roman"/>
              </w:rPr>
              <w:t>setenta</w:t>
            </w:r>
            <w:r w:rsidRPr="00901CEE">
              <w:rPr>
                <w:rFonts w:ascii="Times New Roman" w:eastAsia="MS Mincho" w:hAnsi="Times New Roman"/>
              </w:rPr>
              <w:t xml:space="preserve">) processos, sendo </w:t>
            </w:r>
            <w:r w:rsidR="00C35659" w:rsidRPr="00901CEE">
              <w:rPr>
                <w:rFonts w:ascii="Times New Roman" w:eastAsia="MS Mincho" w:hAnsi="Times New Roman"/>
              </w:rPr>
              <w:t>4</w:t>
            </w:r>
            <w:r w:rsidRPr="00901CEE">
              <w:rPr>
                <w:rFonts w:ascii="Times New Roman" w:eastAsia="MS Mincho" w:hAnsi="Times New Roman"/>
              </w:rPr>
              <w:t>7 (</w:t>
            </w:r>
            <w:r w:rsidR="00C35659" w:rsidRPr="00901CEE">
              <w:rPr>
                <w:rFonts w:ascii="Times New Roman" w:eastAsia="MS Mincho" w:hAnsi="Times New Roman"/>
              </w:rPr>
              <w:t xml:space="preserve">quarenta </w:t>
            </w:r>
            <w:r w:rsidRPr="00901CEE">
              <w:rPr>
                <w:rFonts w:ascii="Times New Roman" w:eastAsia="MS Mincho" w:hAnsi="Times New Roman"/>
              </w:rPr>
              <w:t xml:space="preserve">e sete) </w:t>
            </w:r>
            <w:r w:rsidR="00C35659" w:rsidRPr="00901CEE">
              <w:rPr>
                <w:rFonts w:ascii="Times New Roman" w:eastAsia="MS Mincho" w:hAnsi="Times New Roman"/>
              </w:rPr>
              <w:t>com diligência às partes</w:t>
            </w:r>
            <w:r w:rsidRPr="00901CEE">
              <w:rPr>
                <w:rFonts w:ascii="Times New Roman" w:eastAsia="MS Mincho" w:hAnsi="Times New Roman"/>
              </w:rPr>
              <w:t>, 02 (dois) aguardando a data da audiência de conciliação, 0</w:t>
            </w:r>
            <w:r w:rsidR="00C35659" w:rsidRPr="00901CEE">
              <w:rPr>
                <w:rFonts w:ascii="Times New Roman" w:eastAsia="MS Mincho" w:hAnsi="Times New Roman"/>
              </w:rPr>
              <w:t>1</w:t>
            </w:r>
            <w:r w:rsidRPr="00901CEE">
              <w:rPr>
                <w:rFonts w:ascii="Times New Roman" w:eastAsia="MS Mincho" w:hAnsi="Times New Roman"/>
              </w:rPr>
              <w:t xml:space="preserve"> (</w:t>
            </w:r>
            <w:r w:rsidR="00C35659" w:rsidRPr="00901CEE">
              <w:rPr>
                <w:rFonts w:ascii="Times New Roman" w:eastAsia="MS Mincho" w:hAnsi="Times New Roman"/>
              </w:rPr>
              <w:t>um</w:t>
            </w:r>
            <w:r w:rsidRPr="00901CEE">
              <w:rPr>
                <w:rFonts w:ascii="Times New Roman" w:eastAsia="MS Mincho" w:hAnsi="Times New Roman"/>
              </w:rPr>
              <w:t>) suspenso pelo período pactuado em acordo entre as partes</w:t>
            </w:r>
            <w:r w:rsidR="00C35659" w:rsidRPr="00901CEE">
              <w:rPr>
                <w:rFonts w:ascii="Times New Roman" w:eastAsia="MS Mincho" w:hAnsi="Times New Roman"/>
              </w:rPr>
              <w:t>, 10 (dez) para recebimento</w:t>
            </w:r>
            <w:r w:rsidRPr="00901CEE">
              <w:rPr>
                <w:rFonts w:ascii="Times New Roman" w:eastAsia="MS Mincho" w:hAnsi="Times New Roman"/>
              </w:rPr>
              <w:t xml:space="preserve"> e 1</w:t>
            </w:r>
            <w:r w:rsidR="00C35659" w:rsidRPr="00901CEE">
              <w:rPr>
                <w:rFonts w:ascii="Times New Roman" w:eastAsia="MS Mincho" w:hAnsi="Times New Roman"/>
              </w:rPr>
              <w:t>0</w:t>
            </w:r>
            <w:r w:rsidRPr="00901CEE">
              <w:rPr>
                <w:rFonts w:ascii="Times New Roman" w:eastAsia="MS Mincho" w:hAnsi="Times New Roman"/>
              </w:rPr>
              <w:t xml:space="preserve"> (</w:t>
            </w:r>
            <w:r w:rsidR="00C35659" w:rsidRPr="00901CEE">
              <w:rPr>
                <w:rFonts w:ascii="Times New Roman" w:eastAsia="MS Mincho" w:hAnsi="Times New Roman"/>
              </w:rPr>
              <w:t>dez</w:t>
            </w:r>
            <w:r w:rsidRPr="00901CEE">
              <w:rPr>
                <w:rFonts w:ascii="Times New Roman" w:eastAsia="MS Mincho" w:hAnsi="Times New Roman"/>
              </w:rPr>
              <w:t>) em trâmite de recurso da inadmissão da denúncia;</w:t>
            </w:r>
          </w:p>
          <w:p w:rsidR="00B27788" w:rsidRPr="00901CEE" w:rsidRDefault="00B27788" w:rsidP="00B27788">
            <w:pPr>
              <w:spacing w:line="276" w:lineRule="auto"/>
              <w:jc w:val="both"/>
              <w:rPr>
                <w:rFonts w:ascii="Times New Roman" w:eastAsia="MS Mincho" w:hAnsi="Times New Roman"/>
                <w:b/>
              </w:rPr>
            </w:pPr>
          </w:p>
          <w:p w:rsidR="00B27788" w:rsidRPr="00901CEE" w:rsidRDefault="00B27788" w:rsidP="00B27788">
            <w:pPr>
              <w:spacing w:line="276" w:lineRule="auto"/>
              <w:jc w:val="both"/>
              <w:rPr>
                <w:rFonts w:ascii="Times New Roman" w:eastAsia="MS Mincho" w:hAnsi="Times New Roman"/>
              </w:rPr>
            </w:pPr>
            <w:r w:rsidRPr="00901CEE">
              <w:rPr>
                <w:rFonts w:ascii="Times New Roman" w:eastAsia="MS Mincho" w:hAnsi="Times New Roman"/>
                <w:b/>
              </w:rPr>
              <w:t xml:space="preserve">Instrução: </w:t>
            </w:r>
            <w:r w:rsidR="00C35659" w:rsidRPr="00901CEE">
              <w:rPr>
                <w:rFonts w:ascii="Times New Roman" w:eastAsia="MS Mincho" w:hAnsi="Times New Roman"/>
                <w:b/>
              </w:rPr>
              <w:t>28</w:t>
            </w:r>
            <w:r w:rsidRPr="00901CEE">
              <w:rPr>
                <w:rFonts w:ascii="Times New Roman" w:eastAsia="MS Mincho" w:hAnsi="Times New Roman"/>
              </w:rPr>
              <w:t xml:space="preserve"> (</w:t>
            </w:r>
            <w:r w:rsidR="00C35659" w:rsidRPr="00901CEE">
              <w:rPr>
                <w:rFonts w:ascii="Times New Roman" w:eastAsia="MS Mincho" w:hAnsi="Times New Roman"/>
              </w:rPr>
              <w:t>vinte e oito</w:t>
            </w:r>
            <w:r w:rsidRPr="00901CEE">
              <w:rPr>
                <w:rFonts w:ascii="Times New Roman" w:eastAsia="MS Mincho" w:hAnsi="Times New Roman"/>
              </w:rPr>
              <w:t>) processos, sendo 0</w:t>
            </w:r>
            <w:r w:rsidR="00C35659" w:rsidRPr="00901CEE">
              <w:rPr>
                <w:rFonts w:ascii="Times New Roman" w:eastAsia="MS Mincho" w:hAnsi="Times New Roman"/>
              </w:rPr>
              <w:t>1</w:t>
            </w:r>
            <w:r w:rsidRPr="00901CEE">
              <w:rPr>
                <w:rFonts w:ascii="Times New Roman" w:eastAsia="MS Mincho" w:hAnsi="Times New Roman"/>
              </w:rPr>
              <w:t xml:space="preserve"> (</w:t>
            </w:r>
            <w:r w:rsidR="00C35659" w:rsidRPr="00901CEE">
              <w:rPr>
                <w:rFonts w:ascii="Times New Roman" w:eastAsia="MS Mincho" w:hAnsi="Times New Roman"/>
              </w:rPr>
              <w:t>um</w:t>
            </w:r>
            <w:r w:rsidRPr="00901CEE">
              <w:rPr>
                <w:rFonts w:ascii="Times New Roman" w:eastAsia="MS Mincho" w:hAnsi="Times New Roman"/>
              </w:rPr>
              <w:t>) para audiência de instrução, 17 (dezessete) em trâmite de defesa e complementação da denúncia, 0</w:t>
            </w:r>
            <w:r w:rsidR="00C35659" w:rsidRPr="00901CEE">
              <w:rPr>
                <w:rFonts w:ascii="Times New Roman" w:eastAsia="MS Mincho" w:hAnsi="Times New Roman"/>
              </w:rPr>
              <w:t>3</w:t>
            </w:r>
            <w:r w:rsidRPr="00901CEE">
              <w:rPr>
                <w:rFonts w:ascii="Times New Roman" w:eastAsia="MS Mincho" w:hAnsi="Times New Roman"/>
              </w:rPr>
              <w:t xml:space="preserve"> (</w:t>
            </w:r>
            <w:r w:rsidR="00C35659" w:rsidRPr="00901CEE">
              <w:rPr>
                <w:rFonts w:ascii="Times New Roman" w:eastAsia="MS Mincho" w:hAnsi="Times New Roman"/>
              </w:rPr>
              <w:t>três</w:t>
            </w:r>
            <w:r w:rsidRPr="00901CEE">
              <w:rPr>
                <w:rFonts w:ascii="Times New Roman" w:eastAsia="MS Mincho" w:hAnsi="Times New Roman"/>
              </w:rPr>
              <w:t xml:space="preserve">) em trâmite de provas/alegações finais e </w:t>
            </w:r>
            <w:r w:rsidR="00C35659" w:rsidRPr="00901CEE">
              <w:rPr>
                <w:rFonts w:ascii="Times New Roman" w:eastAsia="MS Mincho" w:hAnsi="Times New Roman"/>
              </w:rPr>
              <w:t>07</w:t>
            </w:r>
            <w:r w:rsidRPr="00901CEE">
              <w:rPr>
                <w:rFonts w:ascii="Times New Roman" w:eastAsia="MS Mincho" w:hAnsi="Times New Roman"/>
              </w:rPr>
              <w:t xml:space="preserve"> (</w:t>
            </w:r>
            <w:r w:rsidR="00C35659" w:rsidRPr="00901CEE">
              <w:rPr>
                <w:rFonts w:ascii="Times New Roman" w:eastAsia="MS Mincho" w:hAnsi="Times New Roman"/>
              </w:rPr>
              <w:t>sete</w:t>
            </w:r>
            <w:r w:rsidRPr="00901CEE">
              <w:rPr>
                <w:rFonts w:ascii="Times New Roman" w:eastAsia="MS Mincho" w:hAnsi="Times New Roman"/>
              </w:rPr>
              <w:t xml:space="preserve">) em análise para relatório e voto; </w:t>
            </w:r>
          </w:p>
          <w:p w:rsidR="00C35659" w:rsidRPr="00901CEE" w:rsidRDefault="00C35659" w:rsidP="00B27788">
            <w:pPr>
              <w:spacing w:line="276" w:lineRule="auto"/>
              <w:jc w:val="both"/>
              <w:rPr>
                <w:rFonts w:ascii="Times New Roman" w:eastAsia="MS Mincho" w:hAnsi="Times New Roman"/>
              </w:rPr>
            </w:pPr>
          </w:p>
          <w:p w:rsidR="00C35659" w:rsidRPr="00901CEE" w:rsidRDefault="00C35659" w:rsidP="00B27788">
            <w:pPr>
              <w:spacing w:line="276" w:lineRule="auto"/>
              <w:jc w:val="both"/>
              <w:rPr>
                <w:rFonts w:ascii="Times New Roman" w:eastAsia="MS Mincho" w:hAnsi="Times New Roman"/>
              </w:rPr>
            </w:pPr>
            <w:r w:rsidRPr="00901CEE">
              <w:rPr>
                <w:rFonts w:ascii="Times New Roman" w:eastAsia="MS Mincho" w:hAnsi="Times New Roman"/>
                <w:b/>
              </w:rPr>
              <w:t>Julgamento:</w:t>
            </w:r>
            <w:r w:rsidRPr="00901CEE">
              <w:rPr>
                <w:rFonts w:ascii="Times New Roman" w:eastAsia="MS Mincho" w:hAnsi="Times New Roman"/>
              </w:rPr>
              <w:t xml:space="preserve"> </w:t>
            </w:r>
            <w:r w:rsidRPr="00901CEE">
              <w:rPr>
                <w:rFonts w:ascii="Times New Roman" w:eastAsia="MS Mincho" w:hAnsi="Times New Roman"/>
                <w:b/>
              </w:rPr>
              <w:t>13</w:t>
            </w:r>
            <w:r w:rsidRPr="00901CEE">
              <w:rPr>
                <w:rFonts w:ascii="Times New Roman" w:eastAsia="MS Mincho" w:hAnsi="Times New Roman"/>
              </w:rPr>
              <w:t xml:space="preserve"> (treze) processos;</w:t>
            </w:r>
          </w:p>
          <w:p w:rsidR="00B27788" w:rsidRPr="00901CEE" w:rsidRDefault="00B27788" w:rsidP="00B27788">
            <w:pPr>
              <w:spacing w:line="276" w:lineRule="auto"/>
              <w:jc w:val="both"/>
              <w:rPr>
                <w:rFonts w:ascii="Times New Roman" w:eastAsia="MS Mincho" w:hAnsi="Times New Roman"/>
                <w:b/>
              </w:rPr>
            </w:pPr>
          </w:p>
          <w:p w:rsidR="00B27788" w:rsidRPr="00901CEE" w:rsidRDefault="00B27788" w:rsidP="00B27788">
            <w:pPr>
              <w:spacing w:line="276" w:lineRule="auto"/>
              <w:jc w:val="both"/>
              <w:rPr>
                <w:rFonts w:ascii="Times New Roman" w:eastAsia="MS Mincho" w:hAnsi="Times New Roman"/>
              </w:rPr>
            </w:pPr>
            <w:r w:rsidRPr="00901CEE">
              <w:rPr>
                <w:rFonts w:ascii="Times New Roman" w:eastAsia="MS Mincho" w:hAnsi="Times New Roman"/>
                <w:b/>
              </w:rPr>
              <w:t xml:space="preserve">Recurso: </w:t>
            </w:r>
            <w:r w:rsidR="004714F8" w:rsidRPr="00901CEE">
              <w:rPr>
                <w:rFonts w:ascii="Times New Roman" w:eastAsia="MS Mincho" w:hAnsi="Times New Roman"/>
                <w:b/>
              </w:rPr>
              <w:t>09</w:t>
            </w:r>
            <w:r w:rsidRPr="00901CEE">
              <w:rPr>
                <w:rFonts w:ascii="Times New Roman" w:eastAsia="MS Mincho" w:hAnsi="Times New Roman"/>
              </w:rPr>
              <w:t xml:space="preserve"> (</w:t>
            </w:r>
            <w:r w:rsidR="004714F8" w:rsidRPr="00901CEE">
              <w:rPr>
                <w:rFonts w:ascii="Times New Roman" w:eastAsia="MS Mincho" w:hAnsi="Times New Roman"/>
              </w:rPr>
              <w:t>nove</w:t>
            </w:r>
            <w:r w:rsidRPr="00901CEE">
              <w:rPr>
                <w:rFonts w:ascii="Times New Roman" w:eastAsia="MS Mincho" w:hAnsi="Times New Roman"/>
              </w:rPr>
              <w:t xml:space="preserve">) processos; </w:t>
            </w:r>
          </w:p>
          <w:p w:rsidR="00B27788" w:rsidRPr="00901CEE" w:rsidRDefault="00B27788" w:rsidP="00B27788">
            <w:pPr>
              <w:spacing w:line="276" w:lineRule="auto"/>
              <w:jc w:val="both"/>
              <w:rPr>
                <w:rFonts w:ascii="Times New Roman" w:eastAsia="MS Mincho" w:hAnsi="Times New Roman"/>
                <w:b/>
              </w:rPr>
            </w:pPr>
          </w:p>
          <w:p w:rsidR="00B27788" w:rsidRPr="00901CEE" w:rsidRDefault="00B27788" w:rsidP="00B27788">
            <w:pPr>
              <w:spacing w:line="276" w:lineRule="auto"/>
              <w:jc w:val="both"/>
              <w:rPr>
                <w:rFonts w:ascii="Times New Roman" w:eastAsia="MS Mincho" w:hAnsi="Times New Roman"/>
              </w:rPr>
            </w:pPr>
            <w:r w:rsidRPr="00901CEE">
              <w:rPr>
                <w:rFonts w:ascii="Times New Roman" w:eastAsia="MS Mincho" w:hAnsi="Times New Roman"/>
                <w:b/>
              </w:rPr>
              <w:t>Execução</w:t>
            </w:r>
            <w:r w:rsidRPr="00901CEE">
              <w:rPr>
                <w:rFonts w:ascii="Times New Roman" w:eastAsia="MS Mincho" w:hAnsi="Times New Roman"/>
              </w:rPr>
              <w:t xml:space="preserve">: </w:t>
            </w:r>
            <w:r w:rsidRPr="00901CEE">
              <w:rPr>
                <w:rFonts w:ascii="Times New Roman" w:eastAsia="MS Mincho" w:hAnsi="Times New Roman"/>
                <w:b/>
              </w:rPr>
              <w:t>0</w:t>
            </w:r>
            <w:r w:rsidR="004714F8" w:rsidRPr="00901CEE">
              <w:rPr>
                <w:rFonts w:ascii="Times New Roman" w:eastAsia="MS Mincho" w:hAnsi="Times New Roman"/>
                <w:b/>
              </w:rPr>
              <w:t>3</w:t>
            </w:r>
            <w:r w:rsidRPr="00901CEE">
              <w:rPr>
                <w:rFonts w:ascii="Times New Roman" w:eastAsia="MS Mincho" w:hAnsi="Times New Roman"/>
                <w:b/>
              </w:rPr>
              <w:t xml:space="preserve"> </w:t>
            </w:r>
            <w:r w:rsidRPr="00901CEE">
              <w:rPr>
                <w:rFonts w:ascii="Times New Roman" w:eastAsia="MS Mincho" w:hAnsi="Times New Roman"/>
              </w:rPr>
              <w:t>(</w:t>
            </w:r>
            <w:r w:rsidR="004714F8" w:rsidRPr="00901CEE">
              <w:rPr>
                <w:rFonts w:ascii="Times New Roman" w:eastAsia="MS Mincho" w:hAnsi="Times New Roman"/>
              </w:rPr>
              <w:t>três</w:t>
            </w:r>
            <w:r w:rsidRPr="00901CEE">
              <w:rPr>
                <w:rFonts w:ascii="Times New Roman" w:eastAsia="MS Mincho" w:hAnsi="Times New Roman"/>
              </w:rPr>
              <w:t>) processos;</w:t>
            </w:r>
          </w:p>
          <w:p w:rsidR="00B27788" w:rsidRPr="00901CEE" w:rsidRDefault="00B27788" w:rsidP="00B27788">
            <w:pPr>
              <w:jc w:val="both"/>
              <w:rPr>
                <w:rFonts w:ascii="Times New Roman" w:eastAsia="MS Mincho" w:hAnsi="Times New Roman"/>
                <w:b/>
              </w:rPr>
            </w:pPr>
          </w:p>
          <w:p w:rsidR="00B27788" w:rsidRPr="004E12C7" w:rsidRDefault="00B27788" w:rsidP="004714F8">
            <w:pPr>
              <w:jc w:val="both"/>
              <w:rPr>
                <w:rFonts w:ascii="Times New Roman" w:hAnsi="Times New Roman"/>
                <w:color w:val="FF0000"/>
              </w:rPr>
            </w:pPr>
            <w:r w:rsidRPr="00901CEE">
              <w:rPr>
                <w:rFonts w:ascii="Times New Roman" w:eastAsia="MS Mincho" w:hAnsi="Times New Roman"/>
                <w:b/>
              </w:rPr>
              <w:t xml:space="preserve">Arquivamento: </w:t>
            </w:r>
            <w:r w:rsidR="004714F8" w:rsidRPr="00901CEE">
              <w:rPr>
                <w:rFonts w:ascii="Times New Roman" w:eastAsia="MS Mincho" w:hAnsi="Times New Roman"/>
                <w:b/>
              </w:rPr>
              <w:t>09</w:t>
            </w:r>
            <w:r w:rsidRPr="00901CEE">
              <w:rPr>
                <w:rFonts w:ascii="Times New Roman" w:eastAsia="MS Mincho" w:hAnsi="Times New Roman"/>
              </w:rPr>
              <w:t xml:space="preserve"> (</w:t>
            </w:r>
            <w:r w:rsidR="004714F8" w:rsidRPr="00901CEE">
              <w:rPr>
                <w:rFonts w:ascii="Times New Roman" w:eastAsia="MS Mincho" w:hAnsi="Times New Roman"/>
              </w:rPr>
              <w:t>nove</w:t>
            </w:r>
            <w:r w:rsidRPr="00901CEE">
              <w:rPr>
                <w:rFonts w:ascii="Times New Roman" w:eastAsia="MS Mincho" w:hAnsi="Times New Roman"/>
              </w:rPr>
              <w:t>) processos.</w:t>
            </w:r>
          </w:p>
        </w:tc>
      </w:tr>
      <w:tr w:rsidR="00B27788"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B27788" w:rsidRPr="00C518BA" w:rsidRDefault="00B27788" w:rsidP="00B27788">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B27788" w:rsidRPr="00C518BA" w:rsidRDefault="00B27788" w:rsidP="00B27788">
            <w:pPr>
              <w:jc w:val="both"/>
              <w:rPr>
                <w:rFonts w:ascii="Times New Roman" w:hAnsi="Times New Roman"/>
              </w:rPr>
            </w:pPr>
          </w:p>
        </w:tc>
      </w:tr>
    </w:tbl>
    <w:p w:rsidR="007A6E62" w:rsidRDefault="007A6E62" w:rsidP="00332C53">
      <w:pPr>
        <w:jc w:val="both"/>
        <w:rPr>
          <w:rFonts w:ascii="Times New Roman" w:hAnsi="Times New Roman"/>
        </w:rPr>
      </w:pPr>
    </w:p>
    <w:p w:rsidR="00B957E0" w:rsidRPr="00C518BA" w:rsidRDefault="00B957E0"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C518BA" w:rsidRPr="00C518BA"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C518BA" w:rsidRDefault="00D96F51" w:rsidP="00CF0192">
            <w:pPr>
              <w:pStyle w:val="PargrafodaLista"/>
              <w:numPr>
                <w:ilvl w:val="0"/>
                <w:numId w:val="6"/>
              </w:numPr>
              <w:ind w:left="459" w:hanging="425"/>
              <w:jc w:val="both"/>
              <w:rPr>
                <w:rFonts w:ascii="Times New Roman" w:eastAsia="MS Mincho" w:hAnsi="Times New Roman"/>
                <w:b/>
              </w:rPr>
            </w:pPr>
            <w:r w:rsidRPr="00C518BA">
              <w:rPr>
                <w:rFonts w:ascii="Times New Roman" w:eastAsia="MS Mincho" w:hAnsi="Times New Roman"/>
                <w:b/>
              </w:rPr>
              <w:t>Definição da pauta da próxima reunião</w:t>
            </w:r>
          </w:p>
        </w:tc>
      </w:tr>
      <w:tr w:rsidR="00C518BA"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C518BA" w:rsidRDefault="007A7287" w:rsidP="00F333DA">
            <w:pPr>
              <w:pStyle w:val="PargrafodaLista"/>
              <w:numPr>
                <w:ilvl w:val="0"/>
                <w:numId w:val="2"/>
              </w:numPr>
              <w:ind w:hanging="720"/>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C518BA" w:rsidRDefault="007A7287" w:rsidP="007A7287">
            <w:pPr>
              <w:tabs>
                <w:tab w:val="left" w:pos="993"/>
              </w:tabs>
              <w:jc w:val="both"/>
              <w:rPr>
                <w:rFonts w:ascii="Times New Roman" w:hAnsi="Times New Roman"/>
              </w:rPr>
            </w:pPr>
            <w:r w:rsidRPr="00C518BA">
              <w:rPr>
                <w:rFonts w:ascii="Times New Roman" w:hAnsi="Times New Roman"/>
              </w:rPr>
              <w:t>Análise de processos</w:t>
            </w:r>
          </w:p>
        </w:tc>
      </w:tr>
      <w:tr w:rsidR="00C518BA"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C518BA" w:rsidRDefault="007A7287" w:rsidP="007A7287">
            <w:pPr>
              <w:jc w:val="both"/>
              <w:rPr>
                <w:rFonts w:ascii="Times New Roman" w:eastAsia="MS Mincho" w:hAnsi="Times New Roman"/>
                <w:b/>
              </w:rPr>
            </w:pPr>
            <w:r w:rsidRPr="00C518BA">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C518BA" w:rsidRDefault="002C611D" w:rsidP="007A7287">
            <w:pPr>
              <w:jc w:val="both"/>
              <w:rPr>
                <w:rFonts w:ascii="Times New Roman" w:eastAsia="MS Mincho" w:hAnsi="Times New Roman"/>
              </w:rPr>
            </w:pPr>
            <w:r w:rsidRPr="00C518BA">
              <w:rPr>
                <w:rFonts w:ascii="Times New Roman" w:eastAsia="MS Mincho" w:hAnsi="Times New Roman"/>
              </w:rPr>
              <w:t>Comissão</w:t>
            </w:r>
          </w:p>
        </w:tc>
      </w:tr>
    </w:tbl>
    <w:p w:rsidR="005E5189" w:rsidRPr="00B16D1F" w:rsidRDefault="005E5189" w:rsidP="00D96F51">
      <w:pPr>
        <w:rPr>
          <w:rFonts w:ascii="Times New Roman" w:hAnsi="Times New Roman"/>
        </w:rPr>
      </w:pPr>
    </w:p>
    <w:tbl>
      <w:tblPr>
        <w:tblW w:w="9218" w:type="dxa"/>
        <w:tblLayout w:type="fixed"/>
        <w:tblLook w:val="04A0" w:firstRow="1" w:lastRow="0" w:firstColumn="1" w:lastColumn="0" w:noHBand="0" w:noVBand="1"/>
      </w:tblPr>
      <w:tblGrid>
        <w:gridCol w:w="4608"/>
        <w:gridCol w:w="4610"/>
      </w:tblGrid>
      <w:tr w:rsidR="00D91A3F" w:rsidRPr="00B16D1F" w:rsidTr="005932E6">
        <w:tc>
          <w:tcPr>
            <w:tcW w:w="4608" w:type="dxa"/>
            <w:shd w:val="clear" w:color="auto" w:fill="auto"/>
          </w:tcPr>
          <w:p w:rsidR="000E374D" w:rsidRDefault="00D91A3F" w:rsidP="00702B01">
            <w:pPr>
              <w:rPr>
                <w:rFonts w:ascii="Times New Roman" w:hAnsi="Times New Roman"/>
              </w:rPr>
            </w:pPr>
            <w:r w:rsidRPr="00B16D1F">
              <w:rPr>
                <w:rFonts w:ascii="Times New Roman" w:hAnsi="Times New Roman"/>
              </w:rPr>
              <w:br w:type="page"/>
            </w:r>
          </w:p>
          <w:p w:rsidR="000E374D" w:rsidRDefault="000E374D" w:rsidP="00702B01">
            <w:pPr>
              <w:rPr>
                <w:rFonts w:ascii="Times New Roman" w:hAnsi="Times New Roman"/>
              </w:rPr>
            </w:pPr>
          </w:p>
          <w:p w:rsidR="00D91A3F" w:rsidRPr="00B16D1F" w:rsidRDefault="00D91A3F" w:rsidP="00702B01">
            <w:pPr>
              <w:rPr>
                <w:rFonts w:ascii="Times New Roman" w:hAnsi="Times New Roman"/>
                <w:i/>
                <w:u w:val="single"/>
              </w:rPr>
            </w:pPr>
            <w:r w:rsidRPr="00B16D1F">
              <w:rPr>
                <w:rFonts w:ascii="Times New Roman" w:hAnsi="Times New Roman"/>
                <w:i/>
                <w:u w:val="single"/>
              </w:rPr>
              <w:t>Conselheiro</w:t>
            </w:r>
            <w:r w:rsidR="008916C8">
              <w:rPr>
                <w:rFonts w:ascii="Times New Roman" w:hAnsi="Times New Roman"/>
                <w:i/>
                <w:u w:val="single"/>
              </w:rPr>
              <w:t>s</w:t>
            </w:r>
            <w:r w:rsidRPr="00B16D1F">
              <w:rPr>
                <w:rFonts w:ascii="Times New Roman" w:hAnsi="Times New Roman"/>
                <w:i/>
                <w:u w:val="single"/>
              </w:rPr>
              <w:t xml:space="preserve"> titular</w:t>
            </w:r>
            <w:r w:rsidR="008916C8">
              <w:rPr>
                <w:rFonts w:ascii="Times New Roman" w:hAnsi="Times New Roman"/>
                <w:i/>
                <w:u w:val="single"/>
              </w:rPr>
              <w:t>es</w:t>
            </w:r>
            <w:r w:rsidRPr="00B16D1F">
              <w:rPr>
                <w:rFonts w:ascii="Times New Roman" w:hAnsi="Times New Roman"/>
                <w:i/>
              </w:rPr>
              <w:t>:</w:t>
            </w:r>
          </w:p>
          <w:p w:rsidR="00CA3BA3" w:rsidRPr="00B16D1F" w:rsidRDefault="00CA3BA3" w:rsidP="00702B01">
            <w:pPr>
              <w:jc w:val="center"/>
              <w:rPr>
                <w:rFonts w:ascii="Times New Roman" w:hAnsi="Times New Roman"/>
              </w:rPr>
            </w:pPr>
          </w:p>
          <w:p w:rsidR="005916F7" w:rsidRPr="00B16D1F" w:rsidRDefault="008916C8" w:rsidP="005916F7">
            <w:pPr>
              <w:jc w:val="center"/>
              <w:rPr>
                <w:rFonts w:ascii="Times New Roman" w:hAnsi="Times New Roman"/>
                <w:b/>
              </w:rPr>
            </w:pPr>
            <w:r>
              <w:rPr>
                <w:rFonts w:ascii="Times New Roman" w:eastAsia="MS Mincho" w:hAnsi="Times New Roman"/>
                <w:b/>
              </w:rPr>
              <w:t>RUI MINEIRO</w:t>
            </w:r>
          </w:p>
          <w:p w:rsidR="005916F7" w:rsidRPr="00B16D1F" w:rsidRDefault="005916F7" w:rsidP="005916F7">
            <w:pPr>
              <w:jc w:val="center"/>
              <w:rPr>
                <w:rFonts w:ascii="Times New Roman" w:hAnsi="Times New Roman"/>
                <w:b/>
              </w:rPr>
            </w:pPr>
            <w:r w:rsidRPr="00B16D1F">
              <w:rPr>
                <w:rFonts w:ascii="Times New Roman" w:hAnsi="Times New Roman"/>
              </w:rPr>
              <w:t xml:space="preserve">Coordenador </w:t>
            </w:r>
          </w:p>
          <w:p w:rsidR="002C611D" w:rsidRPr="00B16D1F" w:rsidRDefault="002C611D" w:rsidP="00CA3BA3">
            <w:pPr>
              <w:jc w:val="center"/>
              <w:rPr>
                <w:rFonts w:ascii="Times New Roman" w:hAnsi="Times New Roman"/>
              </w:rPr>
            </w:pPr>
          </w:p>
        </w:tc>
        <w:tc>
          <w:tcPr>
            <w:tcW w:w="4610" w:type="dxa"/>
            <w:shd w:val="clear" w:color="auto" w:fill="auto"/>
          </w:tcPr>
          <w:p w:rsidR="00D91A3F" w:rsidRPr="00B16D1F" w:rsidRDefault="00D91A3F" w:rsidP="00702B01">
            <w:pPr>
              <w:jc w:val="center"/>
              <w:rPr>
                <w:rFonts w:ascii="Times New Roman" w:hAnsi="Times New Roman"/>
              </w:rPr>
            </w:pPr>
          </w:p>
          <w:p w:rsidR="00E74848" w:rsidRPr="00B16D1F" w:rsidRDefault="00E74848" w:rsidP="00702B01">
            <w:pPr>
              <w:jc w:val="center"/>
              <w:rPr>
                <w:rFonts w:ascii="Times New Roman" w:hAnsi="Times New Roman"/>
                <w:b/>
              </w:rPr>
            </w:pPr>
          </w:p>
          <w:p w:rsidR="009416F8" w:rsidRDefault="009416F8" w:rsidP="00702B01">
            <w:pPr>
              <w:jc w:val="center"/>
              <w:rPr>
                <w:rFonts w:ascii="Times New Roman" w:hAnsi="Times New Roman"/>
                <w:b/>
              </w:rPr>
            </w:pPr>
          </w:p>
          <w:p w:rsidR="008916C8" w:rsidRPr="00B16D1F" w:rsidRDefault="008916C8" w:rsidP="00702B01">
            <w:pPr>
              <w:jc w:val="center"/>
              <w:rPr>
                <w:rFonts w:ascii="Times New Roman" w:hAnsi="Times New Roman"/>
                <w:b/>
              </w:rPr>
            </w:pPr>
          </w:p>
          <w:p w:rsidR="008916C8" w:rsidRPr="00B16D1F" w:rsidRDefault="008916C8" w:rsidP="008916C8">
            <w:pPr>
              <w:jc w:val="center"/>
              <w:rPr>
                <w:rFonts w:ascii="Times New Roman" w:hAnsi="Times New Roman"/>
                <w:b/>
              </w:rPr>
            </w:pPr>
            <w:r w:rsidRPr="00B16D1F">
              <w:rPr>
                <w:rFonts w:ascii="Times New Roman" w:eastAsia="MS Mincho" w:hAnsi="Times New Roman"/>
                <w:b/>
              </w:rPr>
              <w:t>NOE VEGA COTTA DE MELLO</w:t>
            </w:r>
          </w:p>
          <w:p w:rsidR="008916C8" w:rsidRPr="00B16D1F" w:rsidRDefault="008916C8" w:rsidP="008916C8">
            <w:pPr>
              <w:jc w:val="center"/>
              <w:rPr>
                <w:rFonts w:ascii="Times New Roman" w:hAnsi="Times New Roman"/>
                <w:b/>
              </w:rPr>
            </w:pPr>
            <w:r w:rsidRPr="00B16D1F">
              <w:rPr>
                <w:rFonts w:ascii="Times New Roman" w:hAnsi="Times New Roman"/>
              </w:rPr>
              <w:t>Coordenador Adjunto</w:t>
            </w:r>
          </w:p>
          <w:p w:rsidR="00D91A3F" w:rsidRPr="00B16D1F" w:rsidRDefault="00D91A3F" w:rsidP="005916F7">
            <w:pPr>
              <w:jc w:val="center"/>
              <w:rPr>
                <w:rFonts w:ascii="Times New Roman" w:hAnsi="Times New Roman"/>
                <w:caps/>
                <w:spacing w:val="4"/>
              </w:rPr>
            </w:pPr>
          </w:p>
        </w:tc>
      </w:tr>
    </w:tbl>
    <w:p w:rsidR="005932E6" w:rsidRPr="00B16D1F" w:rsidRDefault="005932E6" w:rsidP="00702B01">
      <w:pPr>
        <w:rPr>
          <w:rFonts w:ascii="Times New Roman" w:hAnsi="Times New Roman"/>
          <w:i/>
          <w:u w:val="single"/>
        </w:rPr>
        <w:sectPr w:rsidR="005932E6" w:rsidRPr="00B16D1F" w:rsidSect="00970C4C">
          <w:headerReference w:type="even" r:id="rId8"/>
          <w:headerReference w:type="default" r:id="rId9"/>
          <w:footerReference w:type="even" r:id="rId10"/>
          <w:footerReference w:type="default" r:id="rId11"/>
          <w:headerReference w:type="first" r:id="rId12"/>
          <w:footerReference w:type="first" r:id="rId13"/>
          <w:type w:val="continuous"/>
          <w:pgSz w:w="11900" w:h="16840"/>
          <w:pgMar w:top="2268" w:right="1134" w:bottom="1701" w:left="1701" w:header="1418" w:footer="567" w:gutter="0"/>
          <w:cols w:space="708"/>
          <w:titlePg/>
          <w:docGrid w:linePitch="326"/>
        </w:sectPr>
      </w:pPr>
    </w:p>
    <w:tbl>
      <w:tblPr>
        <w:tblW w:w="921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8"/>
        <w:gridCol w:w="4610"/>
      </w:tblGrid>
      <w:tr w:rsidR="00D91A3F" w:rsidRPr="00B16D1F" w:rsidTr="005916F7">
        <w:trPr>
          <w:trHeight w:val="1573"/>
        </w:trPr>
        <w:tc>
          <w:tcPr>
            <w:tcW w:w="4608" w:type="dxa"/>
            <w:shd w:val="clear" w:color="auto" w:fill="auto"/>
          </w:tcPr>
          <w:p w:rsidR="00D91A3F" w:rsidRPr="00B16D1F" w:rsidRDefault="00D91A3F" w:rsidP="00702B01">
            <w:pPr>
              <w:rPr>
                <w:rFonts w:ascii="Times New Roman" w:hAnsi="Times New Roman"/>
                <w:i/>
                <w:u w:val="single"/>
              </w:rPr>
            </w:pPr>
            <w:r w:rsidRPr="00B16D1F">
              <w:rPr>
                <w:rFonts w:ascii="Times New Roman" w:hAnsi="Times New Roman"/>
                <w:i/>
                <w:u w:val="single"/>
              </w:rPr>
              <w:t>Conselheiro</w:t>
            </w:r>
            <w:r w:rsidR="005932E6" w:rsidRPr="00B16D1F">
              <w:rPr>
                <w:rFonts w:ascii="Times New Roman" w:hAnsi="Times New Roman"/>
                <w:i/>
                <w:u w:val="single"/>
              </w:rPr>
              <w:t>s</w:t>
            </w:r>
            <w:r w:rsidRPr="00B16D1F">
              <w:rPr>
                <w:rFonts w:ascii="Times New Roman" w:hAnsi="Times New Roman"/>
                <w:i/>
                <w:u w:val="single"/>
              </w:rPr>
              <w:t xml:space="preserve"> suplente</w:t>
            </w:r>
            <w:r w:rsidR="005932E6" w:rsidRPr="00B16D1F">
              <w:rPr>
                <w:rFonts w:ascii="Times New Roman" w:hAnsi="Times New Roman"/>
                <w:i/>
                <w:u w:val="single"/>
              </w:rPr>
              <w:t>s</w:t>
            </w:r>
            <w:r w:rsidRPr="00B16D1F">
              <w:rPr>
                <w:rFonts w:ascii="Times New Roman" w:hAnsi="Times New Roman"/>
                <w:i/>
              </w:rPr>
              <w:t>:</w:t>
            </w:r>
          </w:p>
          <w:p w:rsidR="00E74848" w:rsidRPr="00B16D1F" w:rsidRDefault="00E74848" w:rsidP="00702B01">
            <w:pPr>
              <w:jc w:val="center"/>
              <w:rPr>
                <w:rFonts w:ascii="Times New Roman" w:hAnsi="Times New Roman"/>
              </w:rPr>
            </w:pPr>
          </w:p>
          <w:p w:rsidR="00D91A3F" w:rsidRPr="00B16D1F" w:rsidRDefault="00D91A3F" w:rsidP="00702B01">
            <w:pPr>
              <w:jc w:val="center"/>
              <w:rPr>
                <w:rFonts w:ascii="Times New Roman" w:hAnsi="Times New Roman"/>
                <w:b/>
              </w:rPr>
            </w:pPr>
            <w:r w:rsidRPr="00B16D1F">
              <w:rPr>
                <w:rFonts w:ascii="Times New Roman" w:hAnsi="Times New Roman"/>
                <w:b/>
              </w:rPr>
              <w:t>MAURÍCIO ZUCHETTI</w:t>
            </w:r>
          </w:p>
          <w:p w:rsidR="00D91A3F" w:rsidRPr="00B16D1F" w:rsidRDefault="00D91A3F" w:rsidP="00702B01">
            <w:pPr>
              <w:jc w:val="center"/>
              <w:rPr>
                <w:rFonts w:ascii="Times New Roman" w:hAnsi="Times New Roman"/>
              </w:rPr>
            </w:pPr>
            <w:r w:rsidRPr="00B16D1F">
              <w:rPr>
                <w:rFonts w:ascii="Times New Roman" w:hAnsi="Times New Roman"/>
              </w:rPr>
              <w:t>Membro</w:t>
            </w:r>
            <w:r w:rsidR="00E74848" w:rsidRPr="00B16D1F">
              <w:rPr>
                <w:rFonts w:ascii="Times New Roman" w:hAnsi="Times New Roman"/>
              </w:rPr>
              <w:t xml:space="preserve"> </w:t>
            </w:r>
          </w:p>
          <w:p w:rsidR="005932E6" w:rsidRPr="00B16D1F" w:rsidRDefault="005932E6" w:rsidP="005916F7">
            <w:pPr>
              <w:jc w:val="center"/>
              <w:rPr>
                <w:rFonts w:ascii="Times New Roman" w:hAnsi="Times New Roman"/>
              </w:rPr>
            </w:pPr>
          </w:p>
          <w:p w:rsidR="0041280F" w:rsidRPr="00B16D1F" w:rsidRDefault="0041280F" w:rsidP="00702B01">
            <w:pPr>
              <w:jc w:val="center"/>
              <w:rPr>
                <w:rFonts w:ascii="Times New Roman" w:hAnsi="Times New Roman"/>
                <w:b/>
              </w:rPr>
            </w:pPr>
          </w:p>
          <w:p w:rsidR="0005698F" w:rsidRDefault="0005698F" w:rsidP="00702B01">
            <w:pPr>
              <w:jc w:val="center"/>
              <w:rPr>
                <w:rFonts w:ascii="Times New Roman" w:hAnsi="Times New Roman"/>
                <w:b/>
              </w:rPr>
            </w:pPr>
          </w:p>
          <w:p w:rsidR="000E374D" w:rsidRPr="00B16D1F" w:rsidRDefault="000E374D" w:rsidP="00702B01">
            <w:pPr>
              <w:jc w:val="center"/>
              <w:rPr>
                <w:rFonts w:ascii="Times New Roman" w:hAnsi="Times New Roman"/>
                <w:b/>
              </w:rPr>
            </w:pPr>
          </w:p>
          <w:p w:rsidR="0041280F" w:rsidRPr="00B16D1F" w:rsidRDefault="0005698F" w:rsidP="00702B01">
            <w:pPr>
              <w:jc w:val="center"/>
              <w:rPr>
                <w:rFonts w:ascii="Times New Roman" w:hAnsi="Times New Roman"/>
                <w:b/>
              </w:rPr>
            </w:pPr>
            <w:r w:rsidRPr="00B16D1F">
              <w:rPr>
                <w:rFonts w:ascii="Times New Roman" w:eastAsia="MS Mincho" w:hAnsi="Times New Roman"/>
                <w:b/>
              </w:rPr>
              <w:t>MARCIA ELIZABETH MARTINS</w:t>
            </w:r>
          </w:p>
          <w:p w:rsidR="0005698F" w:rsidRPr="00B16D1F" w:rsidRDefault="0005698F" w:rsidP="0005698F">
            <w:pPr>
              <w:jc w:val="center"/>
              <w:rPr>
                <w:rFonts w:ascii="Times New Roman" w:hAnsi="Times New Roman"/>
              </w:rPr>
            </w:pPr>
            <w:r w:rsidRPr="00B16D1F">
              <w:rPr>
                <w:rFonts w:ascii="Times New Roman" w:hAnsi="Times New Roman"/>
              </w:rPr>
              <w:t xml:space="preserve">Membro </w:t>
            </w:r>
          </w:p>
          <w:p w:rsidR="005932E6" w:rsidRPr="00B16D1F" w:rsidRDefault="005932E6" w:rsidP="00CA3BA3">
            <w:pPr>
              <w:jc w:val="center"/>
              <w:rPr>
                <w:rFonts w:ascii="Times New Roman" w:hAnsi="Times New Roman"/>
              </w:rPr>
            </w:pPr>
          </w:p>
        </w:tc>
        <w:tc>
          <w:tcPr>
            <w:tcW w:w="4610" w:type="dxa"/>
            <w:shd w:val="clear" w:color="auto" w:fill="auto"/>
          </w:tcPr>
          <w:p w:rsidR="00D91A3F" w:rsidRPr="00B16D1F" w:rsidRDefault="00D91A3F" w:rsidP="00702B01">
            <w:pPr>
              <w:jc w:val="center"/>
              <w:rPr>
                <w:rFonts w:ascii="Times New Roman" w:hAnsi="Times New Roman"/>
              </w:rPr>
            </w:pPr>
          </w:p>
          <w:p w:rsidR="00D91A3F" w:rsidRPr="00B16D1F" w:rsidRDefault="00D91A3F" w:rsidP="00702B01">
            <w:pPr>
              <w:jc w:val="center"/>
              <w:rPr>
                <w:rFonts w:ascii="Times New Roman" w:hAnsi="Times New Roman"/>
              </w:rPr>
            </w:pPr>
          </w:p>
        </w:tc>
      </w:tr>
      <w:tr w:rsidR="005916F7" w:rsidRPr="00B16D1F" w:rsidTr="005932E6">
        <w:tc>
          <w:tcPr>
            <w:tcW w:w="4608" w:type="dxa"/>
            <w:shd w:val="clear" w:color="auto" w:fill="auto"/>
          </w:tcPr>
          <w:p w:rsidR="005916F7" w:rsidRPr="00B16D1F" w:rsidRDefault="005916F7" w:rsidP="00702B01">
            <w:pPr>
              <w:rPr>
                <w:rFonts w:ascii="Times New Roman" w:hAnsi="Times New Roman"/>
                <w:i/>
                <w:u w:val="single"/>
              </w:rPr>
            </w:pPr>
          </w:p>
        </w:tc>
        <w:tc>
          <w:tcPr>
            <w:tcW w:w="4610" w:type="dxa"/>
            <w:shd w:val="clear" w:color="auto" w:fill="auto"/>
          </w:tcPr>
          <w:p w:rsidR="005916F7" w:rsidRPr="00B16D1F" w:rsidRDefault="005916F7" w:rsidP="00702B01">
            <w:pPr>
              <w:jc w:val="center"/>
              <w:rPr>
                <w:rFonts w:ascii="Times New Roman" w:hAnsi="Times New Roman"/>
              </w:rPr>
            </w:pPr>
          </w:p>
        </w:tc>
      </w:tr>
    </w:tbl>
    <w:p w:rsidR="005932E6" w:rsidRPr="00B16D1F" w:rsidRDefault="005932E6" w:rsidP="00D91A3F">
      <w:pPr>
        <w:rPr>
          <w:rFonts w:ascii="Times New Roman" w:hAnsi="Times New Roman"/>
        </w:rPr>
        <w:sectPr w:rsidR="005932E6" w:rsidRPr="00B16D1F" w:rsidSect="005932E6">
          <w:type w:val="continuous"/>
          <w:pgSz w:w="11900" w:h="16840"/>
          <w:pgMar w:top="2268" w:right="1134" w:bottom="1701" w:left="1701" w:header="1418" w:footer="567" w:gutter="0"/>
          <w:cols w:num="2" w:space="708"/>
          <w:titlePg/>
          <w:docGrid w:linePitch="326"/>
        </w:sectPr>
      </w:pPr>
    </w:p>
    <w:p w:rsidR="00D91A3F" w:rsidRPr="00B16D1F" w:rsidRDefault="005916F7" w:rsidP="005916F7">
      <w:pPr>
        <w:tabs>
          <w:tab w:val="left" w:pos="2269"/>
        </w:tabs>
        <w:rPr>
          <w:rFonts w:ascii="Times New Roman" w:hAnsi="Times New Roman"/>
        </w:rPr>
      </w:pPr>
      <w:r>
        <w:rPr>
          <w:rFonts w:ascii="Times New Roman" w:hAnsi="Times New Roman"/>
        </w:rPr>
        <w:tab/>
      </w:r>
    </w:p>
    <w:tbl>
      <w:tblPr>
        <w:tblW w:w="13820" w:type="dxa"/>
        <w:tblLayout w:type="fixed"/>
        <w:tblLook w:val="04A0" w:firstRow="1" w:lastRow="0" w:firstColumn="1" w:lastColumn="0" w:noHBand="0" w:noVBand="1"/>
      </w:tblPr>
      <w:tblGrid>
        <w:gridCol w:w="4606"/>
        <w:gridCol w:w="4607"/>
        <w:gridCol w:w="4607"/>
      </w:tblGrid>
      <w:tr w:rsidR="008916C8" w:rsidRPr="00B16D1F" w:rsidTr="008916C8">
        <w:tc>
          <w:tcPr>
            <w:tcW w:w="4606" w:type="dxa"/>
            <w:shd w:val="clear" w:color="auto" w:fill="auto"/>
          </w:tcPr>
          <w:p w:rsidR="008916C8" w:rsidRPr="00B16D1F" w:rsidRDefault="008916C8" w:rsidP="008916C8">
            <w:pPr>
              <w:rPr>
                <w:rFonts w:ascii="Times New Roman" w:hAnsi="Times New Roman"/>
                <w:i/>
              </w:rPr>
            </w:pPr>
            <w:r w:rsidRPr="00B16D1F">
              <w:rPr>
                <w:rFonts w:ascii="Times New Roman" w:hAnsi="Times New Roman"/>
                <w:i/>
                <w:u w:val="single"/>
              </w:rPr>
              <w:t>Assessoria da Comissão</w:t>
            </w:r>
            <w:r w:rsidRPr="00B16D1F">
              <w:rPr>
                <w:rFonts w:ascii="Times New Roman" w:hAnsi="Times New Roman"/>
                <w:i/>
              </w:rPr>
              <w:t>:</w:t>
            </w:r>
          </w:p>
          <w:p w:rsidR="008916C8" w:rsidRPr="00B16D1F" w:rsidRDefault="008916C8" w:rsidP="008916C8">
            <w:pPr>
              <w:rPr>
                <w:rFonts w:ascii="Times New Roman" w:hAnsi="Times New Roman"/>
                <w:i/>
              </w:rPr>
            </w:pPr>
          </w:p>
          <w:p w:rsidR="008916C8" w:rsidRPr="00B16D1F" w:rsidRDefault="008916C8" w:rsidP="008916C8">
            <w:pPr>
              <w:jc w:val="center"/>
              <w:rPr>
                <w:rFonts w:ascii="Times New Roman" w:hAnsi="Times New Roman"/>
                <w:b/>
              </w:rPr>
            </w:pPr>
            <w:r w:rsidRPr="00B16D1F">
              <w:rPr>
                <w:rFonts w:ascii="Times New Roman" w:hAnsi="Times New Roman"/>
                <w:b/>
              </w:rPr>
              <w:t>SABRINA LOPES OURIQUE</w:t>
            </w:r>
          </w:p>
          <w:p w:rsidR="008916C8" w:rsidRPr="00B16D1F" w:rsidRDefault="008916C8" w:rsidP="008916C8">
            <w:pPr>
              <w:jc w:val="center"/>
              <w:rPr>
                <w:rFonts w:ascii="Times New Roman" w:hAnsi="Times New Roman"/>
              </w:rPr>
            </w:pPr>
            <w:r w:rsidRPr="00B16D1F">
              <w:rPr>
                <w:rFonts w:ascii="Times New Roman" w:hAnsi="Times New Roman"/>
              </w:rPr>
              <w:t>Supervisora da Unidade de Ética</w:t>
            </w:r>
          </w:p>
          <w:p w:rsidR="008916C8" w:rsidRPr="00B16D1F" w:rsidRDefault="008916C8" w:rsidP="008916C8">
            <w:pPr>
              <w:jc w:val="center"/>
              <w:rPr>
                <w:rFonts w:ascii="Times New Roman" w:hAnsi="Times New Roman"/>
              </w:rPr>
            </w:pPr>
          </w:p>
        </w:tc>
        <w:tc>
          <w:tcPr>
            <w:tcW w:w="4607" w:type="dxa"/>
          </w:tcPr>
          <w:p w:rsidR="008916C8" w:rsidRPr="00B16D1F" w:rsidRDefault="008916C8" w:rsidP="008916C8">
            <w:pPr>
              <w:rPr>
                <w:rFonts w:ascii="Times New Roman" w:hAnsi="Times New Roman"/>
                <w:i/>
              </w:rPr>
            </w:pPr>
            <w:r>
              <w:rPr>
                <w:rFonts w:ascii="Times New Roman" w:hAnsi="Times New Roman"/>
                <w:i/>
                <w:u w:val="single"/>
              </w:rPr>
              <w:t>Assessoria Jurídica</w:t>
            </w:r>
            <w:r w:rsidRPr="00B16D1F">
              <w:rPr>
                <w:rFonts w:ascii="Times New Roman" w:hAnsi="Times New Roman"/>
                <w:i/>
              </w:rPr>
              <w:t>:</w:t>
            </w:r>
          </w:p>
          <w:p w:rsidR="008916C8" w:rsidRPr="00B16D1F" w:rsidRDefault="008916C8" w:rsidP="008916C8">
            <w:pPr>
              <w:rPr>
                <w:rFonts w:ascii="Times New Roman" w:hAnsi="Times New Roman"/>
                <w:i/>
              </w:rPr>
            </w:pPr>
          </w:p>
          <w:p w:rsidR="008916C8" w:rsidRPr="00B16D1F" w:rsidRDefault="008916C8" w:rsidP="008916C8">
            <w:pPr>
              <w:jc w:val="center"/>
              <w:rPr>
                <w:rFonts w:ascii="Times New Roman" w:hAnsi="Times New Roman"/>
                <w:b/>
              </w:rPr>
            </w:pPr>
            <w:r>
              <w:rPr>
                <w:rFonts w:ascii="Times New Roman" w:hAnsi="Times New Roman"/>
                <w:b/>
              </w:rPr>
              <w:t>FLAVIO SALAMONI BARROS SILVA</w:t>
            </w:r>
          </w:p>
          <w:p w:rsidR="008916C8" w:rsidRPr="00B16D1F" w:rsidRDefault="008916C8" w:rsidP="008916C8">
            <w:pPr>
              <w:jc w:val="center"/>
              <w:rPr>
                <w:rFonts w:ascii="Times New Roman" w:hAnsi="Times New Roman"/>
              </w:rPr>
            </w:pPr>
            <w:r>
              <w:rPr>
                <w:rFonts w:ascii="Times New Roman" w:hAnsi="Times New Roman"/>
              </w:rPr>
              <w:t>Assessor Jurídico</w:t>
            </w:r>
          </w:p>
          <w:p w:rsidR="008916C8" w:rsidRPr="00B16D1F" w:rsidRDefault="008916C8" w:rsidP="008916C8">
            <w:pPr>
              <w:jc w:val="center"/>
              <w:rPr>
                <w:rFonts w:ascii="Times New Roman" w:hAnsi="Times New Roman"/>
              </w:rPr>
            </w:pPr>
          </w:p>
        </w:tc>
        <w:tc>
          <w:tcPr>
            <w:tcW w:w="4607" w:type="dxa"/>
            <w:shd w:val="clear" w:color="auto" w:fill="auto"/>
          </w:tcPr>
          <w:p w:rsidR="008916C8" w:rsidRDefault="008916C8" w:rsidP="008916C8">
            <w:pPr>
              <w:jc w:val="center"/>
              <w:rPr>
                <w:rFonts w:ascii="Times New Roman" w:hAnsi="Times New Roman"/>
                <w:i/>
                <w:u w:val="single"/>
              </w:rPr>
            </w:pPr>
          </w:p>
          <w:p w:rsidR="008916C8" w:rsidRPr="00B16D1F" w:rsidRDefault="008916C8" w:rsidP="008916C8">
            <w:pPr>
              <w:jc w:val="center"/>
              <w:rPr>
                <w:rFonts w:ascii="Times New Roman" w:hAnsi="Times New Roman"/>
              </w:rPr>
            </w:pPr>
          </w:p>
        </w:tc>
      </w:tr>
    </w:tbl>
    <w:p w:rsidR="0068588A" w:rsidRPr="00B16D1F" w:rsidRDefault="0068588A" w:rsidP="00D10EF2">
      <w:pPr>
        <w:jc w:val="center"/>
        <w:rPr>
          <w:rFonts w:ascii="Times New Roman" w:hAnsi="Times New Roman"/>
        </w:rPr>
      </w:pPr>
      <w:bookmarkStart w:id="0" w:name="_GoBack"/>
      <w:bookmarkEnd w:id="0"/>
    </w:p>
    <w:sectPr w:rsidR="0068588A" w:rsidRPr="00B16D1F" w:rsidSect="00970C4C">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DB6" w:rsidRDefault="00322DB6" w:rsidP="004C3048">
      <w:r>
        <w:separator/>
      </w:r>
    </w:p>
  </w:endnote>
  <w:endnote w:type="continuationSeparator" w:id="0">
    <w:p w:rsidR="00322DB6" w:rsidRDefault="00322DB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B6" w:rsidRPr="005950FA" w:rsidRDefault="00322DB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322DB6" w:rsidRPr="005F2A2D" w:rsidRDefault="00322DB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B6" w:rsidRPr="0093154B" w:rsidRDefault="00322DB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22DB6" w:rsidRDefault="00322DB6" w:rsidP="00107B9E">
    <w:pPr>
      <w:pStyle w:val="Rodap"/>
      <w:tabs>
        <w:tab w:val="clear" w:pos="8640"/>
        <w:tab w:val="right" w:pos="9065"/>
      </w:tabs>
      <w:ind w:left="-567"/>
      <w:rPr>
        <w:rFonts w:ascii="DaxCondensed" w:hAnsi="DaxCondensed" w:cs="Arial"/>
        <w:color w:val="2C778C"/>
        <w:sz w:val="20"/>
        <w:szCs w:val="20"/>
      </w:rPr>
    </w:pPr>
  </w:p>
  <w:p w:rsidR="00322DB6" w:rsidRPr="003F1946" w:rsidRDefault="00322DB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916C8">
          <w:rPr>
            <w:rFonts w:ascii="DaxCondensed" w:hAnsi="DaxCondensed" w:cs="Arial"/>
            <w:noProof/>
            <w:color w:val="2C778C"/>
            <w:sz w:val="20"/>
            <w:szCs w:val="20"/>
          </w:rPr>
          <w:t>7</w:t>
        </w:r>
        <w:r w:rsidRPr="003F1946">
          <w:rPr>
            <w:rFonts w:ascii="DaxCondensed" w:hAnsi="DaxCondensed" w:cs="Arial"/>
            <w:color w:val="2C778C"/>
            <w:sz w:val="20"/>
            <w:szCs w:val="20"/>
          </w:rPr>
          <w:fldChar w:fldCharType="end"/>
        </w:r>
      </w:sdtContent>
    </w:sdt>
  </w:p>
  <w:p w:rsidR="00322DB6" w:rsidRPr="003F1946" w:rsidRDefault="00322DB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B6" w:rsidRPr="0093154B" w:rsidRDefault="00322DB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22DB6" w:rsidRDefault="00322DB6" w:rsidP="00107B9E">
    <w:pPr>
      <w:pStyle w:val="Rodap"/>
      <w:tabs>
        <w:tab w:val="clear" w:pos="8640"/>
        <w:tab w:val="right" w:pos="9065"/>
      </w:tabs>
      <w:ind w:left="-567"/>
      <w:rPr>
        <w:rFonts w:ascii="DaxCondensed" w:hAnsi="DaxCondensed" w:cs="Arial"/>
        <w:color w:val="2C778C"/>
        <w:sz w:val="20"/>
        <w:szCs w:val="20"/>
      </w:rPr>
    </w:pPr>
  </w:p>
  <w:p w:rsidR="00322DB6" w:rsidRPr="003F1946" w:rsidRDefault="00322DB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916C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322DB6" w:rsidRPr="003F1946" w:rsidRDefault="00322DB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DB6" w:rsidRDefault="00322DB6" w:rsidP="004C3048">
      <w:r>
        <w:separator/>
      </w:r>
    </w:p>
  </w:footnote>
  <w:footnote w:type="continuationSeparator" w:id="0">
    <w:p w:rsidR="00322DB6" w:rsidRDefault="00322DB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B6" w:rsidRPr="009E4E5A" w:rsidRDefault="00322DB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B6" w:rsidRPr="009E4E5A" w:rsidRDefault="00322DB6"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B6" w:rsidRDefault="00322DB6">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322DB6" w:rsidRPr="0047675A" w:rsidRDefault="00322DB6"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48A"/>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E76CA"/>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5E6204"/>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0C5163"/>
    <w:multiLevelType w:val="multilevel"/>
    <w:tmpl w:val="932A5E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661EFE"/>
    <w:multiLevelType w:val="hybridMultilevel"/>
    <w:tmpl w:val="791CC9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686C9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C064E9"/>
    <w:multiLevelType w:val="hybridMultilevel"/>
    <w:tmpl w:val="5F745180"/>
    <w:lvl w:ilvl="0" w:tplc="182A6698">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4" w15:restartNumberingAfterBreak="0">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A0190B"/>
    <w:multiLevelType w:val="hybridMultilevel"/>
    <w:tmpl w:val="A71A1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9"/>
  </w:num>
  <w:num w:numId="6">
    <w:abstractNumId w:val="10"/>
  </w:num>
  <w:num w:numId="7">
    <w:abstractNumId w:val="11"/>
  </w:num>
  <w:num w:numId="8">
    <w:abstractNumId w:val="15"/>
  </w:num>
  <w:num w:numId="9">
    <w:abstractNumId w:val="12"/>
  </w:num>
  <w:num w:numId="10">
    <w:abstractNumId w:val="1"/>
  </w:num>
  <w:num w:numId="11">
    <w:abstractNumId w:val="14"/>
  </w:num>
  <w:num w:numId="12">
    <w:abstractNumId w:val="4"/>
  </w:num>
  <w:num w:numId="13">
    <w:abstractNumId w:val="16"/>
  </w:num>
  <w:num w:numId="14">
    <w:abstractNumId w:val="17"/>
  </w:num>
  <w:num w:numId="15">
    <w:abstractNumId w:val="8"/>
  </w:num>
  <w:num w:numId="16">
    <w:abstractNumId w:val="13"/>
  </w:num>
  <w:num w:numId="17">
    <w:abstractNumId w:val="7"/>
  </w:num>
  <w:num w:numId="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2D62"/>
    <w:rsid w:val="00003C32"/>
    <w:rsid w:val="00003DEA"/>
    <w:rsid w:val="000044A2"/>
    <w:rsid w:val="00005BD3"/>
    <w:rsid w:val="000061C1"/>
    <w:rsid w:val="00006932"/>
    <w:rsid w:val="00010B40"/>
    <w:rsid w:val="0001170E"/>
    <w:rsid w:val="000121DA"/>
    <w:rsid w:val="00013217"/>
    <w:rsid w:val="000145F6"/>
    <w:rsid w:val="0001474B"/>
    <w:rsid w:val="00014E11"/>
    <w:rsid w:val="00020085"/>
    <w:rsid w:val="0002023A"/>
    <w:rsid w:val="00023DD1"/>
    <w:rsid w:val="000245AD"/>
    <w:rsid w:val="00025CBB"/>
    <w:rsid w:val="0002679C"/>
    <w:rsid w:val="0003001E"/>
    <w:rsid w:val="00031606"/>
    <w:rsid w:val="0003207D"/>
    <w:rsid w:val="0003339B"/>
    <w:rsid w:val="0003472C"/>
    <w:rsid w:val="00034757"/>
    <w:rsid w:val="000357C9"/>
    <w:rsid w:val="00035DF8"/>
    <w:rsid w:val="00036131"/>
    <w:rsid w:val="00037278"/>
    <w:rsid w:val="00037598"/>
    <w:rsid w:val="00040467"/>
    <w:rsid w:val="00040934"/>
    <w:rsid w:val="00040A86"/>
    <w:rsid w:val="00041E76"/>
    <w:rsid w:val="00041EC0"/>
    <w:rsid w:val="000425B3"/>
    <w:rsid w:val="000429AD"/>
    <w:rsid w:val="00044B86"/>
    <w:rsid w:val="00047481"/>
    <w:rsid w:val="000508F9"/>
    <w:rsid w:val="000525B9"/>
    <w:rsid w:val="000527E4"/>
    <w:rsid w:val="00052CF6"/>
    <w:rsid w:val="00053528"/>
    <w:rsid w:val="00053DD8"/>
    <w:rsid w:val="00053EBC"/>
    <w:rsid w:val="0005698F"/>
    <w:rsid w:val="00057682"/>
    <w:rsid w:val="000605F6"/>
    <w:rsid w:val="00060C81"/>
    <w:rsid w:val="000617EE"/>
    <w:rsid w:val="00062599"/>
    <w:rsid w:val="0006281D"/>
    <w:rsid w:val="000637D2"/>
    <w:rsid w:val="00063C39"/>
    <w:rsid w:val="00065201"/>
    <w:rsid w:val="00065BBA"/>
    <w:rsid w:val="00065F0F"/>
    <w:rsid w:val="00066B53"/>
    <w:rsid w:val="00067264"/>
    <w:rsid w:val="00067612"/>
    <w:rsid w:val="0007103A"/>
    <w:rsid w:val="0007242D"/>
    <w:rsid w:val="00072671"/>
    <w:rsid w:val="0007294C"/>
    <w:rsid w:val="00073E60"/>
    <w:rsid w:val="00075F4C"/>
    <w:rsid w:val="00076033"/>
    <w:rsid w:val="000760DC"/>
    <w:rsid w:val="00077BF0"/>
    <w:rsid w:val="00077C81"/>
    <w:rsid w:val="00080C6A"/>
    <w:rsid w:val="000815EF"/>
    <w:rsid w:val="0008361A"/>
    <w:rsid w:val="00083CC1"/>
    <w:rsid w:val="0008407F"/>
    <w:rsid w:val="00084DB4"/>
    <w:rsid w:val="00086C07"/>
    <w:rsid w:val="0008789A"/>
    <w:rsid w:val="00090261"/>
    <w:rsid w:val="0009160D"/>
    <w:rsid w:val="0009469D"/>
    <w:rsid w:val="00094D18"/>
    <w:rsid w:val="00095D20"/>
    <w:rsid w:val="00096629"/>
    <w:rsid w:val="00097775"/>
    <w:rsid w:val="000A00A6"/>
    <w:rsid w:val="000A1851"/>
    <w:rsid w:val="000A1CBD"/>
    <w:rsid w:val="000A3572"/>
    <w:rsid w:val="000B0826"/>
    <w:rsid w:val="000B1A5E"/>
    <w:rsid w:val="000B1F2D"/>
    <w:rsid w:val="000B2EE8"/>
    <w:rsid w:val="000B30ED"/>
    <w:rsid w:val="000B3465"/>
    <w:rsid w:val="000B4BB7"/>
    <w:rsid w:val="000B7498"/>
    <w:rsid w:val="000B76D5"/>
    <w:rsid w:val="000B7DF2"/>
    <w:rsid w:val="000C1A24"/>
    <w:rsid w:val="000C1D26"/>
    <w:rsid w:val="000C2BBB"/>
    <w:rsid w:val="000C3500"/>
    <w:rsid w:val="000C4E4E"/>
    <w:rsid w:val="000C57D2"/>
    <w:rsid w:val="000C6853"/>
    <w:rsid w:val="000C6AE9"/>
    <w:rsid w:val="000C6C01"/>
    <w:rsid w:val="000C76B7"/>
    <w:rsid w:val="000D01E3"/>
    <w:rsid w:val="000D0AC0"/>
    <w:rsid w:val="000D2F9A"/>
    <w:rsid w:val="000D3B5F"/>
    <w:rsid w:val="000D3E3E"/>
    <w:rsid w:val="000D4E39"/>
    <w:rsid w:val="000D4E7A"/>
    <w:rsid w:val="000D535C"/>
    <w:rsid w:val="000D5BC9"/>
    <w:rsid w:val="000D5D5E"/>
    <w:rsid w:val="000D702A"/>
    <w:rsid w:val="000D71F0"/>
    <w:rsid w:val="000D776A"/>
    <w:rsid w:val="000E0909"/>
    <w:rsid w:val="000E0AB5"/>
    <w:rsid w:val="000E1490"/>
    <w:rsid w:val="000E15F8"/>
    <w:rsid w:val="000E2009"/>
    <w:rsid w:val="000E2790"/>
    <w:rsid w:val="000E2B0C"/>
    <w:rsid w:val="000E33B9"/>
    <w:rsid w:val="000E374D"/>
    <w:rsid w:val="000E39FC"/>
    <w:rsid w:val="000E4F60"/>
    <w:rsid w:val="000E5581"/>
    <w:rsid w:val="000E58D7"/>
    <w:rsid w:val="000E62D0"/>
    <w:rsid w:val="000E7C15"/>
    <w:rsid w:val="000F339D"/>
    <w:rsid w:val="000F35F0"/>
    <w:rsid w:val="000F41D0"/>
    <w:rsid w:val="000F4F6E"/>
    <w:rsid w:val="000F61C9"/>
    <w:rsid w:val="000F7A18"/>
    <w:rsid w:val="00100AC3"/>
    <w:rsid w:val="00101602"/>
    <w:rsid w:val="0010374D"/>
    <w:rsid w:val="001038C4"/>
    <w:rsid w:val="00103B32"/>
    <w:rsid w:val="00104551"/>
    <w:rsid w:val="00105307"/>
    <w:rsid w:val="0010628A"/>
    <w:rsid w:val="0010650D"/>
    <w:rsid w:val="00106531"/>
    <w:rsid w:val="00107B9E"/>
    <w:rsid w:val="00107C5B"/>
    <w:rsid w:val="001104DE"/>
    <w:rsid w:val="00110A38"/>
    <w:rsid w:val="00110AA5"/>
    <w:rsid w:val="00110D71"/>
    <w:rsid w:val="00111D5F"/>
    <w:rsid w:val="001157D7"/>
    <w:rsid w:val="00115A7B"/>
    <w:rsid w:val="00117EDD"/>
    <w:rsid w:val="001201DD"/>
    <w:rsid w:val="00121264"/>
    <w:rsid w:val="001227B3"/>
    <w:rsid w:val="00122932"/>
    <w:rsid w:val="00124823"/>
    <w:rsid w:val="00124A49"/>
    <w:rsid w:val="001251EC"/>
    <w:rsid w:val="0012564C"/>
    <w:rsid w:val="00125C07"/>
    <w:rsid w:val="00130177"/>
    <w:rsid w:val="001306A0"/>
    <w:rsid w:val="00133016"/>
    <w:rsid w:val="00133AD2"/>
    <w:rsid w:val="00133FE1"/>
    <w:rsid w:val="00135DEA"/>
    <w:rsid w:val="0013670A"/>
    <w:rsid w:val="001373C9"/>
    <w:rsid w:val="0013761C"/>
    <w:rsid w:val="001403C7"/>
    <w:rsid w:val="00140A58"/>
    <w:rsid w:val="001428EE"/>
    <w:rsid w:val="0014554B"/>
    <w:rsid w:val="00145A46"/>
    <w:rsid w:val="001469F2"/>
    <w:rsid w:val="00150488"/>
    <w:rsid w:val="00150DDA"/>
    <w:rsid w:val="00151629"/>
    <w:rsid w:val="00152A4B"/>
    <w:rsid w:val="0015549F"/>
    <w:rsid w:val="0016044D"/>
    <w:rsid w:val="00160F35"/>
    <w:rsid w:val="00164847"/>
    <w:rsid w:val="00164D5A"/>
    <w:rsid w:val="001657E5"/>
    <w:rsid w:val="00165C44"/>
    <w:rsid w:val="00166303"/>
    <w:rsid w:val="00166769"/>
    <w:rsid w:val="00167609"/>
    <w:rsid w:val="001701B6"/>
    <w:rsid w:val="00170CA0"/>
    <w:rsid w:val="001745DB"/>
    <w:rsid w:val="001746B6"/>
    <w:rsid w:val="00174A5A"/>
    <w:rsid w:val="00175883"/>
    <w:rsid w:val="00175F4F"/>
    <w:rsid w:val="0017690F"/>
    <w:rsid w:val="001778C5"/>
    <w:rsid w:val="00180FB9"/>
    <w:rsid w:val="00181B35"/>
    <w:rsid w:val="00181B3E"/>
    <w:rsid w:val="001824C0"/>
    <w:rsid w:val="00183477"/>
    <w:rsid w:val="00184D05"/>
    <w:rsid w:val="00186727"/>
    <w:rsid w:val="00192A90"/>
    <w:rsid w:val="001937BA"/>
    <w:rsid w:val="00193B3F"/>
    <w:rsid w:val="0019684C"/>
    <w:rsid w:val="00196DDB"/>
    <w:rsid w:val="0019730A"/>
    <w:rsid w:val="001974B4"/>
    <w:rsid w:val="001979E1"/>
    <w:rsid w:val="00197D05"/>
    <w:rsid w:val="00197FD0"/>
    <w:rsid w:val="001A179C"/>
    <w:rsid w:val="001A2A75"/>
    <w:rsid w:val="001A3312"/>
    <w:rsid w:val="001A4BD5"/>
    <w:rsid w:val="001A4BF8"/>
    <w:rsid w:val="001A5928"/>
    <w:rsid w:val="001A60E6"/>
    <w:rsid w:val="001A6549"/>
    <w:rsid w:val="001A6C40"/>
    <w:rsid w:val="001A706B"/>
    <w:rsid w:val="001B01D5"/>
    <w:rsid w:val="001B2B97"/>
    <w:rsid w:val="001B4F71"/>
    <w:rsid w:val="001B5148"/>
    <w:rsid w:val="001B5F62"/>
    <w:rsid w:val="001B657B"/>
    <w:rsid w:val="001B6A71"/>
    <w:rsid w:val="001B7ED8"/>
    <w:rsid w:val="001C2118"/>
    <w:rsid w:val="001C2CE6"/>
    <w:rsid w:val="001C38C4"/>
    <w:rsid w:val="001C3C5C"/>
    <w:rsid w:val="001C47EE"/>
    <w:rsid w:val="001C5595"/>
    <w:rsid w:val="001C625F"/>
    <w:rsid w:val="001D0BF9"/>
    <w:rsid w:val="001D0E75"/>
    <w:rsid w:val="001D2493"/>
    <w:rsid w:val="001D405C"/>
    <w:rsid w:val="001D4E80"/>
    <w:rsid w:val="001D55DF"/>
    <w:rsid w:val="001D698C"/>
    <w:rsid w:val="001E002C"/>
    <w:rsid w:val="001E0171"/>
    <w:rsid w:val="001E56D2"/>
    <w:rsid w:val="001E65B8"/>
    <w:rsid w:val="001E7109"/>
    <w:rsid w:val="001F19FD"/>
    <w:rsid w:val="001F1C0C"/>
    <w:rsid w:val="001F348B"/>
    <w:rsid w:val="001F3B97"/>
    <w:rsid w:val="001F405D"/>
    <w:rsid w:val="001F4D14"/>
    <w:rsid w:val="001F61E5"/>
    <w:rsid w:val="001F6DD3"/>
    <w:rsid w:val="002001C6"/>
    <w:rsid w:val="002012F1"/>
    <w:rsid w:val="00201B5B"/>
    <w:rsid w:val="00201EBB"/>
    <w:rsid w:val="00204BC9"/>
    <w:rsid w:val="0020547F"/>
    <w:rsid w:val="00205D8D"/>
    <w:rsid w:val="0020616A"/>
    <w:rsid w:val="0021013F"/>
    <w:rsid w:val="00210F0C"/>
    <w:rsid w:val="0021146C"/>
    <w:rsid w:val="0021193E"/>
    <w:rsid w:val="00211A57"/>
    <w:rsid w:val="002128EF"/>
    <w:rsid w:val="00215015"/>
    <w:rsid w:val="002170A3"/>
    <w:rsid w:val="00220A16"/>
    <w:rsid w:val="0022339C"/>
    <w:rsid w:val="00223417"/>
    <w:rsid w:val="00223A35"/>
    <w:rsid w:val="002250F8"/>
    <w:rsid w:val="00225D8B"/>
    <w:rsid w:val="002268D7"/>
    <w:rsid w:val="0023120E"/>
    <w:rsid w:val="00234495"/>
    <w:rsid w:val="00236ADF"/>
    <w:rsid w:val="002413B8"/>
    <w:rsid w:val="00241403"/>
    <w:rsid w:val="00241E8D"/>
    <w:rsid w:val="00242777"/>
    <w:rsid w:val="00242C89"/>
    <w:rsid w:val="002435CF"/>
    <w:rsid w:val="00243ACB"/>
    <w:rsid w:val="0024519B"/>
    <w:rsid w:val="002462F1"/>
    <w:rsid w:val="00247340"/>
    <w:rsid w:val="0025277E"/>
    <w:rsid w:val="00254D1A"/>
    <w:rsid w:val="00254E4F"/>
    <w:rsid w:val="00255DA9"/>
    <w:rsid w:val="00256148"/>
    <w:rsid w:val="00260AF7"/>
    <w:rsid w:val="00260E98"/>
    <w:rsid w:val="00264CBE"/>
    <w:rsid w:val="002666FA"/>
    <w:rsid w:val="00266B44"/>
    <w:rsid w:val="0026783D"/>
    <w:rsid w:val="00271031"/>
    <w:rsid w:val="002711BD"/>
    <w:rsid w:val="00271E52"/>
    <w:rsid w:val="002725AF"/>
    <w:rsid w:val="00272CB5"/>
    <w:rsid w:val="0027488D"/>
    <w:rsid w:val="00274CC7"/>
    <w:rsid w:val="0027560A"/>
    <w:rsid w:val="0027567B"/>
    <w:rsid w:val="00276C34"/>
    <w:rsid w:val="00280F33"/>
    <w:rsid w:val="002832FA"/>
    <w:rsid w:val="00284A25"/>
    <w:rsid w:val="00285A83"/>
    <w:rsid w:val="00285E8A"/>
    <w:rsid w:val="00290435"/>
    <w:rsid w:val="00293830"/>
    <w:rsid w:val="002951EC"/>
    <w:rsid w:val="0029523B"/>
    <w:rsid w:val="00295FD5"/>
    <w:rsid w:val="00296377"/>
    <w:rsid w:val="002974CF"/>
    <w:rsid w:val="002A168A"/>
    <w:rsid w:val="002A196B"/>
    <w:rsid w:val="002A3606"/>
    <w:rsid w:val="002A383F"/>
    <w:rsid w:val="002A4E50"/>
    <w:rsid w:val="002A7C5E"/>
    <w:rsid w:val="002B03C2"/>
    <w:rsid w:val="002B140A"/>
    <w:rsid w:val="002B1982"/>
    <w:rsid w:val="002B1AA1"/>
    <w:rsid w:val="002B35F7"/>
    <w:rsid w:val="002B4170"/>
    <w:rsid w:val="002B5EF7"/>
    <w:rsid w:val="002B62AB"/>
    <w:rsid w:val="002B7AB3"/>
    <w:rsid w:val="002C233C"/>
    <w:rsid w:val="002C24EC"/>
    <w:rsid w:val="002C60B5"/>
    <w:rsid w:val="002C611D"/>
    <w:rsid w:val="002C7394"/>
    <w:rsid w:val="002D0148"/>
    <w:rsid w:val="002D06A8"/>
    <w:rsid w:val="002D1BC2"/>
    <w:rsid w:val="002D2A1D"/>
    <w:rsid w:val="002D3086"/>
    <w:rsid w:val="002D372A"/>
    <w:rsid w:val="002D37E2"/>
    <w:rsid w:val="002D4361"/>
    <w:rsid w:val="002D45F8"/>
    <w:rsid w:val="002D4B62"/>
    <w:rsid w:val="002D54CA"/>
    <w:rsid w:val="002D56DC"/>
    <w:rsid w:val="002D5D07"/>
    <w:rsid w:val="002D670E"/>
    <w:rsid w:val="002D72F3"/>
    <w:rsid w:val="002D79A6"/>
    <w:rsid w:val="002D7CC1"/>
    <w:rsid w:val="002E0CA0"/>
    <w:rsid w:val="002E293E"/>
    <w:rsid w:val="002E2C29"/>
    <w:rsid w:val="002E4930"/>
    <w:rsid w:val="002E4A4E"/>
    <w:rsid w:val="002E51E9"/>
    <w:rsid w:val="002E6C69"/>
    <w:rsid w:val="002F005C"/>
    <w:rsid w:val="002F2AD1"/>
    <w:rsid w:val="002F3109"/>
    <w:rsid w:val="002F3AE0"/>
    <w:rsid w:val="002F4232"/>
    <w:rsid w:val="002F69E8"/>
    <w:rsid w:val="002F6B55"/>
    <w:rsid w:val="00300DF8"/>
    <w:rsid w:val="00301596"/>
    <w:rsid w:val="0030245F"/>
    <w:rsid w:val="00303755"/>
    <w:rsid w:val="00304083"/>
    <w:rsid w:val="0030434B"/>
    <w:rsid w:val="00304F89"/>
    <w:rsid w:val="00305DCB"/>
    <w:rsid w:val="00306127"/>
    <w:rsid w:val="00307558"/>
    <w:rsid w:val="003075FA"/>
    <w:rsid w:val="00310303"/>
    <w:rsid w:val="00310E5E"/>
    <w:rsid w:val="00311134"/>
    <w:rsid w:val="003117F2"/>
    <w:rsid w:val="00314C31"/>
    <w:rsid w:val="003173DC"/>
    <w:rsid w:val="003205A1"/>
    <w:rsid w:val="00320980"/>
    <w:rsid w:val="0032115D"/>
    <w:rsid w:val="00321826"/>
    <w:rsid w:val="003219C4"/>
    <w:rsid w:val="00322DB6"/>
    <w:rsid w:val="003234A7"/>
    <w:rsid w:val="0032628E"/>
    <w:rsid w:val="00327310"/>
    <w:rsid w:val="003278C3"/>
    <w:rsid w:val="00330B54"/>
    <w:rsid w:val="00332C53"/>
    <w:rsid w:val="003330E4"/>
    <w:rsid w:val="00333817"/>
    <w:rsid w:val="0033527F"/>
    <w:rsid w:val="00336245"/>
    <w:rsid w:val="00336434"/>
    <w:rsid w:val="00337123"/>
    <w:rsid w:val="00337723"/>
    <w:rsid w:val="00337BE6"/>
    <w:rsid w:val="00340135"/>
    <w:rsid w:val="003411BA"/>
    <w:rsid w:val="00342442"/>
    <w:rsid w:val="00342652"/>
    <w:rsid w:val="003435B3"/>
    <w:rsid w:val="00347324"/>
    <w:rsid w:val="00347451"/>
    <w:rsid w:val="003512B1"/>
    <w:rsid w:val="00351E08"/>
    <w:rsid w:val="00353428"/>
    <w:rsid w:val="00354185"/>
    <w:rsid w:val="00354790"/>
    <w:rsid w:val="00354E14"/>
    <w:rsid w:val="003557D1"/>
    <w:rsid w:val="003570A2"/>
    <w:rsid w:val="003607D6"/>
    <w:rsid w:val="00360A08"/>
    <w:rsid w:val="00361A63"/>
    <w:rsid w:val="00362DBC"/>
    <w:rsid w:val="00363274"/>
    <w:rsid w:val="00364EB3"/>
    <w:rsid w:val="00367DAC"/>
    <w:rsid w:val="0037147E"/>
    <w:rsid w:val="00371983"/>
    <w:rsid w:val="00373CF1"/>
    <w:rsid w:val="00373ED0"/>
    <w:rsid w:val="003751BC"/>
    <w:rsid w:val="00375711"/>
    <w:rsid w:val="00375C2F"/>
    <w:rsid w:val="00375F88"/>
    <w:rsid w:val="00380B14"/>
    <w:rsid w:val="00380C6E"/>
    <w:rsid w:val="00381E68"/>
    <w:rsid w:val="00382748"/>
    <w:rsid w:val="00383F38"/>
    <w:rsid w:val="00386CCB"/>
    <w:rsid w:val="00387884"/>
    <w:rsid w:val="00393C49"/>
    <w:rsid w:val="003945A8"/>
    <w:rsid w:val="00395B25"/>
    <w:rsid w:val="003969E1"/>
    <w:rsid w:val="00397661"/>
    <w:rsid w:val="003A0C4C"/>
    <w:rsid w:val="003A15BE"/>
    <w:rsid w:val="003A1838"/>
    <w:rsid w:val="003A2E2A"/>
    <w:rsid w:val="003A3C6B"/>
    <w:rsid w:val="003A3ECA"/>
    <w:rsid w:val="003A699B"/>
    <w:rsid w:val="003B098C"/>
    <w:rsid w:val="003B124A"/>
    <w:rsid w:val="003B3D86"/>
    <w:rsid w:val="003B47B9"/>
    <w:rsid w:val="003B4E9A"/>
    <w:rsid w:val="003B54E4"/>
    <w:rsid w:val="003B628C"/>
    <w:rsid w:val="003B6D0B"/>
    <w:rsid w:val="003B6E9C"/>
    <w:rsid w:val="003B7819"/>
    <w:rsid w:val="003C2C10"/>
    <w:rsid w:val="003C3970"/>
    <w:rsid w:val="003C3C3A"/>
    <w:rsid w:val="003C410C"/>
    <w:rsid w:val="003C484E"/>
    <w:rsid w:val="003C640D"/>
    <w:rsid w:val="003C640F"/>
    <w:rsid w:val="003C7457"/>
    <w:rsid w:val="003C77AE"/>
    <w:rsid w:val="003D23A2"/>
    <w:rsid w:val="003D3957"/>
    <w:rsid w:val="003D4565"/>
    <w:rsid w:val="003D5489"/>
    <w:rsid w:val="003D5AB3"/>
    <w:rsid w:val="003D7367"/>
    <w:rsid w:val="003D75C1"/>
    <w:rsid w:val="003E17AD"/>
    <w:rsid w:val="003E2552"/>
    <w:rsid w:val="003E3ADB"/>
    <w:rsid w:val="003E471C"/>
    <w:rsid w:val="003E62C2"/>
    <w:rsid w:val="003E6C09"/>
    <w:rsid w:val="003F1946"/>
    <w:rsid w:val="003F34AF"/>
    <w:rsid w:val="003F3DE2"/>
    <w:rsid w:val="003F5088"/>
    <w:rsid w:val="003F5AF9"/>
    <w:rsid w:val="003F6E31"/>
    <w:rsid w:val="003F736B"/>
    <w:rsid w:val="00401818"/>
    <w:rsid w:val="00401BFB"/>
    <w:rsid w:val="00401C16"/>
    <w:rsid w:val="0040270B"/>
    <w:rsid w:val="00405F5E"/>
    <w:rsid w:val="0040674E"/>
    <w:rsid w:val="00410566"/>
    <w:rsid w:val="0041128D"/>
    <w:rsid w:val="00411F91"/>
    <w:rsid w:val="004123FC"/>
    <w:rsid w:val="0041280F"/>
    <w:rsid w:val="00413B92"/>
    <w:rsid w:val="00414067"/>
    <w:rsid w:val="00414900"/>
    <w:rsid w:val="00415EEE"/>
    <w:rsid w:val="0041705E"/>
    <w:rsid w:val="0041716D"/>
    <w:rsid w:val="00420C27"/>
    <w:rsid w:val="0042189A"/>
    <w:rsid w:val="00421E29"/>
    <w:rsid w:val="00421EB4"/>
    <w:rsid w:val="00423EDF"/>
    <w:rsid w:val="0042759E"/>
    <w:rsid w:val="004303BE"/>
    <w:rsid w:val="00433DE0"/>
    <w:rsid w:val="004352BB"/>
    <w:rsid w:val="004355BD"/>
    <w:rsid w:val="00437349"/>
    <w:rsid w:val="004373D3"/>
    <w:rsid w:val="00437C27"/>
    <w:rsid w:val="00441702"/>
    <w:rsid w:val="004425DC"/>
    <w:rsid w:val="00442756"/>
    <w:rsid w:val="004433DD"/>
    <w:rsid w:val="00445033"/>
    <w:rsid w:val="004468CC"/>
    <w:rsid w:val="004476B7"/>
    <w:rsid w:val="00447C6C"/>
    <w:rsid w:val="004502C8"/>
    <w:rsid w:val="00452D2A"/>
    <w:rsid w:val="00453128"/>
    <w:rsid w:val="00453A10"/>
    <w:rsid w:val="004552A6"/>
    <w:rsid w:val="00460200"/>
    <w:rsid w:val="00461E33"/>
    <w:rsid w:val="0046459D"/>
    <w:rsid w:val="004653D3"/>
    <w:rsid w:val="0046689C"/>
    <w:rsid w:val="00467674"/>
    <w:rsid w:val="00467FF7"/>
    <w:rsid w:val="004701DC"/>
    <w:rsid w:val="0047022C"/>
    <w:rsid w:val="00470D48"/>
    <w:rsid w:val="00471056"/>
    <w:rsid w:val="004714F8"/>
    <w:rsid w:val="004718A7"/>
    <w:rsid w:val="004720FF"/>
    <w:rsid w:val="00473105"/>
    <w:rsid w:val="004731BF"/>
    <w:rsid w:val="00473CB4"/>
    <w:rsid w:val="004744A9"/>
    <w:rsid w:val="0047675A"/>
    <w:rsid w:val="0047680D"/>
    <w:rsid w:val="004771BB"/>
    <w:rsid w:val="00482207"/>
    <w:rsid w:val="00482FB3"/>
    <w:rsid w:val="00483414"/>
    <w:rsid w:val="004851DD"/>
    <w:rsid w:val="0048631E"/>
    <w:rsid w:val="00487A4D"/>
    <w:rsid w:val="0049066E"/>
    <w:rsid w:val="004926E5"/>
    <w:rsid w:val="00492FB1"/>
    <w:rsid w:val="00493665"/>
    <w:rsid w:val="004A00B5"/>
    <w:rsid w:val="004A57E7"/>
    <w:rsid w:val="004A68F6"/>
    <w:rsid w:val="004B102A"/>
    <w:rsid w:val="004B12D2"/>
    <w:rsid w:val="004B141A"/>
    <w:rsid w:val="004B1598"/>
    <w:rsid w:val="004B3023"/>
    <w:rsid w:val="004B38BC"/>
    <w:rsid w:val="004B5023"/>
    <w:rsid w:val="004B5435"/>
    <w:rsid w:val="004B5A5C"/>
    <w:rsid w:val="004B6E79"/>
    <w:rsid w:val="004B7840"/>
    <w:rsid w:val="004C0FE6"/>
    <w:rsid w:val="004C1913"/>
    <w:rsid w:val="004C2D4A"/>
    <w:rsid w:val="004C2D7A"/>
    <w:rsid w:val="004C3048"/>
    <w:rsid w:val="004C4180"/>
    <w:rsid w:val="004C461C"/>
    <w:rsid w:val="004C589C"/>
    <w:rsid w:val="004C73B5"/>
    <w:rsid w:val="004D1218"/>
    <w:rsid w:val="004D26D7"/>
    <w:rsid w:val="004D30D0"/>
    <w:rsid w:val="004D4139"/>
    <w:rsid w:val="004D48B9"/>
    <w:rsid w:val="004D5DC5"/>
    <w:rsid w:val="004D6C6D"/>
    <w:rsid w:val="004D75DA"/>
    <w:rsid w:val="004E062B"/>
    <w:rsid w:val="004E1B4C"/>
    <w:rsid w:val="004E37F9"/>
    <w:rsid w:val="004E4970"/>
    <w:rsid w:val="004E4AD4"/>
    <w:rsid w:val="004E7031"/>
    <w:rsid w:val="004E739A"/>
    <w:rsid w:val="004F0B6F"/>
    <w:rsid w:val="004F15C8"/>
    <w:rsid w:val="004F1A0E"/>
    <w:rsid w:val="004F2294"/>
    <w:rsid w:val="004F322D"/>
    <w:rsid w:val="004F365B"/>
    <w:rsid w:val="004F3D11"/>
    <w:rsid w:val="004F6162"/>
    <w:rsid w:val="004F6A2E"/>
    <w:rsid w:val="004F6DE9"/>
    <w:rsid w:val="00501065"/>
    <w:rsid w:val="00501851"/>
    <w:rsid w:val="00502446"/>
    <w:rsid w:val="00502657"/>
    <w:rsid w:val="00504509"/>
    <w:rsid w:val="00505117"/>
    <w:rsid w:val="00505BDA"/>
    <w:rsid w:val="005063AB"/>
    <w:rsid w:val="005102E6"/>
    <w:rsid w:val="00511935"/>
    <w:rsid w:val="00513070"/>
    <w:rsid w:val="0051407F"/>
    <w:rsid w:val="00516BBD"/>
    <w:rsid w:val="00516C3B"/>
    <w:rsid w:val="00522083"/>
    <w:rsid w:val="00524DE6"/>
    <w:rsid w:val="00525396"/>
    <w:rsid w:val="005256FB"/>
    <w:rsid w:val="0052674A"/>
    <w:rsid w:val="0052706B"/>
    <w:rsid w:val="00531791"/>
    <w:rsid w:val="0053240A"/>
    <w:rsid w:val="00533A4A"/>
    <w:rsid w:val="00534951"/>
    <w:rsid w:val="0053695C"/>
    <w:rsid w:val="005415CE"/>
    <w:rsid w:val="005433CE"/>
    <w:rsid w:val="005434E4"/>
    <w:rsid w:val="005438BE"/>
    <w:rsid w:val="00544B4C"/>
    <w:rsid w:val="0054615D"/>
    <w:rsid w:val="005461A2"/>
    <w:rsid w:val="00551153"/>
    <w:rsid w:val="00551FC3"/>
    <w:rsid w:val="005529AA"/>
    <w:rsid w:val="00552B1F"/>
    <w:rsid w:val="005531A4"/>
    <w:rsid w:val="00557B50"/>
    <w:rsid w:val="005609CE"/>
    <w:rsid w:val="005615DC"/>
    <w:rsid w:val="00561F7A"/>
    <w:rsid w:val="00563007"/>
    <w:rsid w:val="00564054"/>
    <w:rsid w:val="00565722"/>
    <w:rsid w:val="00565889"/>
    <w:rsid w:val="00566345"/>
    <w:rsid w:val="005665BA"/>
    <w:rsid w:val="00567D56"/>
    <w:rsid w:val="005700A1"/>
    <w:rsid w:val="00571457"/>
    <w:rsid w:val="005726E8"/>
    <w:rsid w:val="0057364B"/>
    <w:rsid w:val="00573D8B"/>
    <w:rsid w:val="00585391"/>
    <w:rsid w:val="005854E2"/>
    <w:rsid w:val="00590027"/>
    <w:rsid w:val="005903E9"/>
    <w:rsid w:val="005912A1"/>
    <w:rsid w:val="005916F7"/>
    <w:rsid w:val="005932E6"/>
    <w:rsid w:val="00594C67"/>
    <w:rsid w:val="005962CD"/>
    <w:rsid w:val="00596727"/>
    <w:rsid w:val="00597376"/>
    <w:rsid w:val="005A1404"/>
    <w:rsid w:val="005A18DB"/>
    <w:rsid w:val="005A3058"/>
    <w:rsid w:val="005A3B1B"/>
    <w:rsid w:val="005A4BBD"/>
    <w:rsid w:val="005A5AC0"/>
    <w:rsid w:val="005A7D71"/>
    <w:rsid w:val="005B24F8"/>
    <w:rsid w:val="005B2BAA"/>
    <w:rsid w:val="005B3DE9"/>
    <w:rsid w:val="005B4864"/>
    <w:rsid w:val="005B4B10"/>
    <w:rsid w:val="005B4BDA"/>
    <w:rsid w:val="005B5E92"/>
    <w:rsid w:val="005B77C7"/>
    <w:rsid w:val="005B7FFC"/>
    <w:rsid w:val="005C2B12"/>
    <w:rsid w:val="005C552A"/>
    <w:rsid w:val="005C67F5"/>
    <w:rsid w:val="005C6DC2"/>
    <w:rsid w:val="005C6F83"/>
    <w:rsid w:val="005C7B56"/>
    <w:rsid w:val="005D2FBE"/>
    <w:rsid w:val="005D3D88"/>
    <w:rsid w:val="005D3DBF"/>
    <w:rsid w:val="005D56EB"/>
    <w:rsid w:val="005D7440"/>
    <w:rsid w:val="005D7997"/>
    <w:rsid w:val="005E209C"/>
    <w:rsid w:val="005E2617"/>
    <w:rsid w:val="005E2D9F"/>
    <w:rsid w:val="005E2EA5"/>
    <w:rsid w:val="005E4049"/>
    <w:rsid w:val="005E5189"/>
    <w:rsid w:val="005E6CA2"/>
    <w:rsid w:val="005E7C29"/>
    <w:rsid w:val="005F114B"/>
    <w:rsid w:val="005F2A5E"/>
    <w:rsid w:val="005F2AA0"/>
    <w:rsid w:val="005F3233"/>
    <w:rsid w:val="005F3A8D"/>
    <w:rsid w:val="005F47CB"/>
    <w:rsid w:val="005F6A6E"/>
    <w:rsid w:val="005F6D57"/>
    <w:rsid w:val="0060119C"/>
    <w:rsid w:val="00601339"/>
    <w:rsid w:val="00601740"/>
    <w:rsid w:val="00601CE9"/>
    <w:rsid w:val="00601FB6"/>
    <w:rsid w:val="00604D7C"/>
    <w:rsid w:val="00605785"/>
    <w:rsid w:val="0060634C"/>
    <w:rsid w:val="00607AF4"/>
    <w:rsid w:val="00611252"/>
    <w:rsid w:val="006130EF"/>
    <w:rsid w:val="00614496"/>
    <w:rsid w:val="00614679"/>
    <w:rsid w:val="006149CC"/>
    <w:rsid w:val="006200C4"/>
    <w:rsid w:val="0062023B"/>
    <w:rsid w:val="00622202"/>
    <w:rsid w:val="00622857"/>
    <w:rsid w:val="00623564"/>
    <w:rsid w:val="00624A97"/>
    <w:rsid w:val="00625DCB"/>
    <w:rsid w:val="006267DB"/>
    <w:rsid w:val="00627E0D"/>
    <w:rsid w:val="006300FE"/>
    <w:rsid w:val="00630856"/>
    <w:rsid w:val="00630B9D"/>
    <w:rsid w:val="006326C4"/>
    <w:rsid w:val="00632982"/>
    <w:rsid w:val="00633B55"/>
    <w:rsid w:val="00633BEB"/>
    <w:rsid w:val="00633EA9"/>
    <w:rsid w:val="006340C8"/>
    <w:rsid w:val="00634DDA"/>
    <w:rsid w:val="006356AD"/>
    <w:rsid w:val="00636F8C"/>
    <w:rsid w:val="00637577"/>
    <w:rsid w:val="00637F7F"/>
    <w:rsid w:val="0064103B"/>
    <w:rsid w:val="00641149"/>
    <w:rsid w:val="00642036"/>
    <w:rsid w:val="00643B9A"/>
    <w:rsid w:val="00644E54"/>
    <w:rsid w:val="00645175"/>
    <w:rsid w:val="00646CFD"/>
    <w:rsid w:val="00650ADE"/>
    <w:rsid w:val="00651C0B"/>
    <w:rsid w:val="0065214B"/>
    <w:rsid w:val="00653631"/>
    <w:rsid w:val="00653D9A"/>
    <w:rsid w:val="00656DCD"/>
    <w:rsid w:val="00656EBB"/>
    <w:rsid w:val="00657DED"/>
    <w:rsid w:val="00660D80"/>
    <w:rsid w:val="00661135"/>
    <w:rsid w:val="00662475"/>
    <w:rsid w:val="006636C6"/>
    <w:rsid w:val="00664B15"/>
    <w:rsid w:val="00665AB1"/>
    <w:rsid w:val="0066674D"/>
    <w:rsid w:val="00666BEB"/>
    <w:rsid w:val="00666DBB"/>
    <w:rsid w:val="0066719F"/>
    <w:rsid w:val="006679D5"/>
    <w:rsid w:val="00671EEC"/>
    <w:rsid w:val="00675837"/>
    <w:rsid w:val="00675CAF"/>
    <w:rsid w:val="0067639C"/>
    <w:rsid w:val="00676956"/>
    <w:rsid w:val="006775D9"/>
    <w:rsid w:val="00677A53"/>
    <w:rsid w:val="0068264B"/>
    <w:rsid w:val="00682EE9"/>
    <w:rsid w:val="00683D4E"/>
    <w:rsid w:val="00683FFA"/>
    <w:rsid w:val="0068588A"/>
    <w:rsid w:val="00685D8C"/>
    <w:rsid w:val="00690C35"/>
    <w:rsid w:val="00690F02"/>
    <w:rsid w:val="00692130"/>
    <w:rsid w:val="0069229F"/>
    <w:rsid w:val="006933F6"/>
    <w:rsid w:val="00696559"/>
    <w:rsid w:val="006A0BC6"/>
    <w:rsid w:val="006A0EB4"/>
    <w:rsid w:val="006A1485"/>
    <w:rsid w:val="006A2112"/>
    <w:rsid w:val="006A3447"/>
    <w:rsid w:val="006A38A5"/>
    <w:rsid w:val="006A57F7"/>
    <w:rsid w:val="006A584F"/>
    <w:rsid w:val="006A5C2C"/>
    <w:rsid w:val="006A5E2D"/>
    <w:rsid w:val="006A6302"/>
    <w:rsid w:val="006A7EBB"/>
    <w:rsid w:val="006B3C0E"/>
    <w:rsid w:val="006B670F"/>
    <w:rsid w:val="006B762D"/>
    <w:rsid w:val="006B7D90"/>
    <w:rsid w:val="006B7E1B"/>
    <w:rsid w:val="006C0175"/>
    <w:rsid w:val="006C17C1"/>
    <w:rsid w:val="006C3384"/>
    <w:rsid w:val="006C404D"/>
    <w:rsid w:val="006C5E04"/>
    <w:rsid w:val="006C6000"/>
    <w:rsid w:val="006C7045"/>
    <w:rsid w:val="006C7503"/>
    <w:rsid w:val="006C75E7"/>
    <w:rsid w:val="006D030B"/>
    <w:rsid w:val="006D236A"/>
    <w:rsid w:val="006D2981"/>
    <w:rsid w:val="006D6D16"/>
    <w:rsid w:val="006D7BAE"/>
    <w:rsid w:val="006E0CE4"/>
    <w:rsid w:val="006E154D"/>
    <w:rsid w:val="006E200F"/>
    <w:rsid w:val="006E3C57"/>
    <w:rsid w:val="006E3DB6"/>
    <w:rsid w:val="006E44C3"/>
    <w:rsid w:val="006E503A"/>
    <w:rsid w:val="006E53E6"/>
    <w:rsid w:val="006E6ED1"/>
    <w:rsid w:val="006E79E2"/>
    <w:rsid w:val="006E7E28"/>
    <w:rsid w:val="006E7F94"/>
    <w:rsid w:val="006F0C37"/>
    <w:rsid w:val="006F0C7C"/>
    <w:rsid w:val="006F18BD"/>
    <w:rsid w:val="006F3619"/>
    <w:rsid w:val="006F377F"/>
    <w:rsid w:val="006F4850"/>
    <w:rsid w:val="006F4BEC"/>
    <w:rsid w:val="006F4E9B"/>
    <w:rsid w:val="006F6327"/>
    <w:rsid w:val="006F7477"/>
    <w:rsid w:val="007014B2"/>
    <w:rsid w:val="00701A31"/>
    <w:rsid w:val="00702AD6"/>
    <w:rsid w:val="00702B01"/>
    <w:rsid w:val="00702EFA"/>
    <w:rsid w:val="00703C0F"/>
    <w:rsid w:val="00703DC1"/>
    <w:rsid w:val="00705259"/>
    <w:rsid w:val="007057C2"/>
    <w:rsid w:val="00706440"/>
    <w:rsid w:val="00706936"/>
    <w:rsid w:val="00710113"/>
    <w:rsid w:val="00710C32"/>
    <w:rsid w:val="00711595"/>
    <w:rsid w:val="00714DCA"/>
    <w:rsid w:val="00715831"/>
    <w:rsid w:val="0071658D"/>
    <w:rsid w:val="007171DB"/>
    <w:rsid w:val="007172AE"/>
    <w:rsid w:val="00720DD6"/>
    <w:rsid w:val="0072173A"/>
    <w:rsid w:val="00721E5D"/>
    <w:rsid w:val="00722C01"/>
    <w:rsid w:val="00724378"/>
    <w:rsid w:val="00725399"/>
    <w:rsid w:val="00730A80"/>
    <w:rsid w:val="00730B0D"/>
    <w:rsid w:val="00731BBD"/>
    <w:rsid w:val="00731E7E"/>
    <w:rsid w:val="00732602"/>
    <w:rsid w:val="00732A5B"/>
    <w:rsid w:val="0073312F"/>
    <w:rsid w:val="00733EE1"/>
    <w:rsid w:val="00734D08"/>
    <w:rsid w:val="007355CE"/>
    <w:rsid w:val="007375FB"/>
    <w:rsid w:val="0074008C"/>
    <w:rsid w:val="007400EB"/>
    <w:rsid w:val="0074076F"/>
    <w:rsid w:val="00740E14"/>
    <w:rsid w:val="0074123D"/>
    <w:rsid w:val="007421C0"/>
    <w:rsid w:val="007425E6"/>
    <w:rsid w:val="0074360C"/>
    <w:rsid w:val="007438C2"/>
    <w:rsid w:val="00744382"/>
    <w:rsid w:val="00744FDC"/>
    <w:rsid w:val="0074594D"/>
    <w:rsid w:val="007459FA"/>
    <w:rsid w:val="0074629A"/>
    <w:rsid w:val="00751662"/>
    <w:rsid w:val="0075194D"/>
    <w:rsid w:val="00754E4C"/>
    <w:rsid w:val="00754E8F"/>
    <w:rsid w:val="00754EEE"/>
    <w:rsid w:val="007566F3"/>
    <w:rsid w:val="00756833"/>
    <w:rsid w:val="0075769F"/>
    <w:rsid w:val="00757F1E"/>
    <w:rsid w:val="007604AE"/>
    <w:rsid w:val="00760767"/>
    <w:rsid w:val="00760FEA"/>
    <w:rsid w:val="00762563"/>
    <w:rsid w:val="007627E0"/>
    <w:rsid w:val="0076286B"/>
    <w:rsid w:val="00762FAD"/>
    <w:rsid w:val="007636DD"/>
    <w:rsid w:val="00763A31"/>
    <w:rsid w:val="0076411A"/>
    <w:rsid w:val="00764CFA"/>
    <w:rsid w:val="007671E7"/>
    <w:rsid w:val="007701C2"/>
    <w:rsid w:val="0077055B"/>
    <w:rsid w:val="00771599"/>
    <w:rsid w:val="00771F15"/>
    <w:rsid w:val="007741B2"/>
    <w:rsid w:val="0077453E"/>
    <w:rsid w:val="00774A72"/>
    <w:rsid w:val="00775C65"/>
    <w:rsid w:val="00776B7B"/>
    <w:rsid w:val="00776CC8"/>
    <w:rsid w:val="00776F4A"/>
    <w:rsid w:val="0077768F"/>
    <w:rsid w:val="00777AE8"/>
    <w:rsid w:val="00780607"/>
    <w:rsid w:val="007819DD"/>
    <w:rsid w:val="00783190"/>
    <w:rsid w:val="00783718"/>
    <w:rsid w:val="0078419D"/>
    <w:rsid w:val="00784C3D"/>
    <w:rsid w:val="00784F90"/>
    <w:rsid w:val="00786352"/>
    <w:rsid w:val="00790000"/>
    <w:rsid w:val="00790CB6"/>
    <w:rsid w:val="00790F0A"/>
    <w:rsid w:val="00791209"/>
    <w:rsid w:val="00791323"/>
    <w:rsid w:val="00791F05"/>
    <w:rsid w:val="00792B31"/>
    <w:rsid w:val="0079387A"/>
    <w:rsid w:val="00794875"/>
    <w:rsid w:val="00796A77"/>
    <w:rsid w:val="007974D3"/>
    <w:rsid w:val="007A0C5B"/>
    <w:rsid w:val="007A2E77"/>
    <w:rsid w:val="007A3A4F"/>
    <w:rsid w:val="007A4621"/>
    <w:rsid w:val="007A6780"/>
    <w:rsid w:val="007A6E62"/>
    <w:rsid w:val="007A7287"/>
    <w:rsid w:val="007A759F"/>
    <w:rsid w:val="007B0318"/>
    <w:rsid w:val="007B5FF7"/>
    <w:rsid w:val="007B63E9"/>
    <w:rsid w:val="007B6C0E"/>
    <w:rsid w:val="007B7B0D"/>
    <w:rsid w:val="007B7BB9"/>
    <w:rsid w:val="007B7C2B"/>
    <w:rsid w:val="007B7D43"/>
    <w:rsid w:val="007C02BF"/>
    <w:rsid w:val="007C03D6"/>
    <w:rsid w:val="007C0FB9"/>
    <w:rsid w:val="007C27D4"/>
    <w:rsid w:val="007C2D35"/>
    <w:rsid w:val="007C3B02"/>
    <w:rsid w:val="007C50BE"/>
    <w:rsid w:val="007C5624"/>
    <w:rsid w:val="007C5C0D"/>
    <w:rsid w:val="007C6594"/>
    <w:rsid w:val="007C7753"/>
    <w:rsid w:val="007D004B"/>
    <w:rsid w:val="007D1233"/>
    <w:rsid w:val="007D1C68"/>
    <w:rsid w:val="007D37C1"/>
    <w:rsid w:val="007D57C5"/>
    <w:rsid w:val="007D5A93"/>
    <w:rsid w:val="007D651A"/>
    <w:rsid w:val="007D6BC1"/>
    <w:rsid w:val="007D7BC0"/>
    <w:rsid w:val="007E151A"/>
    <w:rsid w:val="007E28A8"/>
    <w:rsid w:val="007E2D5F"/>
    <w:rsid w:val="007E36FF"/>
    <w:rsid w:val="007E3D99"/>
    <w:rsid w:val="007E3F40"/>
    <w:rsid w:val="007E4B62"/>
    <w:rsid w:val="007E5EF5"/>
    <w:rsid w:val="007E5FBF"/>
    <w:rsid w:val="007E6BC6"/>
    <w:rsid w:val="007F127E"/>
    <w:rsid w:val="007F138C"/>
    <w:rsid w:val="007F2B58"/>
    <w:rsid w:val="007F42FC"/>
    <w:rsid w:val="0080289E"/>
    <w:rsid w:val="008030BC"/>
    <w:rsid w:val="00803613"/>
    <w:rsid w:val="008038FD"/>
    <w:rsid w:val="00803BD7"/>
    <w:rsid w:val="0080524C"/>
    <w:rsid w:val="00805FC1"/>
    <w:rsid w:val="008063C7"/>
    <w:rsid w:val="0080689E"/>
    <w:rsid w:val="00807003"/>
    <w:rsid w:val="00810397"/>
    <w:rsid w:val="00811D48"/>
    <w:rsid w:val="0081283D"/>
    <w:rsid w:val="008145C1"/>
    <w:rsid w:val="008146ED"/>
    <w:rsid w:val="00814DEE"/>
    <w:rsid w:val="00820898"/>
    <w:rsid w:val="00821BA2"/>
    <w:rsid w:val="00824B7D"/>
    <w:rsid w:val="00824E17"/>
    <w:rsid w:val="00825972"/>
    <w:rsid w:val="0082775F"/>
    <w:rsid w:val="00830E37"/>
    <w:rsid w:val="00831C22"/>
    <w:rsid w:val="008322E1"/>
    <w:rsid w:val="008323C5"/>
    <w:rsid w:val="008329BF"/>
    <w:rsid w:val="00832A96"/>
    <w:rsid w:val="00832B30"/>
    <w:rsid w:val="00832DD5"/>
    <w:rsid w:val="008336B3"/>
    <w:rsid w:val="008355FC"/>
    <w:rsid w:val="00835E1C"/>
    <w:rsid w:val="00836212"/>
    <w:rsid w:val="00840D65"/>
    <w:rsid w:val="008426EF"/>
    <w:rsid w:val="00844504"/>
    <w:rsid w:val="008451B4"/>
    <w:rsid w:val="00845205"/>
    <w:rsid w:val="00846741"/>
    <w:rsid w:val="00847047"/>
    <w:rsid w:val="00847568"/>
    <w:rsid w:val="008476E6"/>
    <w:rsid w:val="00847E28"/>
    <w:rsid w:val="008516F3"/>
    <w:rsid w:val="00853C78"/>
    <w:rsid w:val="00854C77"/>
    <w:rsid w:val="00855321"/>
    <w:rsid w:val="00855F16"/>
    <w:rsid w:val="00860540"/>
    <w:rsid w:val="008630D0"/>
    <w:rsid w:val="00863771"/>
    <w:rsid w:val="00863795"/>
    <w:rsid w:val="008651A6"/>
    <w:rsid w:val="008654B3"/>
    <w:rsid w:val="0086557C"/>
    <w:rsid w:val="00865FD7"/>
    <w:rsid w:val="0086709B"/>
    <w:rsid w:val="008711C7"/>
    <w:rsid w:val="0087140A"/>
    <w:rsid w:val="0087371B"/>
    <w:rsid w:val="00874044"/>
    <w:rsid w:val="00874A65"/>
    <w:rsid w:val="00875CFC"/>
    <w:rsid w:val="008764F4"/>
    <w:rsid w:val="008769B2"/>
    <w:rsid w:val="0087732D"/>
    <w:rsid w:val="00877887"/>
    <w:rsid w:val="00880BA3"/>
    <w:rsid w:val="00882475"/>
    <w:rsid w:val="00882976"/>
    <w:rsid w:val="0088325A"/>
    <w:rsid w:val="00884D01"/>
    <w:rsid w:val="008851E5"/>
    <w:rsid w:val="00885982"/>
    <w:rsid w:val="008864F8"/>
    <w:rsid w:val="00886DF5"/>
    <w:rsid w:val="00890AC1"/>
    <w:rsid w:val="00890C7F"/>
    <w:rsid w:val="00890DE9"/>
    <w:rsid w:val="008916C8"/>
    <w:rsid w:val="008945EC"/>
    <w:rsid w:val="00894811"/>
    <w:rsid w:val="00894E99"/>
    <w:rsid w:val="0089583F"/>
    <w:rsid w:val="008A1295"/>
    <w:rsid w:val="008A14A9"/>
    <w:rsid w:val="008A203B"/>
    <w:rsid w:val="008A2EE4"/>
    <w:rsid w:val="008A32BD"/>
    <w:rsid w:val="008A32DF"/>
    <w:rsid w:val="008A3DF1"/>
    <w:rsid w:val="008A419E"/>
    <w:rsid w:val="008A70C3"/>
    <w:rsid w:val="008B10AC"/>
    <w:rsid w:val="008B10FD"/>
    <w:rsid w:val="008B2518"/>
    <w:rsid w:val="008B287D"/>
    <w:rsid w:val="008B3210"/>
    <w:rsid w:val="008B3816"/>
    <w:rsid w:val="008B3F9F"/>
    <w:rsid w:val="008B50D0"/>
    <w:rsid w:val="008B533C"/>
    <w:rsid w:val="008B5A83"/>
    <w:rsid w:val="008B6DDC"/>
    <w:rsid w:val="008B709D"/>
    <w:rsid w:val="008B734E"/>
    <w:rsid w:val="008B7842"/>
    <w:rsid w:val="008C0667"/>
    <w:rsid w:val="008C0ABA"/>
    <w:rsid w:val="008C2DE4"/>
    <w:rsid w:val="008C3FB0"/>
    <w:rsid w:val="008C4DDE"/>
    <w:rsid w:val="008C7615"/>
    <w:rsid w:val="008D002E"/>
    <w:rsid w:val="008D0F03"/>
    <w:rsid w:val="008D1BD6"/>
    <w:rsid w:val="008D242B"/>
    <w:rsid w:val="008D2B6B"/>
    <w:rsid w:val="008D3D7C"/>
    <w:rsid w:val="008D4752"/>
    <w:rsid w:val="008D4892"/>
    <w:rsid w:val="008D7310"/>
    <w:rsid w:val="008E0674"/>
    <w:rsid w:val="008E159E"/>
    <w:rsid w:val="008E1728"/>
    <w:rsid w:val="008E401B"/>
    <w:rsid w:val="008E4F6D"/>
    <w:rsid w:val="008E54EA"/>
    <w:rsid w:val="008E5ED1"/>
    <w:rsid w:val="008E6604"/>
    <w:rsid w:val="008E735D"/>
    <w:rsid w:val="008E75D8"/>
    <w:rsid w:val="008F159C"/>
    <w:rsid w:val="008F22CB"/>
    <w:rsid w:val="008F37F5"/>
    <w:rsid w:val="008F4714"/>
    <w:rsid w:val="008F477D"/>
    <w:rsid w:val="008F4986"/>
    <w:rsid w:val="008F54F0"/>
    <w:rsid w:val="008F586B"/>
    <w:rsid w:val="008F744F"/>
    <w:rsid w:val="00900C45"/>
    <w:rsid w:val="00901CEE"/>
    <w:rsid w:val="009027E1"/>
    <w:rsid w:val="009041AE"/>
    <w:rsid w:val="00904DFE"/>
    <w:rsid w:val="0090598E"/>
    <w:rsid w:val="00905C76"/>
    <w:rsid w:val="00905DB9"/>
    <w:rsid w:val="00906480"/>
    <w:rsid w:val="00906707"/>
    <w:rsid w:val="00907B79"/>
    <w:rsid w:val="00913D02"/>
    <w:rsid w:val="00917A38"/>
    <w:rsid w:val="009211DA"/>
    <w:rsid w:val="00921635"/>
    <w:rsid w:val="00922737"/>
    <w:rsid w:val="009269BD"/>
    <w:rsid w:val="00930D3C"/>
    <w:rsid w:val="0093154B"/>
    <w:rsid w:val="009315C4"/>
    <w:rsid w:val="0093200A"/>
    <w:rsid w:val="009321CC"/>
    <w:rsid w:val="00933351"/>
    <w:rsid w:val="00934137"/>
    <w:rsid w:val="0093425F"/>
    <w:rsid w:val="009345A8"/>
    <w:rsid w:val="009347B2"/>
    <w:rsid w:val="0093515E"/>
    <w:rsid w:val="00935A28"/>
    <w:rsid w:val="009377A0"/>
    <w:rsid w:val="00937C2E"/>
    <w:rsid w:val="00940F05"/>
    <w:rsid w:val="009416F8"/>
    <w:rsid w:val="00941E2B"/>
    <w:rsid w:val="00943B9C"/>
    <w:rsid w:val="009467FF"/>
    <w:rsid w:val="009469A9"/>
    <w:rsid w:val="0094764A"/>
    <w:rsid w:val="0094772A"/>
    <w:rsid w:val="0095055C"/>
    <w:rsid w:val="00952541"/>
    <w:rsid w:val="00955B5A"/>
    <w:rsid w:val="00960A66"/>
    <w:rsid w:val="009611C6"/>
    <w:rsid w:val="009643CB"/>
    <w:rsid w:val="00964605"/>
    <w:rsid w:val="009654E2"/>
    <w:rsid w:val="00965C5A"/>
    <w:rsid w:val="00966FCC"/>
    <w:rsid w:val="00970C4C"/>
    <w:rsid w:val="00971E2D"/>
    <w:rsid w:val="00971F81"/>
    <w:rsid w:val="00974359"/>
    <w:rsid w:val="009751AF"/>
    <w:rsid w:val="00975C43"/>
    <w:rsid w:val="00976081"/>
    <w:rsid w:val="0097624A"/>
    <w:rsid w:val="0097664D"/>
    <w:rsid w:val="00980432"/>
    <w:rsid w:val="0098073F"/>
    <w:rsid w:val="00981B76"/>
    <w:rsid w:val="00983B95"/>
    <w:rsid w:val="009841E9"/>
    <w:rsid w:val="00984799"/>
    <w:rsid w:val="00985978"/>
    <w:rsid w:val="009860EF"/>
    <w:rsid w:val="00990A3D"/>
    <w:rsid w:val="0099107C"/>
    <w:rsid w:val="009915C8"/>
    <w:rsid w:val="00991DE9"/>
    <w:rsid w:val="009920D3"/>
    <w:rsid w:val="009925A7"/>
    <w:rsid w:val="00992EE0"/>
    <w:rsid w:val="009941C6"/>
    <w:rsid w:val="009961CB"/>
    <w:rsid w:val="00996C33"/>
    <w:rsid w:val="009970A5"/>
    <w:rsid w:val="009A148C"/>
    <w:rsid w:val="009A2706"/>
    <w:rsid w:val="009A310C"/>
    <w:rsid w:val="009A3927"/>
    <w:rsid w:val="009A3A7A"/>
    <w:rsid w:val="009A3E37"/>
    <w:rsid w:val="009A5366"/>
    <w:rsid w:val="009A5C27"/>
    <w:rsid w:val="009A674E"/>
    <w:rsid w:val="009A7206"/>
    <w:rsid w:val="009A752E"/>
    <w:rsid w:val="009B40C9"/>
    <w:rsid w:val="009B4F1F"/>
    <w:rsid w:val="009B5DB8"/>
    <w:rsid w:val="009B67CA"/>
    <w:rsid w:val="009C2A26"/>
    <w:rsid w:val="009C3D06"/>
    <w:rsid w:val="009C4981"/>
    <w:rsid w:val="009C4C19"/>
    <w:rsid w:val="009C581F"/>
    <w:rsid w:val="009C5882"/>
    <w:rsid w:val="009C697C"/>
    <w:rsid w:val="009C770D"/>
    <w:rsid w:val="009D0886"/>
    <w:rsid w:val="009D1E15"/>
    <w:rsid w:val="009D201E"/>
    <w:rsid w:val="009D344A"/>
    <w:rsid w:val="009D6010"/>
    <w:rsid w:val="009D63C3"/>
    <w:rsid w:val="009D6A87"/>
    <w:rsid w:val="009E02BE"/>
    <w:rsid w:val="009E0CF3"/>
    <w:rsid w:val="009E0EB8"/>
    <w:rsid w:val="009E39CA"/>
    <w:rsid w:val="009E3C4D"/>
    <w:rsid w:val="009E3F03"/>
    <w:rsid w:val="009E62D3"/>
    <w:rsid w:val="009E678F"/>
    <w:rsid w:val="009E679E"/>
    <w:rsid w:val="009E6FFB"/>
    <w:rsid w:val="009E7396"/>
    <w:rsid w:val="009F0273"/>
    <w:rsid w:val="009F0CAC"/>
    <w:rsid w:val="009F262D"/>
    <w:rsid w:val="009F2A9C"/>
    <w:rsid w:val="009F302A"/>
    <w:rsid w:val="009F361C"/>
    <w:rsid w:val="009F3FC4"/>
    <w:rsid w:val="009F4464"/>
    <w:rsid w:val="009F4DC3"/>
    <w:rsid w:val="00A00C71"/>
    <w:rsid w:val="00A044AC"/>
    <w:rsid w:val="00A050DB"/>
    <w:rsid w:val="00A078EA"/>
    <w:rsid w:val="00A07E42"/>
    <w:rsid w:val="00A1151B"/>
    <w:rsid w:val="00A1289D"/>
    <w:rsid w:val="00A14FB3"/>
    <w:rsid w:val="00A171F3"/>
    <w:rsid w:val="00A223DA"/>
    <w:rsid w:val="00A22967"/>
    <w:rsid w:val="00A22EC1"/>
    <w:rsid w:val="00A24943"/>
    <w:rsid w:val="00A2584D"/>
    <w:rsid w:val="00A2717A"/>
    <w:rsid w:val="00A322AE"/>
    <w:rsid w:val="00A34FC2"/>
    <w:rsid w:val="00A4085F"/>
    <w:rsid w:val="00A40C85"/>
    <w:rsid w:val="00A40ECC"/>
    <w:rsid w:val="00A4113F"/>
    <w:rsid w:val="00A4150C"/>
    <w:rsid w:val="00A41B86"/>
    <w:rsid w:val="00A42E46"/>
    <w:rsid w:val="00A438C0"/>
    <w:rsid w:val="00A43C37"/>
    <w:rsid w:val="00A46673"/>
    <w:rsid w:val="00A47655"/>
    <w:rsid w:val="00A47C9C"/>
    <w:rsid w:val="00A47DAD"/>
    <w:rsid w:val="00A5125E"/>
    <w:rsid w:val="00A5152F"/>
    <w:rsid w:val="00A54CD9"/>
    <w:rsid w:val="00A5515C"/>
    <w:rsid w:val="00A565FE"/>
    <w:rsid w:val="00A570C2"/>
    <w:rsid w:val="00A575A5"/>
    <w:rsid w:val="00A6047B"/>
    <w:rsid w:val="00A620FF"/>
    <w:rsid w:val="00A62383"/>
    <w:rsid w:val="00A63650"/>
    <w:rsid w:val="00A67478"/>
    <w:rsid w:val="00A71953"/>
    <w:rsid w:val="00A71AC7"/>
    <w:rsid w:val="00A72E35"/>
    <w:rsid w:val="00A737B2"/>
    <w:rsid w:val="00A73B95"/>
    <w:rsid w:val="00A76B5C"/>
    <w:rsid w:val="00A776B1"/>
    <w:rsid w:val="00A7797B"/>
    <w:rsid w:val="00A8054F"/>
    <w:rsid w:val="00A80AC3"/>
    <w:rsid w:val="00A80C65"/>
    <w:rsid w:val="00A80D2C"/>
    <w:rsid w:val="00A81BA4"/>
    <w:rsid w:val="00A82896"/>
    <w:rsid w:val="00A82B65"/>
    <w:rsid w:val="00A83107"/>
    <w:rsid w:val="00A83AF5"/>
    <w:rsid w:val="00A8681C"/>
    <w:rsid w:val="00A878CE"/>
    <w:rsid w:val="00A9163F"/>
    <w:rsid w:val="00A92575"/>
    <w:rsid w:val="00A92FCE"/>
    <w:rsid w:val="00A93C50"/>
    <w:rsid w:val="00A94D02"/>
    <w:rsid w:val="00A963C6"/>
    <w:rsid w:val="00A973AC"/>
    <w:rsid w:val="00AA2E4F"/>
    <w:rsid w:val="00AA3601"/>
    <w:rsid w:val="00AA3EB7"/>
    <w:rsid w:val="00AA5BD2"/>
    <w:rsid w:val="00AB10FE"/>
    <w:rsid w:val="00AB1F73"/>
    <w:rsid w:val="00AB5171"/>
    <w:rsid w:val="00AB5A41"/>
    <w:rsid w:val="00AB63DE"/>
    <w:rsid w:val="00AC13B4"/>
    <w:rsid w:val="00AC1C95"/>
    <w:rsid w:val="00AC1F5A"/>
    <w:rsid w:val="00AC2300"/>
    <w:rsid w:val="00AC26D7"/>
    <w:rsid w:val="00AC3C12"/>
    <w:rsid w:val="00AC4E6B"/>
    <w:rsid w:val="00AC546B"/>
    <w:rsid w:val="00AC6EC4"/>
    <w:rsid w:val="00AC7103"/>
    <w:rsid w:val="00AC7C3C"/>
    <w:rsid w:val="00AD1119"/>
    <w:rsid w:val="00AD195B"/>
    <w:rsid w:val="00AD5779"/>
    <w:rsid w:val="00AD690E"/>
    <w:rsid w:val="00AD69BC"/>
    <w:rsid w:val="00AE0298"/>
    <w:rsid w:val="00AE0336"/>
    <w:rsid w:val="00AE0C9A"/>
    <w:rsid w:val="00AE1A5F"/>
    <w:rsid w:val="00AE1C7D"/>
    <w:rsid w:val="00AE2654"/>
    <w:rsid w:val="00AE2CB0"/>
    <w:rsid w:val="00AE4859"/>
    <w:rsid w:val="00AE4E5F"/>
    <w:rsid w:val="00AE6E25"/>
    <w:rsid w:val="00AE7152"/>
    <w:rsid w:val="00AF0948"/>
    <w:rsid w:val="00AF1451"/>
    <w:rsid w:val="00AF1CE5"/>
    <w:rsid w:val="00AF368E"/>
    <w:rsid w:val="00B01396"/>
    <w:rsid w:val="00B02F89"/>
    <w:rsid w:val="00B076FC"/>
    <w:rsid w:val="00B11AB0"/>
    <w:rsid w:val="00B129F6"/>
    <w:rsid w:val="00B140DA"/>
    <w:rsid w:val="00B149E5"/>
    <w:rsid w:val="00B15D4F"/>
    <w:rsid w:val="00B16D1F"/>
    <w:rsid w:val="00B206F3"/>
    <w:rsid w:val="00B23E93"/>
    <w:rsid w:val="00B244C0"/>
    <w:rsid w:val="00B26B68"/>
    <w:rsid w:val="00B27788"/>
    <w:rsid w:val="00B300F4"/>
    <w:rsid w:val="00B309B7"/>
    <w:rsid w:val="00B3272B"/>
    <w:rsid w:val="00B32779"/>
    <w:rsid w:val="00B32A13"/>
    <w:rsid w:val="00B3342C"/>
    <w:rsid w:val="00B3374A"/>
    <w:rsid w:val="00B3423E"/>
    <w:rsid w:val="00B345E3"/>
    <w:rsid w:val="00B35F24"/>
    <w:rsid w:val="00B36385"/>
    <w:rsid w:val="00B372B9"/>
    <w:rsid w:val="00B37B9F"/>
    <w:rsid w:val="00B426B9"/>
    <w:rsid w:val="00B43BD0"/>
    <w:rsid w:val="00B442F2"/>
    <w:rsid w:val="00B46C01"/>
    <w:rsid w:val="00B510CF"/>
    <w:rsid w:val="00B5266E"/>
    <w:rsid w:val="00B53234"/>
    <w:rsid w:val="00B55493"/>
    <w:rsid w:val="00B557BF"/>
    <w:rsid w:val="00B5606B"/>
    <w:rsid w:val="00B5668E"/>
    <w:rsid w:val="00B6066A"/>
    <w:rsid w:val="00B60E6B"/>
    <w:rsid w:val="00B6195C"/>
    <w:rsid w:val="00B62D84"/>
    <w:rsid w:val="00B62F9D"/>
    <w:rsid w:val="00B63C2E"/>
    <w:rsid w:val="00B6531E"/>
    <w:rsid w:val="00B65EB0"/>
    <w:rsid w:val="00B6624C"/>
    <w:rsid w:val="00B6721E"/>
    <w:rsid w:val="00B672CE"/>
    <w:rsid w:val="00B67768"/>
    <w:rsid w:val="00B706DC"/>
    <w:rsid w:val="00B71554"/>
    <w:rsid w:val="00B73A02"/>
    <w:rsid w:val="00B73DAA"/>
    <w:rsid w:val="00B74D90"/>
    <w:rsid w:val="00B76310"/>
    <w:rsid w:val="00B76F4F"/>
    <w:rsid w:val="00B80F66"/>
    <w:rsid w:val="00B81197"/>
    <w:rsid w:val="00B815D6"/>
    <w:rsid w:val="00B81C6A"/>
    <w:rsid w:val="00B81CF6"/>
    <w:rsid w:val="00B82AC9"/>
    <w:rsid w:val="00B8461A"/>
    <w:rsid w:val="00B8635A"/>
    <w:rsid w:val="00B87B67"/>
    <w:rsid w:val="00B91A3C"/>
    <w:rsid w:val="00B91BD0"/>
    <w:rsid w:val="00B926E6"/>
    <w:rsid w:val="00B9272F"/>
    <w:rsid w:val="00B929CB"/>
    <w:rsid w:val="00B957E0"/>
    <w:rsid w:val="00B960B2"/>
    <w:rsid w:val="00B9679B"/>
    <w:rsid w:val="00B973F6"/>
    <w:rsid w:val="00BA4904"/>
    <w:rsid w:val="00BA551A"/>
    <w:rsid w:val="00BA7D65"/>
    <w:rsid w:val="00BB3FF2"/>
    <w:rsid w:val="00BB4450"/>
    <w:rsid w:val="00BB501F"/>
    <w:rsid w:val="00BB51D0"/>
    <w:rsid w:val="00BB5E13"/>
    <w:rsid w:val="00BB7F8E"/>
    <w:rsid w:val="00BC16F9"/>
    <w:rsid w:val="00BC1D35"/>
    <w:rsid w:val="00BC2128"/>
    <w:rsid w:val="00BC22D4"/>
    <w:rsid w:val="00BC29B5"/>
    <w:rsid w:val="00BC42E4"/>
    <w:rsid w:val="00BC6B74"/>
    <w:rsid w:val="00BC7291"/>
    <w:rsid w:val="00BC73B6"/>
    <w:rsid w:val="00BD1390"/>
    <w:rsid w:val="00BD1AC4"/>
    <w:rsid w:val="00BD4F67"/>
    <w:rsid w:val="00BD51EA"/>
    <w:rsid w:val="00BD5E0F"/>
    <w:rsid w:val="00BD6EE0"/>
    <w:rsid w:val="00BD72F1"/>
    <w:rsid w:val="00BD756A"/>
    <w:rsid w:val="00BE0291"/>
    <w:rsid w:val="00BE25C0"/>
    <w:rsid w:val="00BE29AE"/>
    <w:rsid w:val="00BE2A19"/>
    <w:rsid w:val="00BE400D"/>
    <w:rsid w:val="00BE4DDD"/>
    <w:rsid w:val="00BE6043"/>
    <w:rsid w:val="00BF010E"/>
    <w:rsid w:val="00BF0A12"/>
    <w:rsid w:val="00BF1890"/>
    <w:rsid w:val="00BF320C"/>
    <w:rsid w:val="00BF3602"/>
    <w:rsid w:val="00BF3EA9"/>
    <w:rsid w:val="00BF40FC"/>
    <w:rsid w:val="00BF4C41"/>
    <w:rsid w:val="00BF5DB2"/>
    <w:rsid w:val="00BF6265"/>
    <w:rsid w:val="00C003A1"/>
    <w:rsid w:val="00C0302A"/>
    <w:rsid w:val="00C03761"/>
    <w:rsid w:val="00C038EA"/>
    <w:rsid w:val="00C04161"/>
    <w:rsid w:val="00C053D5"/>
    <w:rsid w:val="00C05AA5"/>
    <w:rsid w:val="00C071AC"/>
    <w:rsid w:val="00C071CB"/>
    <w:rsid w:val="00C1089C"/>
    <w:rsid w:val="00C10D8A"/>
    <w:rsid w:val="00C11662"/>
    <w:rsid w:val="00C13456"/>
    <w:rsid w:val="00C1567B"/>
    <w:rsid w:val="00C15AE7"/>
    <w:rsid w:val="00C15B9D"/>
    <w:rsid w:val="00C203E8"/>
    <w:rsid w:val="00C21256"/>
    <w:rsid w:val="00C2257B"/>
    <w:rsid w:val="00C23227"/>
    <w:rsid w:val="00C2375A"/>
    <w:rsid w:val="00C242B5"/>
    <w:rsid w:val="00C252CF"/>
    <w:rsid w:val="00C27A1D"/>
    <w:rsid w:val="00C301CA"/>
    <w:rsid w:val="00C32826"/>
    <w:rsid w:val="00C35659"/>
    <w:rsid w:val="00C35EDA"/>
    <w:rsid w:val="00C36114"/>
    <w:rsid w:val="00C3665F"/>
    <w:rsid w:val="00C3692F"/>
    <w:rsid w:val="00C37B13"/>
    <w:rsid w:val="00C37C63"/>
    <w:rsid w:val="00C4231F"/>
    <w:rsid w:val="00C42605"/>
    <w:rsid w:val="00C45080"/>
    <w:rsid w:val="00C45812"/>
    <w:rsid w:val="00C45F9B"/>
    <w:rsid w:val="00C4663B"/>
    <w:rsid w:val="00C50E09"/>
    <w:rsid w:val="00C51443"/>
    <w:rsid w:val="00C51585"/>
    <w:rsid w:val="00C518BA"/>
    <w:rsid w:val="00C51E50"/>
    <w:rsid w:val="00C525FE"/>
    <w:rsid w:val="00C54D49"/>
    <w:rsid w:val="00C5604F"/>
    <w:rsid w:val="00C56772"/>
    <w:rsid w:val="00C56977"/>
    <w:rsid w:val="00C56A2C"/>
    <w:rsid w:val="00C61850"/>
    <w:rsid w:val="00C633B0"/>
    <w:rsid w:val="00C63A7A"/>
    <w:rsid w:val="00C63D0F"/>
    <w:rsid w:val="00C646F3"/>
    <w:rsid w:val="00C65371"/>
    <w:rsid w:val="00C65F64"/>
    <w:rsid w:val="00C71947"/>
    <w:rsid w:val="00C71B57"/>
    <w:rsid w:val="00C720EB"/>
    <w:rsid w:val="00C72981"/>
    <w:rsid w:val="00C72C38"/>
    <w:rsid w:val="00C73F7E"/>
    <w:rsid w:val="00C75D21"/>
    <w:rsid w:val="00C7700C"/>
    <w:rsid w:val="00C7795A"/>
    <w:rsid w:val="00C77A93"/>
    <w:rsid w:val="00C80079"/>
    <w:rsid w:val="00C82871"/>
    <w:rsid w:val="00C82992"/>
    <w:rsid w:val="00C831F7"/>
    <w:rsid w:val="00C86244"/>
    <w:rsid w:val="00C86498"/>
    <w:rsid w:val="00C869DB"/>
    <w:rsid w:val="00C86BE0"/>
    <w:rsid w:val="00C876B9"/>
    <w:rsid w:val="00C87FBC"/>
    <w:rsid w:val="00C90A79"/>
    <w:rsid w:val="00C90FCC"/>
    <w:rsid w:val="00C922B1"/>
    <w:rsid w:val="00C94A22"/>
    <w:rsid w:val="00C94DA1"/>
    <w:rsid w:val="00CA1A2D"/>
    <w:rsid w:val="00CA254D"/>
    <w:rsid w:val="00CA3830"/>
    <w:rsid w:val="00CA3BA3"/>
    <w:rsid w:val="00CA4664"/>
    <w:rsid w:val="00CA5B58"/>
    <w:rsid w:val="00CA6349"/>
    <w:rsid w:val="00CB277B"/>
    <w:rsid w:val="00CB2AE1"/>
    <w:rsid w:val="00CB3063"/>
    <w:rsid w:val="00CB6676"/>
    <w:rsid w:val="00CB6888"/>
    <w:rsid w:val="00CB6FE3"/>
    <w:rsid w:val="00CC0E7A"/>
    <w:rsid w:val="00CC1723"/>
    <w:rsid w:val="00CC255D"/>
    <w:rsid w:val="00CC5191"/>
    <w:rsid w:val="00CC5EB2"/>
    <w:rsid w:val="00CC5FEC"/>
    <w:rsid w:val="00CC67DF"/>
    <w:rsid w:val="00CC7343"/>
    <w:rsid w:val="00CD022D"/>
    <w:rsid w:val="00CD0934"/>
    <w:rsid w:val="00CD0E69"/>
    <w:rsid w:val="00CD1581"/>
    <w:rsid w:val="00CD2906"/>
    <w:rsid w:val="00CD2A10"/>
    <w:rsid w:val="00CD2F01"/>
    <w:rsid w:val="00CD4323"/>
    <w:rsid w:val="00CD56EE"/>
    <w:rsid w:val="00CD5D5C"/>
    <w:rsid w:val="00CD6F3F"/>
    <w:rsid w:val="00CE01B8"/>
    <w:rsid w:val="00CE08F5"/>
    <w:rsid w:val="00CE0C98"/>
    <w:rsid w:val="00CE11F6"/>
    <w:rsid w:val="00CE2BF3"/>
    <w:rsid w:val="00CE3874"/>
    <w:rsid w:val="00CE4E08"/>
    <w:rsid w:val="00CE63F6"/>
    <w:rsid w:val="00CE6CBC"/>
    <w:rsid w:val="00CE71F4"/>
    <w:rsid w:val="00CE7FD9"/>
    <w:rsid w:val="00CF0192"/>
    <w:rsid w:val="00CF03B6"/>
    <w:rsid w:val="00CF2096"/>
    <w:rsid w:val="00CF2FBA"/>
    <w:rsid w:val="00CF3979"/>
    <w:rsid w:val="00CF402C"/>
    <w:rsid w:val="00CF42A8"/>
    <w:rsid w:val="00CF5E20"/>
    <w:rsid w:val="00CF704B"/>
    <w:rsid w:val="00CF710D"/>
    <w:rsid w:val="00D00556"/>
    <w:rsid w:val="00D00821"/>
    <w:rsid w:val="00D011C3"/>
    <w:rsid w:val="00D01E99"/>
    <w:rsid w:val="00D0391E"/>
    <w:rsid w:val="00D045D0"/>
    <w:rsid w:val="00D05DBE"/>
    <w:rsid w:val="00D06D1E"/>
    <w:rsid w:val="00D07553"/>
    <w:rsid w:val="00D10EF2"/>
    <w:rsid w:val="00D1216E"/>
    <w:rsid w:val="00D124C6"/>
    <w:rsid w:val="00D127D5"/>
    <w:rsid w:val="00D13820"/>
    <w:rsid w:val="00D1399A"/>
    <w:rsid w:val="00D141E1"/>
    <w:rsid w:val="00D1650F"/>
    <w:rsid w:val="00D177AC"/>
    <w:rsid w:val="00D213CD"/>
    <w:rsid w:val="00D2168E"/>
    <w:rsid w:val="00D218A2"/>
    <w:rsid w:val="00D21C2C"/>
    <w:rsid w:val="00D22691"/>
    <w:rsid w:val="00D24121"/>
    <w:rsid w:val="00D24360"/>
    <w:rsid w:val="00D24E51"/>
    <w:rsid w:val="00D26751"/>
    <w:rsid w:val="00D267B7"/>
    <w:rsid w:val="00D26E09"/>
    <w:rsid w:val="00D26E76"/>
    <w:rsid w:val="00D27DB3"/>
    <w:rsid w:val="00D31CC8"/>
    <w:rsid w:val="00D32E81"/>
    <w:rsid w:val="00D33FA3"/>
    <w:rsid w:val="00D34DD6"/>
    <w:rsid w:val="00D3531D"/>
    <w:rsid w:val="00D353DE"/>
    <w:rsid w:val="00D37304"/>
    <w:rsid w:val="00D3786D"/>
    <w:rsid w:val="00D37882"/>
    <w:rsid w:val="00D40047"/>
    <w:rsid w:val="00D407A0"/>
    <w:rsid w:val="00D40AFD"/>
    <w:rsid w:val="00D4114E"/>
    <w:rsid w:val="00D43467"/>
    <w:rsid w:val="00D45765"/>
    <w:rsid w:val="00D45E92"/>
    <w:rsid w:val="00D4654F"/>
    <w:rsid w:val="00D465EB"/>
    <w:rsid w:val="00D47AF6"/>
    <w:rsid w:val="00D500C8"/>
    <w:rsid w:val="00D528C4"/>
    <w:rsid w:val="00D53BD1"/>
    <w:rsid w:val="00D54DB3"/>
    <w:rsid w:val="00D560AE"/>
    <w:rsid w:val="00D56465"/>
    <w:rsid w:val="00D57C8D"/>
    <w:rsid w:val="00D601C8"/>
    <w:rsid w:val="00D61158"/>
    <w:rsid w:val="00D618E3"/>
    <w:rsid w:val="00D62C61"/>
    <w:rsid w:val="00D641A4"/>
    <w:rsid w:val="00D646F2"/>
    <w:rsid w:val="00D65D14"/>
    <w:rsid w:val="00D66CC4"/>
    <w:rsid w:val="00D67B4E"/>
    <w:rsid w:val="00D707D3"/>
    <w:rsid w:val="00D71C50"/>
    <w:rsid w:val="00D720A4"/>
    <w:rsid w:val="00D73F79"/>
    <w:rsid w:val="00D74739"/>
    <w:rsid w:val="00D7495E"/>
    <w:rsid w:val="00D76A42"/>
    <w:rsid w:val="00D76A48"/>
    <w:rsid w:val="00D776CB"/>
    <w:rsid w:val="00D80242"/>
    <w:rsid w:val="00D802D9"/>
    <w:rsid w:val="00D8349F"/>
    <w:rsid w:val="00D83645"/>
    <w:rsid w:val="00D83E58"/>
    <w:rsid w:val="00D8695F"/>
    <w:rsid w:val="00D86A8F"/>
    <w:rsid w:val="00D87F9D"/>
    <w:rsid w:val="00D91A3F"/>
    <w:rsid w:val="00D92D04"/>
    <w:rsid w:val="00D93380"/>
    <w:rsid w:val="00D94A48"/>
    <w:rsid w:val="00D9535A"/>
    <w:rsid w:val="00D96265"/>
    <w:rsid w:val="00D96F51"/>
    <w:rsid w:val="00D97603"/>
    <w:rsid w:val="00DA0073"/>
    <w:rsid w:val="00DA07E4"/>
    <w:rsid w:val="00DA08EE"/>
    <w:rsid w:val="00DA281B"/>
    <w:rsid w:val="00DA2FC2"/>
    <w:rsid w:val="00DA4380"/>
    <w:rsid w:val="00DA4C7D"/>
    <w:rsid w:val="00DA55C6"/>
    <w:rsid w:val="00DA755F"/>
    <w:rsid w:val="00DB05B7"/>
    <w:rsid w:val="00DB1FC4"/>
    <w:rsid w:val="00DB2459"/>
    <w:rsid w:val="00DB39CF"/>
    <w:rsid w:val="00DB4045"/>
    <w:rsid w:val="00DB4D7C"/>
    <w:rsid w:val="00DB507B"/>
    <w:rsid w:val="00DB6263"/>
    <w:rsid w:val="00DB6B7C"/>
    <w:rsid w:val="00DB7B29"/>
    <w:rsid w:val="00DC1CFF"/>
    <w:rsid w:val="00DC2851"/>
    <w:rsid w:val="00DC31FF"/>
    <w:rsid w:val="00DC344D"/>
    <w:rsid w:val="00DC501C"/>
    <w:rsid w:val="00DC597A"/>
    <w:rsid w:val="00DC5B11"/>
    <w:rsid w:val="00DC5BF6"/>
    <w:rsid w:val="00DD091F"/>
    <w:rsid w:val="00DD09A6"/>
    <w:rsid w:val="00DD16FB"/>
    <w:rsid w:val="00DD3BC2"/>
    <w:rsid w:val="00DD5585"/>
    <w:rsid w:val="00DD6DA6"/>
    <w:rsid w:val="00DD6FAF"/>
    <w:rsid w:val="00DE1C10"/>
    <w:rsid w:val="00DE3384"/>
    <w:rsid w:val="00DE384A"/>
    <w:rsid w:val="00DE67B2"/>
    <w:rsid w:val="00DF2B5B"/>
    <w:rsid w:val="00DF3252"/>
    <w:rsid w:val="00DF3570"/>
    <w:rsid w:val="00DF3F61"/>
    <w:rsid w:val="00DF59F4"/>
    <w:rsid w:val="00DF7883"/>
    <w:rsid w:val="00E00DCA"/>
    <w:rsid w:val="00E023C1"/>
    <w:rsid w:val="00E02788"/>
    <w:rsid w:val="00E0487E"/>
    <w:rsid w:val="00E10F91"/>
    <w:rsid w:val="00E12934"/>
    <w:rsid w:val="00E12EC2"/>
    <w:rsid w:val="00E13E71"/>
    <w:rsid w:val="00E14D40"/>
    <w:rsid w:val="00E151CB"/>
    <w:rsid w:val="00E153CB"/>
    <w:rsid w:val="00E169F6"/>
    <w:rsid w:val="00E21C70"/>
    <w:rsid w:val="00E21DD5"/>
    <w:rsid w:val="00E21EE9"/>
    <w:rsid w:val="00E221CE"/>
    <w:rsid w:val="00E22ADE"/>
    <w:rsid w:val="00E22AF6"/>
    <w:rsid w:val="00E23453"/>
    <w:rsid w:val="00E2794C"/>
    <w:rsid w:val="00E27F02"/>
    <w:rsid w:val="00E318D3"/>
    <w:rsid w:val="00E31CC4"/>
    <w:rsid w:val="00E32E15"/>
    <w:rsid w:val="00E3320C"/>
    <w:rsid w:val="00E3412C"/>
    <w:rsid w:val="00E34184"/>
    <w:rsid w:val="00E3419F"/>
    <w:rsid w:val="00E34A3F"/>
    <w:rsid w:val="00E3663E"/>
    <w:rsid w:val="00E36AA4"/>
    <w:rsid w:val="00E371DE"/>
    <w:rsid w:val="00E37582"/>
    <w:rsid w:val="00E40616"/>
    <w:rsid w:val="00E408E2"/>
    <w:rsid w:val="00E42269"/>
    <w:rsid w:val="00E449FF"/>
    <w:rsid w:val="00E479E1"/>
    <w:rsid w:val="00E47A74"/>
    <w:rsid w:val="00E50002"/>
    <w:rsid w:val="00E50C4F"/>
    <w:rsid w:val="00E5211B"/>
    <w:rsid w:val="00E531A6"/>
    <w:rsid w:val="00E5498D"/>
    <w:rsid w:val="00E558B3"/>
    <w:rsid w:val="00E57BE9"/>
    <w:rsid w:val="00E60358"/>
    <w:rsid w:val="00E60E1A"/>
    <w:rsid w:val="00E62375"/>
    <w:rsid w:val="00E6506D"/>
    <w:rsid w:val="00E658E7"/>
    <w:rsid w:val="00E662FF"/>
    <w:rsid w:val="00E663BC"/>
    <w:rsid w:val="00E664DC"/>
    <w:rsid w:val="00E66967"/>
    <w:rsid w:val="00E71CF6"/>
    <w:rsid w:val="00E72FE9"/>
    <w:rsid w:val="00E74848"/>
    <w:rsid w:val="00E75AA1"/>
    <w:rsid w:val="00E761A3"/>
    <w:rsid w:val="00E80550"/>
    <w:rsid w:val="00E8342C"/>
    <w:rsid w:val="00E83E34"/>
    <w:rsid w:val="00E850CD"/>
    <w:rsid w:val="00E85964"/>
    <w:rsid w:val="00E86C99"/>
    <w:rsid w:val="00E87EAC"/>
    <w:rsid w:val="00E917A3"/>
    <w:rsid w:val="00E9324D"/>
    <w:rsid w:val="00E94523"/>
    <w:rsid w:val="00E94725"/>
    <w:rsid w:val="00EA03D5"/>
    <w:rsid w:val="00EA202F"/>
    <w:rsid w:val="00EA256B"/>
    <w:rsid w:val="00EA3537"/>
    <w:rsid w:val="00EA3ED8"/>
    <w:rsid w:val="00EA593B"/>
    <w:rsid w:val="00EA6141"/>
    <w:rsid w:val="00EA6258"/>
    <w:rsid w:val="00EA69A2"/>
    <w:rsid w:val="00EB11B1"/>
    <w:rsid w:val="00EB1D18"/>
    <w:rsid w:val="00EB366F"/>
    <w:rsid w:val="00EB36FD"/>
    <w:rsid w:val="00EB4440"/>
    <w:rsid w:val="00EB4598"/>
    <w:rsid w:val="00EB4AC7"/>
    <w:rsid w:val="00EB653C"/>
    <w:rsid w:val="00EC1727"/>
    <w:rsid w:val="00EC1EBB"/>
    <w:rsid w:val="00EC2197"/>
    <w:rsid w:val="00EC2EEF"/>
    <w:rsid w:val="00EC3BFB"/>
    <w:rsid w:val="00EC4565"/>
    <w:rsid w:val="00EC5D14"/>
    <w:rsid w:val="00EC6190"/>
    <w:rsid w:val="00EC63F3"/>
    <w:rsid w:val="00EC6687"/>
    <w:rsid w:val="00ED0FF5"/>
    <w:rsid w:val="00ED2108"/>
    <w:rsid w:val="00ED259D"/>
    <w:rsid w:val="00ED403F"/>
    <w:rsid w:val="00ED4879"/>
    <w:rsid w:val="00ED5AB9"/>
    <w:rsid w:val="00ED5BF4"/>
    <w:rsid w:val="00ED6720"/>
    <w:rsid w:val="00ED67BF"/>
    <w:rsid w:val="00ED6C95"/>
    <w:rsid w:val="00ED6F50"/>
    <w:rsid w:val="00ED7C90"/>
    <w:rsid w:val="00ED7FC8"/>
    <w:rsid w:val="00EE0E06"/>
    <w:rsid w:val="00EE1717"/>
    <w:rsid w:val="00EE3871"/>
    <w:rsid w:val="00EE6DD1"/>
    <w:rsid w:val="00EE7823"/>
    <w:rsid w:val="00EF2502"/>
    <w:rsid w:val="00EF2F4D"/>
    <w:rsid w:val="00EF47E0"/>
    <w:rsid w:val="00EF4FE5"/>
    <w:rsid w:val="00EF6524"/>
    <w:rsid w:val="00EF77D4"/>
    <w:rsid w:val="00F00BA3"/>
    <w:rsid w:val="00F01C0B"/>
    <w:rsid w:val="00F04CC8"/>
    <w:rsid w:val="00F05124"/>
    <w:rsid w:val="00F05D50"/>
    <w:rsid w:val="00F06AAB"/>
    <w:rsid w:val="00F0739F"/>
    <w:rsid w:val="00F106E3"/>
    <w:rsid w:val="00F11CFB"/>
    <w:rsid w:val="00F11D97"/>
    <w:rsid w:val="00F12C0E"/>
    <w:rsid w:val="00F138D2"/>
    <w:rsid w:val="00F15C42"/>
    <w:rsid w:val="00F1678A"/>
    <w:rsid w:val="00F17B90"/>
    <w:rsid w:val="00F20913"/>
    <w:rsid w:val="00F20B8F"/>
    <w:rsid w:val="00F2282C"/>
    <w:rsid w:val="00F2295D"/>
    <w:rsid w:val="00F257E5"/>
    <w:rsid w:val="00F2614C"/>
    <w:rsid w:val="00F271D7"/>
    <w:rsid w:val="00F306CF"/>
    <w:rsid w:val="00F31D4D"/>
    <w:rsid w:val="00F32B94"/>
    <w:rsid w:val="00F33016"/>
    <w:rsid w:val="00F333DA"/>
    <w:rsid w:val="00F3442A"/>
    <w:rsid w:val="00F34534"/>
    <w:rsid w:val="00F34C54"/>
    <w:rsid w:val="00F34EEA"/>
    <w:rsid w:val="00F35959"/>
    <w:rsid w:val="00F359ED"/>
    <w:rsid w:val="00F3653C"/>
    <w:rsid w:val="00F43E78"/>
    <w:rsid w:val="00F448E7"/>
    <w:rsid w:val="00F45D43"/>
    <w:rsid w:val="00F536B4"/>
    <w:rsid w:val="00F54032"/>
    <w:rsid w:val="00F54610"/>
    <w:rsid w:val="00F55E0C"/>
    <w:rsid w:val="00F57D99"/>
    <w:rsid w:val="00F57F88"/>
    <w:rsid w:val="00F62212"/>
    <w:rsid w:val="00F62BF3"/>
    <w:rsid w:val="00F65E00"/>
    <w:rsid w:val="00F66FD8"/>
    <w:rsid w:val="00F70526"/>
    <w:rsid w:val="00F706FD"/>
    <w:rsid w:val="00F7761A"/>
    <w:rsid w:val="00F77F1F"/>
    <w:rsid w:val="00F84BC7"/>
    <w:rsid w:val="00F85618"/>
    <w:rsid w:val="00F85E8B"/>
    <w:rsid w:val="00F906D6"/>
    <w:rsid w:val="00F92D53"/>
    <w:rsid w:val="00F93996"/>
    <w:rsid w:val="00F93FD5"/>
    <w:rsid w:val="00F94AA0"/>
    <w:rsid w:val="00F94BE4"/>
    <w:rsid w:val="00F94EF2"/>
    <w:rsid w:val="00F959B3"/>
    <w:rsid w:val="00F96EAE"/>
    <w:rsid w:val="00F972F7"/>
    <w:rsid w:val="00FA21F9"/>
    <w:rsid w:val="00FA2201"/>
    <w:rsid w:val="00FA372F"/>
    <w:rsid w:val="00FA4060"/>
    <w:rsid w:val="00FA526C"/>
    <w:rsid w:val="00FA55EA"/>
    <w:rsid w:val="00FB3510"/>
    <w:rsid w:val="00FB372F"/>
    <w:rsid w:val="00FB4C51"/>
    <w:rsid w:val="00FB5976"/>
    <w:rsid w:val="00FB64FE"/>
    <w:rsid w:val="00FB747F"/>
    <w:rsid w:val="00FC20E7"/>
    <w:rsid w:val="00FC21E3"/>
    <w:rsid w:val="00FC2487"/>
    <w:rsid w:val="00FC47B9"/>
    <w:rsid w:val="00FC47C3"/>
    <w:rsid w:val="00FC566F"/>
    <w:rsid w:val="00FC612C"/>
    <w:rsid w:val="00FC6A2F"/>
    <w:rsid w:val="00FC72C6"/>
    <w:rsid w:val="00FC73FB"/>
    <w:rsid w:val="00FD0139"/>
    <w:rsid w:val="00FD1BE9"/>
    <w:rsid w:val="00FD1F6D"/>
    <w:rsid w:val="00FD3010"/>
    <w:rsid w:val="00FD3562"/>
    <w:rsid w:val="00FD46FE"/>
    <w:rsid w:val="00FD6240"/>
    <w:rsid w:val="00FD7087"/>
    <w:rsid w:val="00FE1EBC"/>
    <w:rsid w:val="00FE25E0"/>
    <w:rsid w:val="00FE31CE"/>
    <w:rsid w:val="00FE469E"/>
    <w:rsid w:val="00FE47C8"/>
    <w:rsid w:val="00FE4DDD"/>
    <w:rsid w:val="00FE4FF0"/>
    <w:rsid w:val="00FE603B"/>
    <w:rsid w:val="00FE71B6"/>
    <w:rsid w:val="00FE7492"/>
    <w:rsid w:val="00FF1470"/>
    <w:rsid w:val="00FF1677"/>
    <w:rsid w:val="00FF3CD4"/>
    <w:rsid w:val="00FF4A66"/>
    <w:rsid w:val="00FF7756"/>
    <w:rsid w:val="00FF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5:docId w15:val="{D2D71B9E-04CC-495B-BD1E-61711AFD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36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961829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580016803">
      <w:bodyDiv w:val="1"/>
      <w:marLeft w:val="0"/>
      <w:marRight w:val="0"/>
      <w:marTop w:val="0"/>
      <w:marBottom w:val="0"/>
      <w:divBdr>
        <w:top w:val="none" w:sz="0" w:space="0" w:color="auto"/>
        <w:left w:val="none" w:sz="0" w:space="0" w:color="auto"/>
        <w:bottom w:val="none" w:sz="0" w:space="0" w:color="auto"/>
        <w:right w:val="none" w:sz="0" w:space="0" w:color="auto"/>
      </w:divBdr>
    </w:div>
    <w:div w:id="191870932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FFFCB-9CA6-4507-8E51-48B14127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2287</Words>
  <Characters>12351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Sabrina Lopes Ourique</cp:lastModifiedBy>
  <cp:revision>13</cp:revision>
  <cp:lastPrinted>2018-01-26T18:17:00Z</cp:lastPrinted>
  <dcterms:created xsi:type="dcterms:W3CDTF">2019-06-03T13:17:00Z</dcterms:created>
  <dcterms:modified xsi:type="dcterms:W3CDTF">2019-06-04T12:04:00Z</dcterms:modified>
</cp:coreProperties>
</file>