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82" w:rsidRDefault="00627882" w:rsidP="00A36AD7">
      <w:pPr>
        <w:suppressAutoHyphens/>
        <w:spacing w:line="276" w:lineRule="auto"/>
        <w:jc w:val="center"/>
        <w:rPr>
          <w:rFonts w:ascii="Calibri" w:eastAsia="Times New Roman" w:hAnsi="Calibri" w:cs="Arial"/>
          <w:b/>
        </w:rPr>
      </w:pPr>
    </w:p>
    <w:p w:rsidR="00627882" w:rsidRDefault="00627882" w:rsidP="00A36AD7">
      <w:pPr>
        <w:suppressAutoHyphens/>
        <w:spacing w:line="276" w:lineRule="auto"/>
        <w:jc w:val="center"/>
        <w:rPr>
          <w:rFonts w:ascii="Calibri" w:eastAsia="Times New Roman" w:hAnsi="Calibri" w:cs="Arial"/>
          <w:b/>
        </w:rPr>
      </w:pPr>
    </w:p>
    <w:p w:rsidR="00627882" w:rsidRDefault="00627882" w:rsidP="00A36AD7">
      <w:pPr>
        <w:suppressAutoHyphens/>
        <w:spacing w:line="276" w:lineRule="auto"/>
        <w:jc w:val="center"/>
        <w:rPr>
          <w:rFonts w:ascii="Calibri" w:eastAsia="Times New Roman" w:hAnsi="Calibri" w:cs="Arial"/>
          <w:b/>
        </w:rPr>
      </w:pPr>
    </w:p>
    <w:p w:rsidR="00A36AD7" w:rsidRDefault="00A36AD7" w:rsidP="00A36AD7">
      <w:pPr>
        <w:suppressAutoHyphens/>
        <w:spacing w:line="276" w:lineRule="auto"/>
        <w:jc w:val="center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PORTARIA </w:t>
      </w:r>
      <w:r w:rsidR="007B1623">
        <w:rPr>
          <w:rFonts w:ascii="Calibri" w:eastAsia="Times New Roman" w:hAnsi="Calibri" w:cs="Arial"/>
          <w:b/>
        </w:rPr>
        <w:t>NORMATIVA</w:t>
      </w:r>
      <w:r>
        <w:rPr>
          <w:rFonts w:ascii="Calibri" w:eastAsia="Times New Roman" w:hAnsi="Calibri" w:cs="Arial"/>
          <w:b/>
        </w:rPr>
        <w:t xml:space="preserve"> Nº </w:t>
      </w:r>
      <w:r w:rsidR="00627882">
        <w:rPr>
          <w:rFonts w:ascii="Calibri" w:eastAsia="Times New Roman" w:hAnsi="Calibri" w:cs="Arial"/>
          <w:b/>
        </w:rPr>
        <w:t>14</w:t>
      </w:r>
      <w:r>
        <w:rPr>
          <w:rFonts w:ascii="Calibri" w:eastAsia="Times New Roman" w:hAnsi="Calibri" w:cs="Arial"/>
          <w:b/>
        </w:rPr>
        <w:t xml:space="preserve">, DE </w:t>
      </w:r>
      <w:r w:rsidR="00627882">
        <w:rPr>
          <w:rFonts w:ascii="Calibri" w:eastAsia="Times New Roman" w:hAnsi="Calibri" w:cs="Arial"/>
          <w:b/>
        </w:rPr>
        <w:t>28</w:t>
      </w:r>
      <w:r>
        <w:rPr>
          <w:rFonts w:ascii="Calibri" w:eastAsia="Times New Roman" w:hAnsi="Calibri" w:cs="Arial"/>
          <w:b/>
        </w:rPr>
        <w:t xml:space="preserve"> DE </w:t>
      </w:r>
      <w:r w:rsidR="009C7D09">
        <w:rPr>
          <w:rFonts w:ascii="Calibri" w:eastAsia="Times New Roman" w:hAnsi="Calibri" w:cs="Arial"/>
          <w:b/>
        </w:rPr>
        <w:t>MAIO</w:t>
      </w:r>
      <w:r>
        <w:rPr>
          <w:rFonts w:ascii="Calibri" w:eastAsia="Times New Roman" w:hAnsi="Calibri" w:cs="Arial"/>
          <w:b/>
        </w:rPr>
        <w:t xml:space="preserve"> DE 201</w:t>
      </w:r>
      <w:r w:rsidR="009C7D09">
        <w:rPr>
          <w:rFonts w:ascii="Calibri" w:eastAsia="Times New Roman" w:hAnsi="Calibri" w:cs="Arial"/>
          <w:b/>
        </w:rPr>
        <w:t>4</w:t>
      </w:r>
      <w:r>
        <w:rPr>
          <w:rFonts w:ascii="Calibri" w:eastAsia="Times New Roman" w:hAnsi="Calibri" w:cs="Arial"/>
          <w:b/>
        </w:rPr>
        <w:t>.</w:t>
      </w:r>
    </w:p>
    <w:p w:rsidR="00A36AD7" w:rsidRDefault="00A36AD7" w:rsidP="00A36AD7">
      <w:pPr>
        <w:suppressAutoHyphens/>
        <w:spacing w:line="276" w:lineRule="auto"/>
        <w:ind w:left="4536"/>
        <w:jc w:val="both"/>
        <w:rPr>
          <w:rFonts w:ascii="Calibri" w:eastAsia="Times New Roman" w:hAnsi="Calibri" w:cs="Times New Roman"/>
        </w:rPr>
      </w:pPr>
    </w:p>
    <w:p w:rsidR="00A36AD7" w:rsidRDefault="00A36AD7" w:rsidP="00A36AD7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A36AD7" w:rsidRDefault="00A36AD7" w:rsidP="00A36AD7">
      <w:pPr>
        <w:suppressAutoHyphens/>
        <w:spacing w:line="276" w:lineRule="auto"/>
        <w:ind w:left="4536"/>
        <w:jc w:val="both"/>
        <w:rPr>
          <w:rFonts w:ascii="Calibri" w:eastAsia="Times New Roman" w:hAnsi="Calibri"/>
          <w:color w:val="FF0000"/>
        </w:rPr>
      </w:pPr>
      <w:r>
        <w:rPr>
          <w:rFonts w:ascii="Calibri" w:eastAsia="Times New Roman" w:hAnsi="Calibri"/>
        </w:rPr>
        <w:t>Regulamenta o adiantamento de parcela da gratificação natalina, no exercício de 201</w:t>
      </w:r>
      <w:r w:rsidR="009C7D09">
        <w:rPr>
          <w:rFonts w:ascii="Calibri" w:eastAsia="Times New Roman" w:hAnsi="Calibri"/>
        </w:rPr>
        <w:t>4</w:t>
      </w:r>
      <w:r>
        <w:rPr>
          <w:rFonts w:ascii="Calibri" w:eastAsia="Times New Roman" w:hAnsi="Calibri"/>
        </w:rPr>
        <w:t>, aos empregados do CAU/RS, e dá outras providências.</w:t>
      </w:r>
    </w:p>
    <w:p w:rsidR="00A36AD7" w:rsidRDefault="00A36AD7" w:rsidP="00A36AD7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A36AD7" w:rsidRDefault="00A36AD7" w:rsidP="00A36AD7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A36AD7" w:rsidRDefault="00A36AD7" w:rsidP="00A36AD7">
      <w:pPr>
        <w:suppressAutoHyphens/>
        <w:spacing w:line="360" w:lineRule="auto"/>
        <w:ind w:firstLine="708"/>
        <w:jc w:val="both"/>
        <w:rPr>
          <w:rFonts w:ascii="Calibri" w:eastAsia="Times New Roman" w:hAnsi="Calibri"/>
          <w:b/>
        </w:rPr>
      </w:pPr>
      <w:r>
        <w:rPr>
          <w:rFonts w:ascii="Calibri" w:eastAsia="Times New Roman" w:hAnsi="Calibri"/>
        </w:rPr>
        <w:t xml:space="preserve">O </w:t>
      </w:r>
      <w:r w:rsidR="00627882" w:rsidRPr="00627882">
        <w:rPr>
          <w:rFonts w:ascii="Calibri" w:eastAsia="Times New Roman" w:hAnsi="Calibri"/>
        </w:rPr>
        <w:t xml:space="preserve">Presidente </w:t>
      </w:r>
      <w:r w:rsidR="00627882">
        <w:rPr>
          <w:rFonts w:ascii="Calibri" w:eastAsia="Times New Roman" w:hAnsi="Calibri"/>
        </w:rPr>
        <w:t>d</w:t>
      </w:r>
      <w:r w:rsidR="00627882" w:rsidRPr="00627882">
        <w:rPr>
          <w:rFonts w:ascii="Calibri" w:eastAsia="Times New Roman" w:hAnsi="Calibri"/>
        </w:rPr>
        <w:t>o</w:t>
      </w:r>
      <w:r w:rsidR="00627882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t xml:space="preserve">CONSELHO DE ARQUITETURA E URBANISMO DO RIO GRANDE DO SUL </w:t>
      </w:r>
      <w:r w:rsidR="009C7D09">
        <w:rPr>
          <w:rFonts w:ascii="Calibri" w:eastAsia="Times New Roman" w:hAnsi="Calibri"/>
          <w:b/>
        </w:rPr>
        <w:t xml:space="preserve">– </w:t>
      </w:r>
      <w:r>
        <w:rPr>
          <w:rFonts w:ascii="Calibri" w:eastAsia="Times New Roman" w:hAnsi="Calibri"/>
          <w:b/>
        </w:rPr>
        <w:t>CAU</w:t>
      </w:r>
      <w:r w:rsidR="009C7D09">
        <w:rPr>
          <w:rFonts w:ascii="Calibri" w:eastAsia="Times New Roman" w:hAnsi="Calibri"/>
          <w:b/>
        </w:rPr>
        <w:t>/</w:t>
      </w:r>
      <w:r>
        <w:rPr>
          <w:rFonts w:ascii="Calibri" w:eastAsia="Times New Roman" w:hAnsi="Calibri"/>
          <w:b/>
        </w:rPr>
        <w:t>RS</w:t>
      </w:r>
      <w:r>
        <w:rPr>
          <w:rFonts w:ascii="Calibri" w:eastAsia="Times New Roman" w:hAnsi="Calibri"/>
        </w:rPr>
        <w:t xml:space="preserve">, no uso de suas atribuições legais e regimentais, considerando o disposto </w:t>
      </w:r>
      <w:r w:rsidR="007B1623">
        <w:rPr>
          <w:rFonts w:ascii="Calibri" w:eastAsia="Times New Roman" w:hAnsi="Calibri"/>
        </w:rPr>
        <w:t xml:space="preserve">Art. 35, III e Art 66 do Regimento Interno do CAU/RS, </w:t>
      </w:r>
    </w:p>
    <w:p w:rsidR="00A36AD7" w:rsidRDefault="00A36AD7" w:rsidP="00A36AD7">
      <w:pPr>
        <w:suppressAutoHyphens/>
        <w:spacing w:line="360" w:lineRule="auto"/>
        <w:jc w:val="both"/>
        <w:rPr>
          <w:rFonts w:ascii="Calibri" w:eastAsia="Times New Roman" w:hAnsi="Calibri"/>
          <w:b/>
        </w:rPr>
      </w:pPr>
    </w:p>
    <w:p w:rsidR="00627882" w:rsidRDefault="00627882" w:rsidP="00A36AD7">
      <w:pPr>
        <w:suppressAutoHyphens/>
        <w:spacing w:line="360" w:lineRule="auto"/>
        <w:jc w:val="both"/>
        <w:rPr>
          <w:rFonts w:ascii="Calibri" w:eastAsia="Times New Roman" w:hAnsi="Calibri"/>
          <w:b/>
        </w:rPr>
      </w:pPr>
    </w:p>
    <w:p w:rsidR="00A36AD7" w:rsidRDefault="00A36AD7" w:rsidP="00A36AD7">
      <w:pPr>
        <w:suppressAutoHyphens/>
        <w:spacing w:line="360" w:lineRule="auto"/>
        <w:ind w:firstLine="708"/>
        <w:jc w:val="both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RESOLVE:</w:t>
      </w:r>
    </w:p>
    <w:p w:rsidR="00A36AD7" w:rsidRDefault="00A36AD7" w:rsidP="00A36AD7">
      <w:pPr>
        <w:jc w:val="both"/>
        <w:rPr>
          <w:rFonts w:ascii="Calibri" w:eastAsia="Cambria" w:hAnsi="Calibri"/>
          <w:b/>
        </w:rPr>
      </w:pPr>
    </w:p>
    <w:p w:rsidR="00627882" w:rsidRDefault="00627882" w:rsidP="00A36AD7">
      <w:pPr>
        <w:jc w:val="both"/>
        <w:rPr>
          <w:rFonts w:ascii="Calibri" w:eastAsia="Cambria" w:hAnsi="Calibri"/>
          <w:b/>
        </w:rPr>
      </w:pP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>Art. 1°</w:t>
      </w:r>
      <w:r>
        <w:rPr>
          <w:rFonts w:ascii="Calibri" w:eastAsia="Times New Roman" w:hAnsi="Calibri"/>
        </w:rPr>
        <w:t xml:space="preserve"> </w:t>
      </w:r>
      <w:r w:rsidR="007B1623">
        <w:rPr>
          <w:rFonts w:ascii="Calibri" w:eastAsia="Times New Roman" w:hAnsi="Calibri"/>
        </w:rPr>
        <w:t>Determinar o</w:t>
      </w:r>
      <w:r>
        <w:rPr>
          <w:rFonts w:ascii="Calibri" w:eastAsia="Times New Roman" w:hAnsi="Calibri"/>
        </w:rPr>
        <w:t xml:space="preserve"> pagamento</w:t>
      </w:r>
      <w:r w:rsidR="00307EAA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 xml:space="preserve">adiantado da parcela de gratificação natalina aos empregados do CAU/RS, </w:t>
      </w:r>
      <w:r w:rsidR="00307EAA">
        <w:rPr>
          <w:rFonts w:ascii="Calibri" w:eastAsia="Times New Roman" w:hAnsi="Calibri"/>
        </w:rPr>
        <w:t>d</w:t>
      </w:r>
      <w:r>
        <w:rPr>
          <w:rFonts w:ascii="Calibri" w:eastAsia="Times New Roman" w:hAnsi="Calibri"/>
        </w:rPr>
        <w:t>o exercício de 201</w:t>
      </w:r>
      <w:r w:rsidR="006C630D">
        <w:rPr>
          <w:rFonts w:ascii="Calibri" w:eastAsia="Times New Roman" w:hAnsi="Calibri"/>
        </w:rPr>
        <w:t>4.</w:t>
      </w: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  <w:b/>
        </w:rPr>
      </w:pP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>Art. 2°</w:t>
      </w:r>
      <w:r>
        <w:rPr>
          <w:rFonts w:ascii="Calibri" w:eastAsia="Times New Roman" w:hAnsi="Calibri"/>
        </w:rPr>
        <w:t xml:space="preserve"> O adiantamento de que trata esta Portaria Normativa será concedido a todos os empregados do CAU/R</w:t>
      </w:r>
      <w:r w:rsidR="00307EAA">
        <w:rPr>
          <w:rFonts w:ascii="Calibri" w:eastAsia="Times New Roman" w:hAnsi="Calibri"/>
        </w:rPr>
        <w:t>S</w:t>
      </w:r>
      <w:r>
        <w:rPr>
          <w:rFonts w:ascii="Calibri" w:eastAsia="Times New Roman" w:hAnsi="Calibri"/>
        </w:rPr>
        <w:t>, i</w:t>
      </w:r>
      <w:r w:rsidR="00307EAA">
        <w:rPr>
          <w:rFonts w:ascii="Calibri" w:eastAsia="Times New Roman" w:hAnsi="Calibri"/>
        </w:rPr>
        <w:t xml:space="preserve">ndependentemente de solicitação </w:t>
      </w:r>
      <w:r w:rsidR="006C630D">
        <w:rPr>
          <w:rFonts w:ascii="Calibri" w:eastAsia="Times New Roman" w:hAnsi="Calibri"/>
        </w:rPr>
        <w:t>feita por eles.</w:t>
      </w: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>Art. 3°</w:t>
      </w:r>
      <w:r>
        <w:rPr>
          <w:rFonts w:ascii="Calibri" w:eastAsia="Times New Roman" w:hAnsi="Calibri"/>
        </w:rPr>
        <w:t xml:space="preserve"> O pagamento adiantado da parcela de gratificação natalina corresponderá a 50% (cinquenta por cento) do salário do empregado e será pago juntamente com o salário referente ao mês de </w:t>
      </w:r>
      <w:r w:rsidR="00307EAA">
        <w:rPr>
          <w:rFonts w:ascii="Calibri" w:eastAsia="Times New Roman" w:hAnsi="Calibri"/>
        </w:rPr>
        <w:t>maio</w:t>
      </w:r>
      <w:r>
        <w:rPr>
          <w:rFonts w:ascii="Calibri" w:eastAsia="Times New Roman" w:hAnsi="Calibri"/>
        </w:rPr>
        <w:t xml:space="preserve"> de 201</w:t>
      </w:r>
      <w:r w:rsidR="00307EAA">
        <w:rPr>
          <w:rFonts w:ascii="Calibri" w:eastAsia="Times New Roman" w:hAnsi="Calibri"/>
        </w:rPr>
        <w:t>4</w:t>
      </w:r>
      <w:r>
        <w:rPr>
          <w:rFonts w:ascii="Calibri" w:eastAsia="Times New Roman" w:hAnsi="Calibri"/>
        </w:rPr>
        <w:t>.</w:t>
      </w: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>Parágrafo único</w:t>
      </w:r>
      <w:r>
        <w:rPr>
          <w:rFonts w:ascii="Calibri" w:eastAsia="Times New Roman" w:hAnsi="Calibri"/>
        </w:rPr>
        <w:t>. Os tributos incidentes sobre o décimo terceiro salário, de responsabilidade do empregado, serão descontados por ocasião do pagamento da segunda parcela de gratificação natalina, a qual que será paga nos prazos e condições da legislação própria.</w:t>
      </w:r>
    </w:p>
    <w:p w:rsidR="00627882" w:rsidRDefault="00627882" w:rsidP="00627882">
      <w:pPr>
        <w:suppressAutoHyphens/>
        <w:ind w:firstLine="708"/>
        <w:jc w:val="both"/>
        <w:rPr>
          <w:rFonts w:ascii="Calibri" w:eastAsia="Times New Roman" w:hAnsi="Calibri"/>
        </w:rPr>
      </w:pP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>Art. 4°</w:t>
      </w:r>
      <w:r>
        <w:rPr>
          <w:rFonts w:ascii="Calibri" w:eastAsia="Times New Roman" w:hAnsi="Calibri"/>
        </w:rPr>
        <w:t xml:space="preserve"> Não será pago o adiantamento da parcela da gratificação natalina aos empregados que estejam cumprindo período de experiência do contrato de trabalho.</w:t>
      </w: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</w:p>
    <w:p w:rsidR="00A36AD7" w:rsidRDefault="00A36AD7" w:rsidP="00627882">
      <w:pPr>
        <w:suppressAutoHyphens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>Art. 5°</w:t>
      </w:r>
      <w:r>
        <w:rPr>
          <w:rFonts w:ascii="Calibri" w:eastAsia="Times New Roman" w:hAnsi="Calibri"/>
        </w:rPr>
        <w:t xml:space="preserve"> Esta Portaria Normativa entra em vigor nesta data.</w:t>
      </w:r>
    </w:p>
    <w:p w:rsidR="00A36AD7" w:rsidRDefault="00A36AD7" w:rsidP="00627882">
      <w:pPr>
        <w:suppressAutoHyphens/>
        <w:ind w:firstLine="1701"/>
        <w:jc w:val="both"/>
        <w:rPr>
          <w:rFonts w:ascii="Calibri" w:eastAsia="Times New Roman" w:hAnsi="Calibri"/>
          <w:b/>
        </w:rPr>
      </w:pPr>
    </w:p>
    <w:p w:rsidR="00627882" w:rsidRDefault="00627882" w:rsidP="00627882">
      <w:pPr>
        <w:suppressAutoHyphens/>
        <w:ind w:firstLine="1701"/>
        <w:jc w:val="both"/>
        <w:rPr>
          <w:rFonts w:ascii="Calibri" w:eastAsia="Times New Roman" w:hAnsi="Calibri"/>
          <w:b/>
        </w:rPr>
      </w:pPr>
    </w:p>
    <w:p w:rsidR="00627882" w:rsidRDefault="00627882" w:rsidP="00627882">
      <w:pPr>
        <w:suppressAutoHyphens/>
        <w:ind w:firstLine="1701"/>
        <w:jc w:val="both"/>
        <w:rPr>
          <w:rFonts w:ascii="Calibri" w:eastAsia="Times New Roman" w:hAnsi="Calibri"/>
          <w:b/>
        </w:rPr>
      </w:pPr>
    </w:p>
    <w:p w:rsidR="00627882" w:rsidRDefault="00627882" w:rsidP="00627882">
      <w:pPr>
        <w:suppressAutoHyphens/>
        <w:ind w:firstLine="1701"/>
        <w:jc w:val="both"/>
        <w:rPr>
          <w:rFonts w:ascii="Calibri" w:eastAsia="Times New Roman" w:hAnsi="Calibri"/>
          <w:b/>
        </w:rPr>
      </w:pPr>
      <w:bookmarkStart w:id="0" w:name="_GoBack"/>
      <w:bookmarkEnd w:id="0"/>
    </w:p>
    <w:p w:rsidR="00A36AD7" w:rsidRDefault="00A36AD7" w:rsidP="00627882">
      <w:pPr>
        <w:jc w:val="center"/>
        <w:rPr>
          <w:rFonts w:ascii="Calibri" w:eastAsia="Times New Roman" w:hAnsi="Calibri"/>
          <w:b/>
        </w:rPr>
      </w:pPr>
    </w:p>
    <w:p w:rsidR="00A36AD7" w:rsidRDefault="00A36AD7" w:rsidP="00627882">
      <w:pPr>
        <w:jc w:val="center"/>
        <w:rPr>
          <w:rFonts w:eastAsia="Cambria" w:cs="Arial"/>
          <w:b/>
        </w:rPr>
      </w:pPr>
      <w:r>
        <w:rPr>
          <w:rFonts w:cs="Arial"/>
          <w:b/>
        </w:rPr>
        <w:t>Roberto Py Gomes da Silveira</w:t>
      </w:r>
    </w:p>
    <w:p w:rsidR="00A36AD7" w:rsidRDefault="00A36AD7" w:rsidP="00627882">
      <w:pPr>
        <w:jc w:val="center"/>
        <w:rPr>
          <w:rFonts w:cs="Arial"/>
        </w:rPr>
      </w:pPr>
      <w:r>
        <w:rPr>
          <w:rFonts w:cs="Arial"/>
          <w:b/>
        </w:rPr>
        <w:t xml:space="preserve">Presidente do CAU/RS </w:t>
      </w:r>
    </w:p>
    <w:sectPr w:rsidR="00A36AD7" w:rsidSect="00627882">
      <w:headerReference w:type="default" r:id="rId7"/>
      <w:pgSz w:w="11906" w:h="16838"/>
      <w:pgMar w:top="2268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82" w:rsidRDefault="00627882" w:rsidP="00627882">
      <w:r>
        <w:separator/>
      </w:r>
    </w:p>
  </w:endnote>
  <w:endnote w:type="continuationSeparator" w:id="0">
    <w:p w:rsidR="00627882" w:rsidRDefault="00627882" w:rsidP="0062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82" w:rsidRDefault="00627882" w:rsidP="00627882">
      <w:r>
        <w:separator/>
      </w:r>
    </w:p>
  </w:footnote>
  <w:footnote w:type="continuationSeparator" w:id="0">
    <w:p w:rsidR="00627882" w:rsidRDefault="00627882" w:rsidP="00627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82" w:rsidRDefault="00627882" w:rsidP="00627882">
    <w:pPr>
      <w:tabs>
        <w:tab w:val="center" w:pos="4320"/>
        <w:tab w:val="right" w:pos="8640"/>
      </w:tabs>
      <w:ind w:left="-993" w:right="-567"/>
      <w:jc w:val="center"/>
      <w:rPr>
        <w:rFonts w:ascii="Cambria" w:eastAsia="Cambria" w:hAnsi="Cambria" w:cs="Times New Roman"/>
        <w:sz w:val="16"/>
        <w:szCs w:val="24"/>
      </w:rPr>
    </w:pPr>
    <w:r w:rsidRPr="00627882">
      <w:rPr>
        <w:rFonts w:ascii="Cambria" w:eastAsia="Cambria" w:hAnsi="Cambria" w:cs="Times New Roman"/>
        <w:noProof/>
        <w:sz w:val="16"/>
        <w:szCs w:val="24"/>
        <w:lang w:eastAsia="pt-BR"/>
      </w:rPr>
      <w:drawing>
        <wp:inline distT="0" distB="0" distL="0" distR="0" wp14:anchorId="68F02EE0" wp14:editId="614340F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7882" w:rsidRPr="00627882" w:rsidRDefault="00627882" w:rsidP="00627882">
    <w:pPr>
      <w:tabs>
        <w:tab w:val="center" w:pos="4320"/>
        <w:tab w:val="right" w:pos="8640"/>
      </w:tabs>
      <w:jc w:val="center"/>
      <w:rPr>
        <w:rFonts w:ascii="Calibri" w:eastAsia="Cambria" w:hAnsi="Calibri" w:cs="Calibri"/>
        <w:b/>
        <w:sz w:val="24"/>
        <w:szCs w:val="24"/>
      </w:rPr>
    </w:pPr>
    <w:r w:rsidRPr="00627882">
      <w:rPr>
        <w:rFonts w:ascii="Calibri" w:eastAsia="Cambria" w:hAnsi="Calibri" w:cs="Calibri"/>
        <w:b/>
        <w:sz w:val="24"/>
        <w:szCs w:val="24"/>
      </w:rPr>
      <w:t>SERVIÇO PÚBLICO FEDERAL</w:t>
    </w:r>
  </w:p>
  <w:p w:rsidR="00627882" w:rsidRDefault="00627882" w:rsidP="00627882">
    <w:pPr>
      <w:pStyle w:val="Cabealho"/>
      <w:jc w:val="center"/>
    </w:pPr>
    <w:r w:rsidRPr="00627882">
      <w:rPr>
        <w:rFonts w:ascii="Calibri" w:eastAsia="Cambria" w:hAnsi="Calibri" w:cs="Calibri"/>
        <w:b/>
        <w:sz w:val="24"/>
        <w:szCs w:val="24"/>
      </w:rPr>
      <w:t>CONSELHO DE ARQUITETURA E URBANISMO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D7"/>
    <w:rsid w:val="001E159C"/>
    <w:rsid w:val="00307EAA"/>
    <w:rsid w:val="003A1F85"/>
    <w:rsid w:val="00627882"/>
    <w:rsid w:val="006C630D"/>
    <w:rsid w:val="007B1623"/>
    <w:rsid w:val="009C7D09"/>
    <w:rsid w:val="00A36AD7"/>
    <w:rsid w:val="00C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D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7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7882"/>
  </w:style>
  <w:style w:type="paragraph" w:styleId="Rodap">
    <w:name w:val="footer"/>
    <w:basedOn w:val="Normal"/>
    <w:link w:val="RodapChar"/>
    <w:uiPriority w:val="99"/>
    <w:unhideWhenUsed/>
    <w:rsid w:val="00627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7882"/>
  </w:style>
  <w:style w:type="character" w:customStyle="1" w:styleId="apple-converted-space">
    <w:name w:val="apple-converted-space"/>
    <w:basedOn w:val="Fontepargpadro"/>
    <w:rsid w:val="00627882"/>
  </w:style>
  <w:style w:type="paragraph" w:styleId="Textodebalo">
    <w:name w:val="Balloon Text"/>
    <w:basedOn w:val="Normal"/>
    <w:link w:val="TextodebaloChar"/>
    <w:uiPriority w:val="99"/>
    <w:semiHidden/>
    <w:unhideWhenUsed/>
    <w:rsid w:val="006278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D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7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7882"/>
  </w:style>
  <w:style w:type="paragraph" w:styleId="Rodap">
    <w:name w:val="footer"/>
    <w:basedOn w:val="Normal"/>
    <w:link w:val="RodapChar"/>
    <w:uiPriority w:val="99"/>
    <w:unhideWhenUsed/>
    <w:rsid w:val="00627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7882"/>
  </w:style>
  <w:style w:type="character" w:customStyle="1" w:styleId="apple-converted-space">
    <w:name w:val="apple-converted-space"/>
    <w:basedOn w:val="Fontepargpadro"/>
    <w:rsid w:val="00627882"/>
  </w:style>
  <w:style w:type="paragraph" w:styleId="Textodebalo">
    <w:name w:val="Balloon Text"/>
    <w:basedOn w:val="Normal"/>
    <w:link w:val="TextodebaloChar"/>
    <w:uiPriority w:val="99"/>
    <w:semiHidden/>
    <w:unhideWhenUsed/>
    <w:rsid w:val="006278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2014-05-28T13:03:00Z</dcterms:created>
  <dcterms:modified xsi:type="dcterms:W3CDTF">2014-05-28T20:15:00Z</dcterms:modified>
</cp:coreProperties>
</file>