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98638B" w:rsidRDefault="003A067E" w:rsidP="00CF3B9A">
      <w:pPr>
        <w:tabs>
          <w:tab w:val="left" w:pos="8222"/>
        </w:tabs>
        <w:spacing w:after="0" w:line="240" w:lineRule="auto"/>
        <w:jc w:val="center"/>
        <w:rPr>
          <w:rFonts w:cstheme="minorHAnsi"/>
        </w:rPr>
      </w:pPr>
      <w:r w:rsidRPr="0098638B">
        <w:rPr>
          <w:rFonts w:cstheme="minorHAnsi"/>
        </w:rPr>
        <w:t xml:space="preserve">PORTARIA NORMATIVA N° </w:t>
      </w:r>
      <w:r w:rsidR="009122F3">
        <w:rPr>
          <w:rFonts w:cstheme="minorHAnsi"/>
        </w:rPr>
        <w:t>011</w:t>
      </w:r>
      <w:r w:rsidRPr="0098638B">
        <w:rPr>
          <w:rFonts w:cstheme="minorHAnsi"/>
        </w:rPr>
        <w:t xml:space="preserve">, DE </w:t>
      </w:r>
      <w:r w:rsidR="009122F3">
        <w:rPr>
          <w:rFonts w:cstheme="minorHAnsi"/>
        </w:rPr>
        <w:t>08</w:t>
      </w:r>
      <w:r w:rsidR="00E144D9" w:rsidRPr="0098638B">
        <w:rPr>
          <w:rFonts w:cstheme="minorHAnsi"/>
        </w:rPr>
        <w:t xml:space="preserve"> </w:t>
      </w:r>
      <w:r w:rsidRPr="0098638B">
        <w:rPr>
          <w:rFonts w:cstheme="minorHAnsi"/>
        </w:rPr>
        <w:t>DE MARÇO DE 2020.</w:t>
      </w:r>
    </w:p>
    <w:p w:rsidR="001D58F9" w:rsidRPr="0098638B" w:rsidRDefault="001D58F9" w:rsidP="00CF3B9A">
      <w:pPr>
        <w:spacing w:after="0" w:line="240" w:lineRule="auto"/>
        <w:ind w:left="5103"/>
        <w:jc w:val="both"/>
        <w:rPr>
          <w:rFonts w:cstheme="minorHAnsi"/>
        </w:rPr>
      </w:pPr>
    </w:p>
    <w:p w:rsidR="003A067E" w:rsidRPr="009122F3" w:rsidRDefault="00A756C5" w:rsidP="00CF3B9A">
      <w:pPr>
        <w:spacing w:after="0" w:line="240" w:lineRule="auto"/>
        <w:ind w:left="5103"/>
        <w:jc w:val="both"/>
        <w:rPr>
          <w:rFonts w:cstheme="minorHAnsi"/>
          <w:sz w:val="20"/>
        </w:rPr>
      </w:pPr>
      <w:r w:rsidRPr="009122F3">
        <w:rPr>
          <w:rFonts w:cstheme="minorHAnsi"/>
          <w:sz w:val="20"/>
        </w:rPr>
        <w:t xml:space="preserve">Estabelece </w:t>
      </w:r>
      <w:r w:rsidR="001A719A" w:rsidRPr="009122F3">
        <w:rPr>
          <w:rFonts w:cstheme="minorHAnsi"/>
          <w:sz w:val="20"/>
        </w:rPr>
        <w:t xml:space="preserve">suspensão, decréscimos e outras ações a serem aplicadas nos contratos administrativos, durante o período de pandemia </w:t>
      </w:r>
      <w:r w:rsidR="003A067E" w:rsidRPr="009122F3">
        <w:rPr>
          <w:rFonts w:cstheme="minorHAnsi"/>
          <w:sz w:val="20"/>
        </w:rPr>
        <w:t xml:space="preserve">decorrente do </w:t>
      </w:r>
      <w:proofErr w:type="spellStart"/>
      <w:r w:rsidR="003A067E" w:rsidRPr="009122F3">
        <w:rPr>
          <w:rFonts w:cstheme="minorHAnsi"/>
          <w:sz w:val="20"/>
        </w:rPr>
        <w:t>coronavírus</w:t>
      </w:r>
      <w:proofErr w:type="spellEnd"/>
      <w:r w:rsidR="003A067E" w:rsidRPr="009122F3">
        <w:rPr>
          <w:rFonts w:cstheme="minorHAnsi"/>
          <w:sz w:val="20"/>
        </w:rPr>
        <w:t xml:space="preserve"> (COVID-19).</w:t>
      </w:r>
    </w:p>
    <w:p w:rsidR="00A756C5" w:rsidRPr="0098638B" w:rsidRDefault="00A756C5" w:rsidP="00CF3B9A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98638B" w:rsidRDefault="001D58F9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98638B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98638B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e;</w:t>
      </w:r>
    </w:p>
    <w:p w:rsidR="001D58F9" w:rsidRPr="0098638B" w:rsidRDefault="001D58F9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F3B9A" w:rsidRPr="0098638B" w:rsidRDefault="00CF3B9A" w:rsidP="00CF3B9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1A719A" w:rsidRPr="0098638B" w:rsidRDefault="001A719A" w:rsidP="00D4200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98638B">
        <w:rPr>
          <w:rFonts w:cstheme="minorHAnsi"/>
          <w:color w:val="222222"/>
          <w:shd w:val="clear" w:color="auto" w:fill="FFFFFF"/>
        </w:rPr>
        <w:t xml:space="preserve">Considerando a pandemia causada pelo COVID-19, a previsão de uma </w:t>
      </w:r>
      <w:r w:rsidR="00D42005" w:rsidRPr="0098638B">
        <w:rPr>
          <w:rFonts w:cstheme="minorHAnsi"/>
          <w:color w:val="222222"/>
          <w:shd w:val="clear" w:color="auto" w:fill="FFFFFF"/>
        </w:rPr>
        <w:t xml:space="preserve">conjuntura recessiva </w:t>
      </w:r>
      <w:r w:rsidRPr="0098638B">
        <w:rPr>
          <w:rFonts w:cstheme="minorHAnsi"/>
          <w:color w:val="222222"/>
          <w:shd w:val="clear" w:color="auto" w:fill="FFFFFF"/>
        </w:rPr>
        <w:t xml:space="preserve">que já se anuncia, </w:t>
      </w:r>
      <w:r w:rsidR="00D42005" w:rsidRPr="0098638B">
        <w:rPr>
          <w:rFonts w:cstheme="minorHAnsi"/>
          <w:color w:val="222222"/>
          <w:shd w:val="clear" w:color="auto" w:fill="FFFFFF"/>
        </w:rPr>
        <w:t xml:space="preserve">a qual acarretará menos precisão orçamentária do que a prevista no Plano de Ação de 2020; </w:t>
      </w:r>
    </w:p>
    <w:p w:rsidR="00D42005" w:rsidRPr="0098638B" w:rsidRDefault="00D42005" w:rsidP="00CF3B9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D747F3" w:rsidRPr="0098638B" w:rsidRDefault="00D747F3" w:rsidP="00CF3B9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98638B">
        <w:rPr>
          <w:rFonts w:cstheme="minorHAnsi"/>
          <w:color w:val="222222"/>
          <w:shd w:val="clear" w:color="auto" w:fill="FFFFFF"/>
        </w:rPr>
        <w:t>Considerando as recomendações das autoridades nacionais e locais publicadas pelas seguintes instituições: Ministério da Saúde; Governo do Estado do Rio Grande</w:t>
      </w:r>
      <w:r w:rsidR="00A447BC" w:rsidRPr="0098638B">
        <w:rPr>
          <w:rFonts w:cstheme="minorHAnsi"/>
          <w:color w:val="222222"/>
          <w:shd w:val="clear" w:color="auto" w:fill="FFFFFF"/>
        </w:rPr>
        <w:t xml:space="preserve"> do Sul, via Decreto Estadual n</w:t>
      </w:r>
      <w:r w:rsidRPr="0098638B">
        <w:rPr>
          <w:rFonts w:cstheme="minorHAnsi"/>
          <w:color w:val="222222"/>
          <w:shd w:val="clear" w:color="auto" w:fill="FFFFFF"/>
        </w:rPr>
        <w:t>º 55.115/2020</w:t>
      </w:r>
      <w:r w:rsidR="00A447BC" w:rsidRPr="0098638B">
        <w:rPr>
          <w:rFonts w:cstheme="minorHAnsi"/>
          <w:color w:val="222222"/>
          <w:shd w:val="clear" w:color="auto" w:fill="FFFFFF"/>
        </w:rPr>
        <w:t xml:space="preserve"> e nº 55.128, de 19 de março de 2020</w:t>
      </w:r>
      <w:r w:rsidR="00506194" w:rsidRPr="0098638B">
        <w:rPr>
          <w:rFonts w:cstheme="minorHAnsi"/>
          <w:color w:val="222222"/>
          <w:shd w:val="clear" w:color="auto" w:fill="FFFFFF"/>
        </w:rPr>
        <w:t xml:space="preserve">, que decreta calamidade pública no estado; </w:t>
      </w:r>
      <w:r w:rsidRPr="0098638B">
        <w:rPr>
          <w:rFonts w:cstheme="minorHAnsi"/>
          <w:color w:val="222222"/>
          <w:shd w:val="clear" w:color="auto" w:fill="FFFFFF"/>
        </w:rPr>
        <w:t xml:space="preserve">Conselho Arquitetura e Urbanismo do Brasil – CAU/BR, através da Portaria </w:t>
      </w:r>
      <w:proofErr w:type="spellStart"/>
      <w:r w:rsidRPr="0098638B">
        <w:rPr>
          <w:rFonts w:cstheme="minorHAnsi"/>
          <w:color w:val="222222"/>
          <w:shd w:val="clear" w:color="auto" w:fill="FFFFFF"/>
        </w:rPr>
        <w:t>Pres</w:t>
      </w:r>
      <w:proofErr w:type="spellEnd"/>
      <w:r w:rsidRPr="0098638B">
        <w:rPr>
          <w:rFonts w:cstheme="minorHAnsi"/>
          <w:color w:val="222222"/>
          <w:shd w:val="clear" w:color="auto" w:fill="FFFFFF"/>
        </w:rPr>
        <w:t xml:space="preserve"> N° 294, de 13 de março de 2020;</w:t>
      </w:r>
      <w:r w:rsidR="00D42005" w:rsidRPr="0098638B">
        <w:rPr>
          <w:rFonts w:cstheme="minorHAnsi"/>
          <w:color w:val="222222"/>
          <w:shd w:val="clear" w:color="auto" w:fill="FFFFFF"/>
        </w:rPr>
        <w:t xml:space="preserve"> Medida Provisória do Governo Federal Nº 936, de 1º de abril de 2020, </w:t>
      </w:r>
      <w:r w:rsidRPr="0098638B">
        <w:rPr>
          <w:rFonts w:cstheme="minorHAnsi"/>
          <w:color w:val="222222"/>
          <w:shd w:val="clear" w:color="auto" w:fill="FFFFFF"/>
        </w:rPr>
        <w:t>entre outras;</w:t>
      </w:r>
    </w:p>
    <w:p w:rsidR="00D42005" w:rsidRPr="0098638B" w:rsidRDefault="00D42005" w:rsidP="00D4200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D42005" w:rsidRDefault="00D42005" w:rsidP="00D42005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98638B">
        <w:rPr>
          <w:rFonts w:cstheme="minorHAnsi"/>
          <w:color w:val="222222"/>
          <w:shd w:val="clear" w:color="auto" w:fill="FFFFFF"/>
        </w:rPr>
        <w:t>Considerando a excepcionalidade do momento mundial decorrido da pandemia acima citada, onde se fez necessário o Decreto de Calamidade Pública, trazendo por consequência a impossibilidade de previsão pela Administração Pública, sob pena de prejuízos.</w:t>
      </w:r>
    </w:p>
    <w:p w:rsidR="00AC742A" w:rsidRPr="00AC742A" w:rsidRDefault="00AC742A" w:rsidP="00AC742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AC742A">
        <w:rPr>
          <w:rFonts w:cstheme="minorHAnsi"/>
          <w:color w:val="222222"/>
          <w:shd w:val="clear" w:color="auto" w:fill="FFFFFF"/>
        </w:rPr>
        <w:t> </w:t>
      </w:r>
    </w:p>
    <w:p w:rsidR="00AC742A" w:rsidRPr="00AC742A" w:rsidRDefault="00AC742A" w:rsidP="00AC742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AC742A">
        <w:rPr>
          <w:rFonts w:cstheme="minorHAnsi"/>
          <w:color w:val="222222"/>
          <w:shd w:val="clear" w:color="auto" w:fill="FFFFFF"/>
        </w:rPr>
        <w:t xml:space="preserve">Considerando a portaria presidencial nº 18/2018 – CAU/RS, a qual delega competência, na forma do art. 35, inciso III, da Lei nº 12.378/2010, dos artigos 11, 12, 13, 14, 15, 16 e 17 da Lei nº 9.784/1999 e do art. 151, incisos LIV, LXI e LXII, do Regimento Interno do CAU/RS, aos ocupantes dos cargos de Gerentes Geral, Técnico, Administrativo, Financeiro e de Chefe de Gabinete, dentre outros. </w:t>
      </w:r>
    </w:p>
    <w:p w:rsidR="00AC742A" w:rsidRPr="00AC742A" w:rsidRDefault="00AC742A" w:rsidP="00AC742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 </w:t>
      </w:r>
    </w:p>
    <w:p w:rsidR="003A067E" w:rsidRPr="0098638B" w:rsidRDefault="001D58F9" w:rsidP="00CF3B9A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98638B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98638B" w:rsidRDefault="00D62873" w:rsidP="00CF3B9A">
      <w:pPr>
        <w:spacing w:after="0" w:line="240" w:lineRule="auto"/>
        <w:jc w:val="both"/>
        <w:rPr>
          <w:rFonts w:cstheme="minorHAnsi"/>
          <w:b/>
          <w:bCs/>
        </w:rPr>
      </w:pPr>
    </w:p>
    <w:p w:rsidR="0098638B" w:rsidRPr="0098638B" w:rsidRDefault="001D58F9" w:rsidP="0098638B">
      <w:pPr>
        <w:autoSpaceDE w:val="0"/>
        <w:autoSpaceDN w:val="0"/>
        <w:adjustRightInd w:val="0"/>
        <w:jc w:val="both"/>
        <w:rPr>
          <w:rFonts w:cstheme="minorHAnsi"/>
        </w:rPr>
      </w:pPr>
      <w:r w:rsidRPr="0098638B">
        <w:rPr>
          <w:rFonts w:cstheme="minorHAnsi"/>
          <w:b/>
          <w:bCs/>
        </w:rPr>
        <w:t>Art. 1º</w:t>
      </w:r>
      <w:r w:rsidRPr="0098638B">
        <w:rPr>
          <w:rFonts w:cstheme="minorHAnsi"/>
          <w:bCs/>
        </w:rPr>
        <w:t xml:space="preserve"> </w:t>
      </w:r>
      <w:r w:rsidR="00630A14" w:rsidRPr="0098638B">
        <w:rPr>
          <w:rFonts w:cstheme="minorHAnsi"/>
        </w:rPr>
        <w:t xml:space="preserve">Suspender por 60 (sessenta) dias o contrato de Locação </w:t>
      </w:r>
      <w:r w:rsidR="0098638B" w:rsidRPr="0098638B">
        <w:rPr>
          <w:rFonts w:cstheme="minorHAnsi"/>
        </w:rPr>
        <w:t xml:space="preserve">com a empresa </w:t>
      </w:r>
      <w:r w:rsidR="0098638B" w:rsidRPr="0098638B">
        <w:rPr>
          <w:rFonts w:cstheme="minorHAnsi"/>
          <w:bCs/>
          <w:lang w:eastAsia="pt-BR"/>
        </w:rPr>
        <w:t>G CABERLON INCORPORADORA E INVESTIMENTOS IMOBILIARIOS LTDA</w:t>
      </w:r>
      <w:r w:rsidR="0098638B" w:rsidRPr="0098638B">
        <w:rPr>
          <w:rFonts w:cstheme="minorHAnsi"/>
          <w:lang w:eastAsia="pt-BR"/>
        </w:rPr>
        <w:t>., a partir de 1º de abril de 2020, podendo ser prorrogado, de acordo com a vontade das partes;</w:t>
      </w:r>
    </w:p>
    <w:p w:rsidR="0098638B" w:rsidRPr="0098638B" w:rsidRDefault="002F661D" w:rsidP="0098638B">
      <w:pPr>
        <w:autoSpaceDE w:val="0"/>
        <w:autoSpaceDN w:val="0"/>
        <w:adjustRightInd w:val="0"/>
        <w:jc w:val="both"/>
        <w:rPr>
          <w:rFonts w:cstheme="minorHAnsi"/>
        </w:rPr>
      </w:pPr>
      <w:r w:rsidRPr="0098638B">
        <w:rPr>
          <w:rFonts w:cstheme="minorHAnsi"/>
          <w:b/>
        </w:rPr>
        <w:t>Art. 2</w:t>
      </w:r>
      <w:r w:rsidR="006B18C0" w:rsidRPr="0098638B">
        <w:rPr>
          <w:rFonts w:cstheme="minorHAnsi"/>
          <w:b/>
        </w:rPr>
        <w:t>º</w:t>
      </w:r>
      <w:r w:rsidR="006B18C0" w:rsidRPr="0098638B">
        <w:rPr>
          <w:rFonts w:cstheme="minorHAnsi"/>
        </w:rPr>
        <w:t xml:space="preserve"> </w:t>
      </w:r>
      <w:r w:rsidR="0098638B" w:rsidRPr="0098638B">
        <w:rPr>
          <w:rFonts w:cstheme="minorHAnsi"/>
        </w:rPr>
        <w:t>Suspender por 30 (trinta) dias o contrato de Locação com a empresa MML – ARQUITETURA E ENGENHARIA LTDA., a partir de 1º de abril de 2020, podendo ser prorrogado, de acordo com a vontade das partes;</w:t>
      </w:r>
    </w:p>
    <w:p w:rsidR="00EF3114" w:rsidRPr="0098638B" w:rsidRDefault="00EF3114" w:rsidP="00CF3B9A">
      <w:pPr>
        <w:spacing w:after="0" w:line="240" w:lineRule="auto"/>
        <w:jc w:val="both"/>
        <w:rPr>
          <w:rFonts w:cstheme="minorHAnsi"/>
        </w:rPr>
      </w:pPr>
    </w:p>
    <w:p w:rsidR="0098638B" w:rsidRPr="00133202" w:rsidRDefault="00D02650" w:rsidP="0098638B">
      <w:pPr>
        <w:autoSpaceDE w:val="0"/>
        <w:autoSpaceDN w:val="0"/>
        <w:adjustRightInd w:val="0"/>
        <w:jc w:val="both"/>
        <w:rPr>
          <w:rFonts w:cstheme="minorHAnsi"/>
        </w:rPr>
      </w:pPr>
      <w:r w:rsidRPr="0098638B">
        <w:rPr>
          <w:rFonts w:cstheme="minorHAnsi"/>
          <w:b/>
          <w:bCs/>
        </w:rPr>
        <w:t>Art. 3º</w:t>
      </w:r>
      <w:r w:rsidRPr="0098638B">
        <w:rPr>
          <w:rFonts w:cstheme="minorHAnsi"/>
          <w:bCs/>
        </w:rPr>
        <w:t xml:space="preserve"> </w:t>
      </w:r>
      <w:r w:rsidR="0098638B" w:rsidRPr="0098638B">
        <w:rPr>
          <w:rFonts w:cstheme="minorHAnsi"/>
        </w:rPr>
        <w:t xml:space="preserve">Suspender por 60 (sessenta) dias o contrato de </w:t>
      </w:r>
      <w:r w:rsidR="0098638B">
        <w:rPr>
          <w:rFonts w:cstheme="minorHAnsi"/>
        </w:rPr>
        <w:t xml:space="preserve">prestação de serviços </w:t>
      </w:r>
      <w:r w:rsidR="0098638B" w:rsidRPr="0098638B">
        <w:rPr>
          <w:rFonts w:cstheme="minorHAnsi"/>
        </w:rPr>
        <w:t xml:space="preserve">com </w:t>
      </w:r>
      <w:r w:rsidR="0098638B" w:rsidRPr="00133202">
        <w:rPr>
          <w:rFonts w:cstheme="minorHAnsi"/>
        </w:rPr>
        <w:t xml:space="preserve">a empresa </w:t>
      </w:r>
      <w:r w:rsidR="00133202" w:rsidRPr="00133202">
        <w:rPr>
          <w:rFonts w:cstheme="minorHAnsi"/>
          <w:szCs w:val="20"/>
        </w:rPr>
        <w:t xml:space="preserve">CONTRATUM SERVIÇOS ADMINISTRATIVOS </w:t>
      </w:r>
      <w:proofErr w:type="gramStart"/>
      <w:r w:rsidR="00133202" w:rsidRPr="00133202">
        <w:rPr>
          <w:rFonts w:cstheme="minorHAnsi"/>
          <w:szCs w:val="20"/>
        </w:rPr>
        <w:t>EIRELI</w:t>
      </w:r>
      <w:r w:rsidR="0098638B" w:rsidRPr="00133202">
        <w:rPr>
          <w:rFonts w:cstheme="minorHAnsi"/>
          <w:lang w:eastAsia="pt-BR"/>
        </w:rPr>
        <w:t>.,</w:t>
      </w:r>
      <w:proofErr w:type="gramEnd"/>
      <w:r w:rsidR="0098638B" w:rsidRPr="00133202">
        <w:rPr>
          <w:rFonts w:cstheme="minorHAnsi"/>
          <w:lang w:eastAsia="pt-BR"/>
        </w:rPr>
        <w:t xml:space="preserve"> a partir de 1º de abril de 2020, podendo ser prorrogado, de acordo com a vontade das partes;</w:t>
      </w:r>
    </w:p>
    <w:p w:rsidR="00CF3B9A" w:rsidRPr="0098638B" w:rsidRDefault="00CF3B9A" w:rsidP="00CF3B9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6E30F5" w:rsidRPr="00133202" w:rsidRDefault="00EF3114" w:rsidP="006E30F5">
      <w:pPr>
        <w:autoSpaceDE w:val="0"/>
        <w:autoSpaceDN w:val="0"/>
        <w:adjustRightInd w:val="0"/>
        <w:jc w:val="both"/>
        <w:rPr>
          <w:rFonts w:cstheme="minorHAnsi"/>
        </w:rPr>
      </w:pPr>
      <w:r w:rsidRPr="0098638B">
        <w:rPr>
          <w:rFonts w:cstheme="minorHAnsi"/>
          <w:b/>
        </w:rPr>
        <w:t xml:space="preserve">Art. </w:t>
      </w:r>
      <w:r w:rsidR="00D02650" w:rsidRPr="0098638B">
        <w:rPr>
          <w:rFonts w:cstheme="minorHAnsi"/>
          <w:b/>
        </w:rPr>
        <w:t>4</w:t>
      </w:r>
      <w:r w:rsidRPr="0098638B">
        <w:rPr>
          <w:rFonts w:cstheme="minorHAnsi"/>
          <w:b/>
        </w:rPr>
        <w:t xml:space="preserve">º </w:t>
      </w:r>
      <w:r w:rsidR="006E30F5" w:rsidRPr="0098638B">
        <w:rPr>
          <w:rFonts w:cstheme="minorHAnsi"/>
        </w:rPr>
        <w:t xml:space="preserve">Suspender por 60 (sessenta) dias o contrato de </w:t>
      </w:r>
      <w:r w:rsidR="006E30F5">
        <w:rPr>
          <w:rFonts w:cstheme="minorHAnsi"/>
        </w:rPr>
        <w:t xml:space="preserve">prestação de serviços </w:t>
      </w:r>
      <w:r w:rsidR="006E30F5" w:rsidRPr="0098638B">
        <w:rPr>
          <w:rFonts w:cstheme="minorHAnsi"/>
        </w:rPr>
        <w:t xml:space="preserve">com </w:t>
      </w:r>
      <w:r w:rsidR="006E30F5" w:rsidRPr="00133202">
        <w:rPr>
          <w:rFonts w:cstheme="minorHAnsi"/>
        </w:rPr>
        <w:t xml:space="preserve">a empresa </w:t>
      </w:r>
      <w:r w:rsidR="006E30F5" w:rsidRPr="006E30F5">
        <w:rPr>
          <w:rFonts w:cstheme="minorHAnsi"/>
        </w:rPr>
        <w:t>STARKS SERVICOS DE MONITORAMENTO DE ALARMES LTDA.</w:t>
      </w:r>
      <w:r w:rsidR="006E30F5" w:rsidRPr="00133202">
        <w:rPr>
          <w:rFonts w:cstheme="minorHAnsi"/>
        </w:rPr>
        <w:t xml:space="preserve">, </w:t>
      </w:r>
      <w:r w:rsidR="00AC742A">
        <w:rPr>
          <w:rFonts w:cstheme="minorHAnsi"/>
        </w:rPr>
        <w:t>desde 18</w:t>
      </w:r>
      <w:r w:rsidR="0060670D">
        <w:rPr>
          <w:rFonts w:cstheme="minorHAnsi"/>
        </w:rPr>
        <w:t xml:space="preserve"> de março </w:t>
      </w:r>
      <w:r w:rsidR="006E30F5" w:rsidRPr="00133202">
        <w:rPr>
          <w:rFonts w:cstheme="minorHAnsi"/>
        </w:rPr>
        <w:t>de 2020, podendo ser prorrogado, de acordo com a vontade das partes;</w:t>
      </w:r>
    </w:p>
    <w:p w:rsidR="00506194" w:rsidRPr="0098638B" w:rsidRDefault="00506194" w:rsidP="00CF3B9A">
      <w:pPr>
        <w:spacing w:after="0" w:line="240" w:lineRule="auto"/>
        <w:jc w:val="both"/>
        <w:rPr>
          <w:rFonts w:cstheme="minorHAnsi"/>
        </w:rPr>
      </w:pPr>
    </w:p>
    <w:p w:rsidR="002F661D" w:rsidRPr="0098638B" w:rsidRDefault="002F661D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63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 xml:space="preserve">Art. </w:t>
      </w:r>
      <w:r w:rsidR="00CF3B9A" w:rsidRPr="009863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Pr="009863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º</w:t>
      </w:r>
      <w:r w:rsidR="000860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0670D"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Permitir à Gerência Geral e à Gerência Administrativa do CAU/RS para que procedam, na forma da lei, à suspensão temporária dos contratos e, caso necessário, ao decréscimo ou à rescisão destes, para fins de contingenciamento de despesas, com posterior ratificação do ato pelo presidente do CAU/RS.</w:t>
      </w:r>
    </w:p>
    <w:p w:rsidR="0060670D" w:rsidRDefault="0060670D" w:rsidP="00AC742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AC742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Parágrafo primeiro.</w:t>
      </w:r>
      <w:r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As prerrogativas previstas no presente artigo terão eficácia imediata, servido a ratificação destas como formalidade que não impede seu efeito retroativo.  </w:t>
      </w:r>
    </w:p>
    <w:p w:rsidR="00AC742A" w:rsidRPr="00AC742A" w:rsidRDefault="00AC742A" w:rsidP="00AC742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color w:val="000000"/>
        </w:rPr>
      </w:pPr>
      <w:r w:rsidRPr="00AC742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Art. 6º</w:t>
      </w:r>
      <w:r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0670D"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Os casos excepcionais, deverão ser analisados pela Gerência Administrativa em conjunto com a Gerência Geral.</w:t>
      </w:r>
    </w:p>
    <w:p w:rsidR="00AC742A" w:rsidRPr="00AC742A" w:rsidRDefault="00AC742A" w:rsidP="00AC742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color w:val="000000"/>
        </w:rPr>
      </w:pPr>
      <w:r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AC742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Art. 7º</w:t>
      </w:r>
      <w:r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0670D" w:rsidRPr="00AC742A">
        <w:rPr>
          <w:rFonts w:asciiTheme="minorHAnsi" w:hAnsiTheme="minorHAnsi" w:cstheme="minorHAnsi"/>
          <w:bCs/>
          <w:color w:val="000000"/>
          <w:sz w:val="22"/>
          <w:szCs w:val="22"/>
        </w:rPr>
        <w:t>Esta Portaria Normativa entra em vigor a partir de sua assinatura.</w:t>
      </w:r>
    </w:p>
    <w:p w:rsidR="00AC742A" w:rsidRPr="00AC742A" w:rsidRDefault="00AC742A" w:rsidP="00AC742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color w:val="000000"/>
        </w:rPr>
      </w:pPr>
      <w:r w:rsidRPr="00AC742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</w:p>
    <w:p w:rsidR="00D62873" w:rsidRPr="0098638B" w:rsidRDefault="00D62873" w:rsidP="00CF3B9A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98638B" w:rsidRDefault="00D62873" w:rsidP="00CF3B9A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8638B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9122F3">
        <w:rPr>
          <w:rFonts w:asciiTheme="minorHAnsi" w:hAnsiTheme="minorHAnsi" w:cstheme="minorHAnsi"/>
          <w:sz w:val="22"/>
          <w:szCs w:val="22"/>
        </w:rPr>
        <w:t>08</w:t>
      </w:r>
      <w:bookmarkStart w:id="0" w:name="_GoBack"/>
      <w:bookmarkEnd w:id="0"/>
      <w:r w:rsidR="001D58F9" w:rsidRPr="0098638B">
        <w:rPr>
          <w:rFonts w:asciiTheme="minorHAnsi" w:hAnsiTheme="minorHAnsi" w:cstheme="minorHAnsi"/>
          <w:sz w:val="22"/>
          <w:szCs w:val="22"/>
        </w:rPr>
        <w:t xml:space="preserve"> de </w:t>
      </w:r>
      <w:r w:rsidR="000860FB">
        <w:rPr>
          <w:rFonts w:asciiTheme="minorHAnsi" w:hAnsiTheme="minorHAnsi" w:cstheme="minorHAnsi"/>
          <w:sz w:val="22"/>
          <w:szCs w:val="22"/>
        </w:rPr>
        <w:t>abril</w:t>
      </w:r>
      <w:r w:rsidR="001D58F9" w:rsidRPr="0098638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98638B" w:rsidRDefault="001D58F9" w:rsidP="00CF3B9A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98638B" w:rsidRDefault="001D58F9" w:rsidP="00CF3B9A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98638B" w:rsidRDefault="00D62873" w:rsidP="00CF3B9A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98638B" w:rsidRDefault="00D62873" w:rsidP="00CF3B9A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98638B" w:rsidRDefault="001D58F9" w:rsidP="00CF3B9A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38B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98638B" w:rsidRDefault="001D58F9" w:rsidP="00CF3B9A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8638B">
        <w:rPr>
          <w:rFonts w:asciiTheme="minorHAnsi" w:hAnsiTheme="minorHAnsi" w:cstheme="minorHAnsi"/>
          <w:sz w:val="22"/>
          <w:szCs w:val="22"/>
        </w:rPr>
        <w:t>Presidente do CAU/RS</w:t>
      </w:r>
    </w:p>
    <w:p w:rsidR="00CB3799" w:rsidRPr="0098638B" w:rsidRDefault="00CB3799" w:rsidP="00CF3B9A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98638B" w:rsidRDefault="009122F3" w:rsidP="00CF3B9A">
      <w:pPr>
        <w:spacing w:after="0" w:line="240" w:lineRule="auto"/>
        <w:jc w:val="both"/>
        <w:rPr>
          <w:rFonts w:cstheme="minorHAnsi"/>
        </w:rPr>
      </w:pPr>
    </w:p>
    <w:sectPr w:rsidR="00024B15" w:rsidRPr="0098638B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71" w:rsidRDefault="00E26971" w:rsidP="004A4E43">
      <w:pPr>
        <w:spacing w:after="0" w:line="240" w:lineRule="auto"/>
      </w:pPr>
      <w:r>
        <w:separator/>
      </w:r>
    </w:p>
  </w:endnote>
  <w:endnote w:type="continuationSeparator" w:id="0">
    <w:p w:rsidR="00E26971" w:rsidRDefault="00E2697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122F3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71" w:rsidRDefault="00E26971" w:rsidP="004A4E43">
      <w:pPr>
        <w:spacing w:after="0" w:line="240" w:lineRule="auto"/>
      </w:pPr>
      <w:r>
        <w:separator/>
      </w:r>
    </w:p>
  </w:footnote>
  <w:footnote w:type="continuationSeparator" w:id="0">
    <w:p w:rsidR="00E26971" w:rsidRDefault="00E2697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860FB"/>
    <w:rsid w:val="00096E95"/>
    <w:rsid w:val="000A54FA"/>
    <w:rsid w:val="000A73F8"/>
    <w:rsid w:val="000B2D4A"/>
    <w:rsid w:val="00133202"/>
    <w:rsid w:val="001A719A"/>
    <w:rsid w:val="001D58F9"/>
    <w:rsid w:val="001F548E"/>
    <w:rsid w:val="00230526"/>
    <w:rsid w:val="002769EF"/>
    <w:rsid w:val="002B1E23"/>
    <w:rsid w:val="002F661D"/>
    <w:rsid w:val="003206BB"/>
    <w:rsid w:val="003220F5"/>
    <w:rsid w:val="003A067E"/>
    <w:rsid w:val="003E0022"/>
    <w:rsid w:val="004476F3"/>
    <w:rsid w:val="004A4E43"/>
    <w:rsid w:val="00506194"/>
    <w:rsid w:val="005871EF"/>
    <w:rsid w:val="0059213C"/>
    <w:rsid w:val="005C6861"/>
    <w:rsid w:val="005E2EA6"/>
    <w:rsid w:val="0060670D"/>
    <w:rsid w:val="0062033E"/>
    <w:rsid w:val="00630A14"/>
    <w:rsid w:val="00686C25"/>
    <w:rsid w:val="006A5A36"/>
    <w:rsid w:val="006B18C0"/>
    <w:rsid w:val="006E30F5"/>
    <w:rsid w:val="00732785"/>
    <w:rsid w:val="00742015"/>
    <w:rsid w:val="00776AAE"/>
    <w:rsid w:val="00795452"/>
    <w:rsid w:val="007A775D"/>
    <w:rsid w:val="007C2151"/>
    <w:rsid w:val="007C7658"/>
    <w:rsid w:val="00853B32"/>
    <w:rsid w:val="00853EB6"/>
    <w:rsid w:val="009122F3"/>
    <w:rsid w:val="0098638B"/>
    <w:rsid w:val="00A000EA"/>
    <w:rsid w:val="00A447BC"/>
    <w:rsid w:val="00A45EAF"/>
    <w:rsid w:val="00A50D93"/>
    <w:rsid w:val="00A756C5"/>
    <w:rsid w:val="00A84834"/>
    <w:rsid w:val="00AC742A"/>
    <w:rsid w:val="00AC7488"/>
    <w:rsid w:val="00B52A63"/>
    <w:rsid w:val="00C273FD"/>
    <w:rsid w:val="00CA5EEF"/>
    <w:rsid w:val="00CB3799"/>
    <w:rsid w:val="00CD7568"/>
    <w:rsid w:val="00CF3B9A"/>
    <w:rsid w:val="00D02650"/>
    <w:rsid w:val="00D42005"/>
    <w:rsid w:val="00D62873"/>
    <w:rsid w:val="00D747F3"/>
    <w:rsid w:val="00DD50EA"/>
    <w:rsid w:val="00DD771C"/>
    <w:rsid w:val="00E144D9"/>
    <w:rsid w:val="00E26971"/>
    <w:rsid w:val="00E563E5"/>
    <w:rsid w:val="00E87C67"/>
    <w:rsid w:val="00EE37DB"/>
    <w:rsid w:val="00EF3114"/>
    <w:rsid w:val="00F47179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44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character" w:customStyle="1" w:styleId="Ttulo3Char">
    <w:name w:val="Título 3 Char"/>
    <w:basedOn w:val="Fontepargpadro"/>
    <w:link w:val="Ttulo3"/>
    <w:uiPriority w:val="9"/>
    <w:rsid w:val="00A447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9</cp:revision>
  <cp:lastPrinted>2020-03-18T17:51:00Z</cp:lastPrinted>
  <dcterms:created xsi:type="dcterms:W3CDTF">2020-03-23T20:53:00Z</dcterms:created>
  <dcterms:modified xsi:type="dcterms:W3CDTF">2020-04-08T20:24:00Z</dcterms:modified>
</cp:coreProperties>
</file>