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4054C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BF58DF" w:rsidRPr="004054C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054C0">
        <w:rPr>
          <w:rFonts w:asciiTheme="minorHAnsi" w:hAnsiTheme="minorHAnsi" w:cs="Arial"/>
          <w:b/>
          <w:sz w:val="22"/>
          <w:szCs w:val="22"/>
        </w:rPr>
        <w:t>PORTARIA NORMATIVA Nº</w:t>
      </w:r>
      <w:r w:rsidR="00782EEB">
        <w:rPr>
          <w:rFonts w:asciiTheme="minorHAnsi" w:hAnsiTheme="minorHAnsi" w:cs="Arial"/>
          <w:b/>
          <w:sz w:val="22"/>
          <w:szCs w:val="22"/>
        </w:rPr>
        <w:t xml:space="preserve"> 1</w:t>
      </w:r>
      <w:r w:rsidR="003D2F4B">
        <w:rPr>
          <w:rFonts w:asciiTheme="minorHAnsi" w:hAnsiTheme="minorHAnsi" w:cs="Arial"/>
          <w:b/>
          <w:sz w:val="22"/>
          <w:szCs w:val="22"/>
        </w:rPr>
        <w:t>1</w:t>
      </w:r>
      <w:bookmarkStart w:id="0" w:name="_GoBack"/>
      <w:bookmarkEnd w:id="0"/>
      <w:r w:rsidRPr="004054C0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782EEB">
        <w:rPr>
          <w:rFonts w:asciiTheme="minorHAnsi" w:hAnsiTheme="minorHAnsi" w:cs="Arial"/>
          <w:b/>
          <w:sz w:val="22"/>
          <w:szCs w:val="22"/>
        </w:rPr>
        <w:t xml:space="preserve">22 </w:t>
      </w:r>
      <w:r w:rsidR="00EF4C12">
        <w:rPr>
          <w:rFonts w:asciiTheme="minorHAnsi" w:hAnsiTheme="minorHAnsi" w:cs="Arial"/>
          <w:b/>
          <w:sz w:val="22"/>
          <w:szCs w:val="22"/>
        </w:rPr>
        <w:t>D</w:t>
      </w:r>
      <w:r w:rsidRPr="004054C0">
        <w:rPr>
          <w:rFonts w:asciiTheme="minorHAnsi" w:hAnsiTheme="minorHAnsi" w:cs="Arial"/>
          <w:b/>
          <w:sz w:val="22"/>
          <w:szCs w:val="22"/>
        </w:rPr>
        <w:t xml:space="preserve">E </w:t>
      </w:r>
      <w:r w:rsidR="00EF4C12">
        <w:rPr>
          <w:rFonts w:asciiTheme="minorHAnsi" w:hAnsiTheme="minorHAnsi" w:cs="Arial"/>
          <w:b/>
          <w:sz w:val="22"/>
          <w:szCs w:val="22"/>
        </w:rPr>
        <w:t>MAIO</w:t>
      </w:r>
      <w:r w:rsidR="001405A2" w:rsidRPr="004054C0">
        <w:rPr>
          <w:rFonts w:asciiTheme="minorHAnsi" w:hAnsiTheme="minorHAnsi" w:cs="Arial"/>
          <w:b/>
          <w:sz w:val="22"/>
          <w:szCs w:val="22"/>
        </w:rPr>
        <w:t xml:space="preserve"> </w:t>
      </w:r>
      <w:r w:rsidR="00422830" w:rsidRPr="004054C0">
        <w:rPr>
          <w:rFonts w:asciiTheme="minorHAnsi" w:hAnsiTheme="minorHAnsi" w:cs="Arial"/>
          <w:b/>
          <w:sz w:val="22"/>
          <w:szCs w:val="22"/>
        </w:rPr>
        <w:t>DE 2014</w:t>
      </w:r>
      <w:r w:rsidRPr="004054C0">
        <w:rPr>
          <w:rFonts w:asciiTheme="minorHAnsi" w:hAnsiTheme="minorHAnsi" w:cs="Arial"/>
          <w:b/>
          <w:sz w:val="22"/>
          <w:szCs w:val="22"/>
        </w:rPr>
        <w:t>.</w:t>
      </w:r>
    </w:p>
    <w:p w:rsidR="005B28AD" w:rsidRPr="004054C0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</w:p>
    <w:p w:rsidR="00BF58DF" w:rsidRPr="004054C0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A2D17" w:rsidRPr="004054C0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>Considerando o disposto no art.</w:t>
      </w:r>
      <w:r w:rsidR="00002160" w:rsidRPr="004054C0">
        <w:rPr>
          <w:rFonts w:asciiTheme="minorHAnsi" w:hAnsiTheme="minorHAnsi"/>
          <w:sz w:val="22"/>
          <w:szCs w:val="22"/>
        </w:rPr>
        <w:t xml:space="preserve"> </w:t>
      </w:r>
      <w:r w:rsidRPr="004054C0">
        <w:rPr>
          <w:rFonts w:asciiTheme="minorHAnsi" w:hAnsiTheme="minorHAnsi"/>
          <w:sz w:val="22"/>
          <w:szCs w:val="22"/>
        </w:rPr>
        <w:t>41 da Lei n° 12.378/2010, que versa sobre a contratação de empregados</w:t>
      </w:r>
      <w:r w:rsidR="00002160" w:rsidRPr="004054C0">
        <w:rPr>
          <w:rFonts w:asciiTheme="minorHAnsi" w:hAnsiTheme="minorHAnsi"/>
          <w:sz w:val="22"/>
          <w:szCs w:val="22"/>
        </w:rPr>
        <w:t xml:space="preserve"> sob o regime da Consolidação das Leis do Trabalho</w:t>
      </w:r>
      <w:r w:rsidRPr="004054C0">
        <w:rPr>
          <w:rFonts w:asciiTheme="minorHAnsi" w:hAnsiTheme="minorHAnsi"/>
          <w:sz w:val="22"/>
          <w:szCs w:val="22"/>
        </w:rPr>
        <w:t>;</w:t>
      </w:r>
    </w:p>
    <w:p w:rsidR="00002160" w:rsidRPr="004054C0" w:rsidRDefault="00002160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A2D17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Considerando </w:t>
      </w:r>
      <w:r w:rsidR="00D2606F" w:rsidRPr="004054C0">
        <w:rPr>
          <w:rFonts w:asciiTheme="minorHAnsi" w:hAnsiTheme="minorHAnsi"/>
          <w:sz w:val="22"/>
          <w:szCs w:val="22"/>
        </w:rPr>
        <w:t xml:space="preserve">o </w:t>
      </w:r>
      <w:r w:rsidR="0063003D" w:rsidRPr="004054C0">
        <w:rPr>
          <w:rFonts w:asciiTheme="minorHAnsi" w:hAnsiTheme="minorHAnsi"/>
          <w:sz w:val="22"/>
          <w:szCs w:val="22"/>
        </w:rPr>
        <w:t xml:space="preserve">resultado final do concurso </w:t>
      </w:r>
      <w:r w:rsidR="00486D78" w:rsidRPr="004054C0">
        <w:rPr>
          <w:rFonts w:asciiTheme="minorHAnsi" w:hAnsiTheme="minorHAnsi"/>
          <w:sz w:val="22"/>
          <w:szCs w:val="22"/>
        </w:rPr>
        <w:t xml:space="preserve">público n° 001/2014 </w:t>
      </w:r>
      <w:r w:rsidRPr="004054C0">
        <w:rPr>
          <w:rFonts w:asciiTheme="minorHAnsi" w:hAnsiTheme="minorHAnsi"/>
          <w:sz w:val="22"/>
          <w:szCs w:val="22"/>
        </w:rPr>
        <w:t>homologa</w:t>
      </w:r>
      <w:r w:rsidR="00486D78" w:rsidRPr="004054C0">
        <w:rPr>
          <w:rFonts w:asciiTheme="minorHAnsi" w:hAnsiTheme="minorHAnsi"/>
          <w:sz w:val="22"/>
          <w:szCs w:val="22"/>
        </w:rPr>
        <w:t xml:space="preserve">do por edital publicado </w:t>
      </w:r>
      <w:r w:rsidRPr="004054C0">
        <w:rPr>
          <w:rFonts w:asciiTheme="minorHAnsi" w:hAnsiTheme="minorHAnsi"/>
          <w:sz w:val="22"/>
          <w:szCs w:val="22"/>
        </w:rPr>
        <w:t>no D</w:t>
      </w:r>
      <w:r w:rsidR="00486D78" w:rsidRPr="004054C0">
        <w:rPr>
          <w:rFonts w:asciiTheme="minorHAnsi" w:hAnsiTheme="minorHAnsi"/>
          <w:sz w:val="22"/>
          <w:szCs w:val="22"/>
        </w:rPr>
        <w:t xml:space="preserve">iário Oficial da União </w:t>
      </w:r>
      <w:r w:rsidRPr="004054C0">
        <w:rPr>
          <w:rFonts w:asciiTheme="minorHAnsi" w:hAnsiTheme="minorHAnsi"/>
          <w:sz w:val="22"/>
          <w:szCs w:val="22"/>
        </w:rPr>
        <w:t>de 23/04/2014;</w:t>
      </w:r>
      <w:r w:rsidR="00B5066E">
        <w:rPr>
          <w:rFonts w:asciiTheme="minorHAnsi" w:hAnsiTheme="minorHAnsi"/>
          <w:sz w:val="22"/>
          <w:szCs w:val="22"/>
        </w:rPr>
        <w:t xml:space="preserve"> </w:t>
      </w:r>
    </w:p>
    <w:p w:rsidR="00B5066E" w:rsidRDefault="00B5066E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02160" w:rsidRPr="004054C0" w:rsidRDefault="00002160" w:rsidP="00002160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O Presidente do Conselho de Arquitetura e Urbanismo do Rio Grande do Sul – CAU/RS, no uso das atribuições que lhe confere o art. </w:t>
      </w:r>
      <w:r w:rsidR="00EF4C12">
        <w:rPr>
          <w:rFonts w:asciiTheme="minorHAnsi" w:hAnsiTheme="minorHAnsi"/>
          <w:sz w:val="22"/>
          <w:szCs w:val="22"/>
        </w:rPr>
        <w:t>35, inciso III,</w:t>
      </w:r>
      <w:r w:rsidRPr="004054C0">
        <w:rPr>
          <w:rFonts w:asciiTheme="minorHAnsi" w:hAnsiTheme="minorHAnsi"/>
          <w:sz w:val="22"/>
          <w:szCs w:val="22"/>
        </w:rPr>
        <w:t xml:space="preserve"> da Lei n° 12.378;</w:t>
      </w:r>
    </w:p>
    <w:p w:rsidR="00FA2D17" w:rsidRPr="004054C0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>RESOLVE:</w:t>
      </w:r>
    </w:p>
    <w:p w:rsidR="005B28AD" w:rsidRPr="004054C0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sz w:val="22"/>
          <w:szCs w:val="22"/>
        </w:rPr>
      </w:pPr>
    </w:p>
    <w:p w:rsidR="00F4726F" w:rsidRDefault="005B28AD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C02435">
        <w:rPr>
          <w:rFonts w:asciiTheme="minorHAnsi" w:hAnsiTheme="minorHAnsi"/>
          <w:sz w:val="22"/>
          <w:szCs w:val="22"/>
        </w:rPr>
        <w:t>1º</w:t>
      </w:r>
      <w:r w:rsidR="00F4726F" w:rsidRPr="004054C0">
        <w:rPr>
          <w:rFonts w:asciiTheme="minorHAnsi" w:hAnsiTheme="minorHAnsi"/>
          <w:sz w:val="22"/>
          <w:szCs w:val="22"/>
        </w:rPr>
        <w:t xml:space="preserve"> - Nomear </w:t>
      </w:r>
      <w:r w:rsidR="00486D78" w:rsidRPr="004054C0">
        <w:rPr>
          <w:rFonts w:asciiTheme="minorHAnsi" w:hAnsiTheme="minorHAnsi"/>
          <w:sz w:val="22"/>
          <w:szCs w:val="22"/>
        </w:rPr>
        <w:t xml:space="preserve">para o cargo de Analista de Nível Superior – </w:t>
      </w:r>
      <w:r w:rsidR="006F0B87">
        <w:rPr>
          <w:rFonts w:asciiTheme="minorHAnsi" w:hAnsiTheme="minorHAnsi"/>
          <w:sz w:val="22"/>
          <w:szCs w:val="22"/>
        </w:rPr>
        <w:t xml:space="preserve">Arquiteto e Urbanista: RODRIGO JAROSESKI, classificado em 1º lugar; </w:t>
      </w:r>
      <w:r w:rsidR="002C7D7D">
        <w:rPr>
          <w:rFonts w:asciiTheme="minorHAnsi" w:hAnsiTheme="minorHAnsi"/>
          <w:sz w:val="22"/>
          <w:szCs w:val="22"/>
        </w:rPr>
        <w:t>MARIA FERNANDA COSTA MORAES, classificada em 2º lugar;</w:t>
      </w:r>
      <w:r w:rsidR="00C02435">
        <w:rPr>
          <w:rFonts w:asciiTheme="minorHAnsi" w:hAnsiTheme="minorHAnsi"/>
          <w:sz w:val="22"/>
          <w:szCs w:val="22"/>
        </w:rPr>
        <w:t xml:space="preserve"> e</w:t>
      </w:r>
      <w:r w:rsidR="002C7D7D">
        <w:rPr>
          <w:rFonts w:asciiTheme="minorHAnsi" w:hAnsiTheme="minorHAnsi"/>
          <w:sz w:val="22"/>
          <w:szCs w:val="22"/>
        </w:rPr>
        <w:t xml:space="preserve"> ANDRÉA BORBA PINH</w:t>
      </w:r>
      <w:r w:rsidR="00C02435">
        <w:rPr>
          <w:rFonts w:asciiTheme="minorHAnsi" w:hAnsiTheme="minorHAnsi"/>
          <w:sz w:val="22"/>
          <w:szCs w:val="22"/>
        </w:rPr>
        <w:t>EIRO, classificada em 3º lugar.</w:t>
      </w:r>
    </w:p>
    <w:p w:rsidR="00C02435" w:rsidRPr="004054C0" w:rsidRDefault="00C02435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4726F" w:rsidRPr="004054C0" w:rsidRDefault="00F4726F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C02435">
        <w:rPr>
          <w:rFonts w:asciiTheme="minorHAnsi" w:hAnsiTheme="minorHAnsi"/>
          <w:sz w:val="22"/>
          <w:szCs w:val="22"/>
        </w:rPr>
        <w:t>2</w:t>
      </w:r>
      <w:r w:rsidRPr="004054C0">
        <w:rPr>
          <w:rFonts w:asciiTheme="minorHAnsi" w:hAnsiTheme="minorHAnsi"/>
          <w:sz w:val="22"/>
          <w:szCs w:val="22"/>
        </w:rPr>
        <w:t xml:space="preserve">º - Nomear </w:t>
      </w:r>
      <w:r w:rsidR="00486D78" w:rsidRPr="004054C0">
        <w:rPr>
          <w:rFonts w:asciiTheme="minorHAnsi" w:hAnsiTheme="minorHAnsi"/>
          <w:sz w:val="22"/>
          <w:szCs w:val="22"/>
        </w:rPr>
        <w:t>para o cargo de Analista de Nível Superior –</w:t>
      </w:r>
      <w:r w:rsidR="002C7D7D">
        <w:rPr>
          <w:rFonts w:asciiTheme="minorHAnsi" w:hAnsiTheme="minorHAnsi"/>
          <w:sz w:val="22"/>
          <w:szCs w:val="22"/>
        </w:rPr>
        <w:t xml:space="preserve"> Contador:</w:t>
      </w:r>
      <w:r w:rsidR="00486D78" w:rsidRPr="004054C0">
        <w:rPr>
          <w:rFonts w:asciiTheme="minorHAnsi" w:hAnsiTheme="minorHAnsi"/>
          <w:sz w:val="22"/>
          <w:szCs w:val="22"/>
        </w:rPr>
        <w:t xml:space="preserve"> </w:t>
      </w:r>
      <w:r w:rsidR="002C7D7D">
        <w:rPr>
          <w:rFonts w:asciiTheme="minorHAnsi" w:hAnsiTheme="minorHAnsi"/>
          <w:sz w:val="22"/>
          <w:szCs w:val="22"/>
        </w:rPr>
        <w:t>LAURA KESSLER KRONBAUER</w:t>
      </w:r>
      <w:r w:rsidRPr="004054C0">
        <w:rPr>
          <w:rFonts w:asciiTheme="minorHAnsi" w:hAnsiTheme="minorHAnsi"/>
          <w:sz w:val="22"/>
          <w:szCs w:val="22"/>
        </w:rPr>
        <w:t>, classificad</w:t>
      </w:r>
      <w:r w:rsidR="002C7D7D">
        <w:rPr>
          <w:rFonts w:asciiTheme="minorHAnsi" w:hAnsiTheme="minorHAnsi"/>
          <w:sz w:val="22"/>
          <w:szCs w:val="22"/>
        </w:rPr>
        <w:t>a</w:t>
      </w:r>
      <w:r w:rsidRPr="004054C0">
        <w:rPr>
          <w:rFonts w:asciiTheme="minorHAnsi" w:hAnsiTheme="minorHAnsi"/>
          <w:sz w:val="22"/>
          <w:szCs w:val="22"/>
        </w:rPr>
        <w:t xml:space="preserve"> em 1º Lugar.</w:t>
      </w:r>
    </w:p>
    <w:p w:rsidR="00486D78" w:rsidRDefault="00486D78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B3C35" w:rsidRDefault="002C7D7D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</w:t>
      </w:r>
      <w:r w:rsidR="00C94C9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º - </w:t>
      </w:r>
      <w:r w:rsidR="001D7725">
        <w:rPr>
          <w:rFonts w:asciiTheme="minorHAnsi" w:hAnsiTheme="minorHAnsi"/>
          <w:sz w:val="22"/>
          <w:szCs w:val="22"/>
        </w:rPr>
        <w:t xml:space="preserve">Nomear para o cargo de Assistente Administrativo: </w:t>
      </w:r>
      <w:r w:rsidR="00B54309">
        <w:rPr>
          <w:rFonts w:asciiTheme="minorHAnsi" w:hAnsiTheme="minorHAnsi"/>
          <w:sz w:val="22"/>
          <w:szCs w:val="22"/>
        </w:rPr>
        <w:t>JAQUELE</w:t>
      </w:r>
      <w:r w:rsidR="006B3C35">
        <w:rPr>
          <w:rFonts w:asciiTheme="minorHAnsi" w:hAnsiTheme="minorHAnsi"/>
          <w:sz w:val="22"/>
          <w:szCs w:val="22"/>
        </w:rPr>
        <w:t xml:space="preserve">NE MONTEIRO DALBON, classificada em 1º lugar; ANA CLAUDIA BECHT PLATE, classificada em 2º lugar, LUIZ KLIPPERT BARCELLOS, classificado em 3º lugar; GABRIELA TEIXEIRA DA SILVA, classificada em 4º lugar; </w:t>
      </w:r>
      <w:proofErr w:type="gramStart"/>
      <w:r w:rsidR="00C94C90">
        <w:rPr>
          <w:rFonts w:asciiTheme="minorHAnsi" w:hAnsiTheme="minorHAnsi"/>
          <w:sz w:val="22"/>
          <w:szCs w:val="22"/>
        </w:rPr>
        <w:t>e</w:t>
      </w:r>
      <w:proofErr w:type="gramEnd"/>
      <w:r w:rsidR="00C94C90">
        <w:rPr>
          <w:rFonts w:asciiTheme="minorHAnsi" w:hAnsiTheme="minorHAnsi"/>
          <w:sz w:val="22"/>
          <w:szCs w:val="22"/>
        </w:rPr>
        <w:t xml:space="preserve"> </w:t>
      </w:r>
      <w:r w:rsidR="006B3C35">
        <w:rPr>
          <w:rFonts w:asciiTheme="minorHAnsi" w:hAnsiTheme="minorHAnsi"/>
          <w:sz w:val="22"/>
          <w:szCs w:val="22"/>
        </w:rPr>
        <w:t>VANDRÉIA MACHADO GARCIA, classificada em 5º lugar</w:t>
      </w:r>
      <w:r w:rsidR="00C94C90">
        <w:rPr>
          <w:rFonts w:asciiTheme="minorHAnsi" w:hAnsiTheme="minorHAnsi"/>
          <w:sz w:val="22"/>
          <w:szCs w:val="22"/>
        </w:rPr>
        <w:t>.</w:t>
      </w:r>
    </w:p>
    <w:p w:rsidR="006B3C35" w:rsidRPr="004054C0" w:rsidRDefault="006B3C35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4054C0" w:rsidRPr="004054C0" w:rsidRDefault="00486D78" w:rsidP="00413009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782EEB">
        <w:rPr>
          <w:rFonts w:asciiTheme="minorHAnsi" w:hAnsiTheme="minorHAnsi"/>
          <w:sz w:val="22"/>
          <w:szCs w:val="22"/>
        </w:rPr>
        <w:t>4</w:t>
      </w:r>
      <w:r w:rsidRPr="004054C0">
        <w:rPr>
          <w:rFonts w:asciiTheme="minorHAnsi" w:hAnsiTheme="minorHAnsi"/>
          <w:sz w:val="22"/>
          <w:szCs w:val="22"/>
        </w:rPr>
        <w:t xml:space="preserve">º - Os </w:t>
      </w:r>
      <w:r w:rsidR="00413009" w:rsidRPr="004054C0">
        <w:rPr>
          <w:rFonts w:asciiTheme="minorHAnsi" w:hAnsiTheme="minorHAnsi"/>
          <w:sz w:val="22"/>
          <w:szCs w:val="22"/>
        </w:rPr>
        <w:t xml:space="preserve">candidatos </w:t>
      </w:r>
      <w:r w:rsidRPr="004054C0">
        <w:rPr>
          <w:rFonts w:asciiTheme="minorHAnsi" w:hAnsiTheme="minorHAnsi"/>
          <w:sz w:val="22"/>
          <w:szCs w:val="22"/>
        </w:rPr>
        <w:t xml:space="preserve">nomeados </w:t>
      </w:r>
      <w:r w:rsidR="00413009" w:rsidRPr="004054C0">
        <w:rPr>
          <w:rFonts w:asciiTheme="minorHAnsi" w:hAnsiTheme="minorHAnsi"/>
          <w:sz w:val="22"/>
          <w:szCs w:val="22"/>
        </w:rPr>
        <w:t>por esta portaria dever</w:t>
      </w:r>
      <w:r w:rsidR="005C5E09" w:rsidRPr="004054C0">
        <w:rPr>
          <w:rFonts w:asciiTheme="minorHAnsi" w:hAnsiTheme="minorHAnsi"/>
          <w:sz w:val="22"/>
          <w:szCs w:val="22"/>
        </w:rPr>
        <w:t>ão</w:t>
      </w:r>
      <w:r w:rsidR="00413009" w:rsidRPr="004054C0">
        <w:rPr>
          <w:rFonts w:asciiTheme="minorHAnsi" w:hAnsiTheme="minorHAnsi"/>
          <w:sz w:val="22"/>
          <w:szCs w:val="22"/>
        </w:rPr>
        <w:t xml:space="preserve"> comparecer ao Conselho de Arquitetura e Urbanismo do Rio Grande do Sul,</w:t>
      </w:r>
      <w:r w:rsidR="005C5E09" w:rsidRPr="004054C0">
        <w:rPr>
          <w:rFonts w:asciiTheme="minorHAnsi" w:hAnsiTheme="minorHAnsi"/>
          <w:sz w:val="22"/>
          <w:szCs w:val="22"/>
        </w:rPr>
        <w:t xml:space="preserve"> sito a </w:t>
      </w:r>
      <w:r w:rsidR="0006341A" w:rsidRPr="004054C0">
        <w:rPr>
          <w:rFonts w:asciiTheme="minorHAnsi" w:hAnsiTheme="minorHAnsi"/>
          <w:sz w:val="22"/>
          <w:szCs w:val="22"/>
        </w:rPr>
        <w:t>Dona Laura, 320 – 15º andar – Porto Alegre</w:t>
      </w:r>
      <w:r w:rsidR="005C5E09" w:rsidRPr="004054C0">
        <w:rPr>
          <w:rFonts w:asciiTheme="minorHAnsi" w:hAnsiTheme="minorHAnsi"/>
          <w:sz w:val="22"/>
          <w:szCs w:val="22"/>
        </w:rPr>
        <w:t>,</w:t>
      </w:r>
      <w:r w:rsidR="00413009" w:rsidRPr="004054C0">
        <w:rPr>
          <w:rFonts w:asciiTheme="minorHAnsi" w:hAnsiTheme="minorHAnsi"/>
          <w:sz w:val="22"/>
          <w:szCs w:val="22"/>
        </w:rPr>
        <w:t xml:space="preserve"> para tomar posse, n</w:t>
      </w:r>
      <w:r w:rsidRPr="004054C0">
        <w:rPr>
          <w:rFonts w:asciiTheme="minorHAnsi" w:hAnsiTheme="minorHAnsi"/>
          <w:sz w:val="22"/>
          <w:szCs w:val="22"/>
        </w:rPr>
        <w:t>o prazo de máximo de 15 dias</w:t>
      </w:r>
      <w:r w:rsidR="00413009" w:rsidRPr="004054C0">
        <w:rPr>
          <w:rFonts w:asciiTheme="minorHAnsi" w:hAnsiTheme="minorHAnsi"/>
          <w:sz w:val="22"/>
          <w:szCs w:val="22"/>
        </w:rPr>
        <w:t>,</w:t>
      </w:r>
      <w:r w:rsidRPr="004054C0">
        <w:rPr>
          <w:rFonts w:asciiTheme="minorHAnsi" w:hAnsiTheme="minorHAnsi"/>
          <w:sz w:val="22"/>
          <w:szCs w:val="22"/>
        </w:rPr>
        <w:t xml:space="preserve"> contados da data desta publicação</w:t>
      </w:r>
      <w:r w:rsidR="00413009" w:rsidRPr="004054C0">
        <w:rPr>
          <w:rFonts w:asciiTheme="minorHAnsi" w:hAnsiTheme="minorHAnsi"/>
          <w:sz w:val="22"/>
          <w:szCs w:val="22"/>
        </w:rPr>
        <w:t xml:space="preserve">, munidos dos documentos </w:t>
      </w:r>
      <w:r w:rsidR="004054C0" w:rsidRPr="004054C0">
        <w:rPr>
          <w:rFonts w:asciiTheme="minorHAnsi" w:hAnsiTheme="minorHAnsi"/>
          <w:sz w:val="22"/>
          <w:szCs w:val="22"/>
        </w:rPr>
        <w:t xml:space="preserve">indicados pelo CAU/RS, </w:t>
      </w:r>
      <w:proofErr w:type="gramStart"/>
      <w:r w:rsidR="00413009" w:rsidRPr="004054C0">
        <w:rPr>
          <w:rFonts w:asciiTheme="minorHAnsi" w:hAnsiTheme="minorHAnsi"/>
          <w:sz w:val="22"/>
          <w:szCs w:val="22"/>
        </w:rPr>
        <w:t>sob pena</w:t>
      </w:r>
      <w:proofErr w:type="gramEnd"/>
      <w:r w:rsidR="00413009" w:rsidRPr="004054C0">
        <w:rPr>
          <w:rFonts w:asciiTheme="minorHAnsi" w:hAnsiTheme="minorHAnsi"/>
          <w:sz w:val="22"/>
          <w:szCs w:val="22"/>
        </w:rPr>
        <w:t xml:space="preserve"> de revogação da Portaria de nomeação, com decorrente perda de todos os direitos a mesma e imediata nomeação do candidato subsequentemente classificado</w:t>
      </w:r>
      <w:r w:rsidR="004054C0" w:rsidRPr="004054C0">
        <w:rPr>
          <w:rFonts w:asciiTheme="minorHAnsi" w:hAnsiTheme="minorHAnsi"/>
          <w:sz w:val="22"/>
          <w:szCs w:val="22"/>
        </w:rPr>
        <w:t>.</w:t>
      </w:r>
    </w:p>
    <w:p w:rsidR="004054C0" w:rsidRPr="004054C0" w:rsidRDefault="004054C0" w:rsidP="000F2C43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B1323" w:rsidRPr="004054C0" w:rsidRDefault="004D225B" w:rsidP="000F2C43">
      <w:pPr>
        <w:ind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782EEB">
        <w:rPr>
          <w:rFonts w:asciiTheme="minorHAnsi" w:hAnsiTheme="minorHAnsi"/>
          <w:sz w:val="22"/>
          <w:szCs w:val="22"/>
        </w:rPr>
        <w:t>5</w:t>
      </w:r>
      <w:r w:rsidRPr="004054C0">
        <w:rPr>
          <w:rFonts w:asciiTheme="minorHAnsi" w:hAnsiTheme="minorHAnsi"/>
          <w:sz w:val="22"/>
          <w:szCs w:val="22"/>
        </w:rPr>
        <w:t xml:space="preserve">º </w:t>
      </w:r>
      <w:r w:rsidR="00973A86" w:rsidRPr="004054C0">
        <w:rPr>
          <w:rFonts w:asciiTheme="minorHAnsi" w:hAnsiTheme="minorHAnsi"/>
          <w:sz w:val="22"/>
          <w:szCs w:val="22"/>
        </w:rPr>
        <w:t xml:space="preserve">- </w:t>
      </w:r>
      <w:r w:rsidRPr="004054C0">
        <w:rPr>
          <w:rFonts w:asciiTheme="minorHAnsi" w:hAnsiTheme="minorHAnsi"/>
          <w:sz w:val="22"/>
          <w:szCs w:val="22"/>
        </w:rPr>
        <w:t xml:space="preserve">Esta </w:t>
      </w:r>
      <w:r w:rsidR="00973A86" w:rsidRPr="004054C0">
        <w:rPr>
          <w:rFonts w:asciiTheme="minorHAnsi" w:hAnsiTheme="minorHAnsi"/>
          <w:sz w:val="22"/>
          <w:szCs w:val="22"/>
        </w:rPr>
        <w:t xml:space="preserve">Portaria </w:t>
      </w:r>
      <w:r w:rsidRPr="004054C0">
        <w:rPr>
          <w:rFonts w:asciiTheme="minorHAnsi" w:hAnsiTheme="minorHAnsi"/>
          <w:sz w:val="22"/>
          <w:szCs w:val="22"/>
        </w:rPr>
        <w:t>entra em vigor na data da sua publicação.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054C0" w:rsidRPr="004054C0" w:rsidRDefault="004054C0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940140" w:rsidRPr="004054C0" w:rsidRDefault="00BF58DF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 xml:space="preserve">Presidente do CAU/RS </w:t>
      </w:r>
    </w:p>
    <w:sectPr w:rsidR="00940140" w:rsidRPr="004054C0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A3" w:rsidRDefault="006C11A3" w:rsidP="0017671C">
      <w:r>
        <w:separator/>
      </w:r>
    </w:p>
  </w:endnote>
  <w:endnote w:type="continuationSeparator" w:id="0">
    <w:p w:rsidR="006C11A3" w:rsidRDefault="006C11A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3D2F4B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A3" w:rsidRDefault="006C11A3" w:rsidP="0017671C">
      <w:r>
        <w:separator/>
      </w:r>
    </w:p>
  </w:footnote>
  <w:footnote w:type="continuationSeparator" w:id="0">
    <w:p w:rsidR="006C11A3" w:rsidRDefault="006C11A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93C"/>
    <w:multiLevelType w:val="hybridMultilevel"/>
    <w:tmpl w:val="6A604752"/>
    <w:lvl w:ilvl="0" w:tplc="0C0EEC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0216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341A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0F2C43"/>
    <w:rsid w:val="00105A0A"/>
    <w:rsid w:val="0011280B"/>
    <w:rsid w:val="001203D5"/>
    <w:rsid w:val="00126751"/>
    <w:rsid w:val="00130E0C"/>
    <w:rsid w:val="0013181A"/>
    <w:rsid w:val="0013649E"/>
    <w:rsid w:val="001379FB"/>
    <w:rsid w:val="001405A2"/>
    <w:rsid w:val="00142D44"/>
    <w:rsid w:val="00154461"/>
    <w:rsid w:val="0015552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96685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15CC"/>
    <w:rsid w:val="001D47C8"/>
    <w:rsid w:val="001D5885"/>
    <w:rsid w:val="001D6D14"/>
    <w:rsid w:val="001D6EF8"/>
    <w:rsid w:val="001D7725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558EB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C7D7D"/>
    <w:rsid w:val="002D2DBB"/>
    <w:rsid w:val="002D2E8D"/>
    <w:rsid w:val="002D7499"/>
    <w:rsid w:val="002E1AC6"/>
    <w:rsid w:val="002F2B4F"/>
    <w:rsid w:val="002F7EDD"/>
    <w:rsid w:val="0030214D"/>
    <w:rsid w:val="003031F7"/>
    <w:rsid w:val="00304DB8"/>
    <w:rsid w:val="0032595A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654D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D2F4B"/>
    <w:rsid w:val="003E38D2"/>
    <w:rsid w:val="003E638A"/>
    <w:rsid w:val="003E7A30"/>
    <w:rsid w:val="003F44A6"/>
    <w:rsid w:val="003F6667"/>
    <w:rsid w:val="003F7C29"/>
    <w:rsid w:val="004004F7"/>
    <w:rsid w:val="00402983"/>
    <w:rsid w:val="00404F30"/>
    <w:rsid w:val="004054C0"/>
    <w:rsid w:val="004065C2"/>
    <w:rsid w:val="00407A2C"/>
    <w:rsid w:val="00407D6B"/>
    <w:rsid w:val="00413009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208F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6D78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C61E2"/>
    <w:rsid w:val="004D225B"/>
    <w:rsid w:val="004D6A6A"/>
    <w:rsid w:val="004E343A"/>
    <w:rsid w:val="004E455B"/>
    <w:rsid w:val="004F0FB2"/>
    <w:rsid w:val="004F101E"/>
    <w:rsid w:val="004F1457"/>
    <w:rsid w:val="004F2B59"/>
    <w:rsid w:val="004F370B"/>
    <w:rsid w:val="0050040B"/>
    <w:rsid w:val="00501A89"/>
    <w:rsid w:val="00504BA5"/>
    <w:rsid w:val="00514A6F"/>
    <w:rsid w:val="005175FE"/>
    <w:rsid w:val="00520D52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5E09"/>
    <w:rsid w:val="005C7175"/>
    <w:rsid w:val="005D4500"/>
    <w:rsid w:val="005D6D55"/>
    <w:rsid w:val="005D7324"/>
    <w:rsid w:val="005E1C76"/>
    <w:rsid w:val="005E27C3"/>
    <w:rsid w:val="005E7D42"/>
    <w:rsid w:val="005F7ED1"/>
    <w:rsid w:val="00600409"/>
    <w:rsid w:val="00610C17"/>
    <w:rsid w:val="006141D7"/>
    <w:rsid w:val="00616878"/>
    <w:rsid w:val="00626082"/>
    <w:rsid w:val="0063003D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1323"/>
    <w:rsid w:val="006B3C35"/>
    <w:rsid w:val="006B6327"/>
    <w:rsid w:val="006B63D4"/>
    <w:rsid w:val="006C0987"/>
    <w:rsid w:val="006C11A3"/>
    <w:rsid w:val="006C50EA"/>
    <w:rsid w:val="006C7338"/>
    <w:rsid w:val="006D1F81"/>
    <w:rsid w:val="006E49C6"/>
    <w:rsid w:val="006F0B87"/>
    <w:rsid w:val="006F3DD6"/>
    <w:rsid w:val="00703EAA"/>
    <w:rsid w:val="00706F8D"/>
    <w:rsid w:val="00712DDE"/>
    <w:rsid w:val="00724DBE"/>
    <w:rsid w:val="00726053"/>
    <w:rsid w:val="00733100"/>
    <w:rsid w:val="007407D1"/>
    <w:rsid w:val="007454AF"/>
    <w:rsid w:val="00745BD2"/>
    <w:rsid w:val="00766B90"/>
    <w:rsid w:val="00782EEB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D532C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87F5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21FE"/>
    <w:rsid w:val="00973A86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C4D28"/>
    <w:rsid w:val="009D03D1"/>
    <w:rsid w:val="009D0F52"/>
    <w:rsid w:val="009D2D75"/>
    <w:rsid w:val="009D3947"/>
    <w:rsid w:val="009D484F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36FAA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D69A3"/>
    <w:rsid w:val="00AD6BF9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13B2"/>
    <w:rsid w:val="00B12A2E"/>
    <w:rsid w:val="00B22DBF"/>
    <w:rsid w:val="00B25E3C"/>
    <w:rsid w:val="00B339BB"/>
    <w:rsid w:val="00B34BD4"/>
    <w:rsid w:val="00B472D4"/>
    <w:rsid w:val="00B5066D"/>
    <w:rsid w:val="00B5066E"/>
    <w:rsid w:val="00B53257"/>
    <w:rsid w:val="00B5411A"/>
    <w:rsid w:val="00B54309"/>
    <w:rsid w:val="00B60D2C"/>
    <w:rsid w:val="00B62160"/>
    <w:rsid w:val="00B67309"/>
    <w:rsid w:val="00B70D0E"/>
    <w:rsid w:val="00B72C3F"/>
    <w:rsid w:val="00B72D71"/>
    <w:rsid w:val="00B730BA"/>
    <w:rsid w:val="00B75A28"/>
    <w:rsid w:val="00B77368"/>
    <w:rsid w:val="00B80932"/>
    <w:rsid w:val="00B8404F"/>
    <w:rsid w:val="00B85AB6"/>
    <w:rsid w:val="00B860E9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2435"/>
    <w:rsid w:val="00C034BD"/>
    <w:rsid w:val="00C040ED"/>
    <w:rsid w:val="00C06BC4"/>
    <w:rsid w:val="00C1092D"/>
    <w:rsid w:val="00C149D0"/>
    <w:rsid w:val="00C15A5A"/>
    <w:rsid w:val="00C219C8"/>
    <w:rsid w:val="00C232E8"/>
    <w:rsid w:val="00C26B95"/>
    <w:rsid w:val="00C2761E"/>
    <w:rsid w:val="00C27C05"/>
    <w:rsid w:val="00C313CB"/>
    <w:rsid w:val="00C31A7C"/>
    <w:rsid w:val="00C31D35"/>
    <w:rsid w:val="00C326FE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94C90"/>
    <w:rsid w:val="00CA21EA"/>
    <w:rsid w:val="00CA2795"/>
    <w:rsid w:val="00CA39F5"/>
    <w:rsid w:val="00CA3EE0"/>
    <w:rsid w:val="00CA643C"/>
    <w:rsid w:val="00CA7340"/>
    <w:rsid w:val="00CA7B07"/>
    <w:rsid w:val="00CB6F03"/>
    <w:rsid w:val="00CC07D5"/>
    <w:rsid w:val="00CC2673"/>
    <w:rsid w:val="00CC7701"/>
    <w:rsid w:val="00CD18C8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606F"/>
    <w:rsid w:val="00D4562D"/>
    <w:rsid w:val="00D475D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BB1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4E5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4C12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4726F"/>
    <w:rsid w:val="00F55BD8"/>
    <w:rsid w:val="00F600D6"/>
    <w:rsid w:val="00F72723"/>
    <w:rsid w:val="00F7416A"/>
    <w:rsid w:val="00F751BB"/>
    <w:rsid w:val="00F826F0"/>
    <w:rsid w:val="00F85E5E"/>
    <w:rsid w:val="00F87F8D"/>
    <w:rsid w:val="00F9250D"/>
    <w:rsid w:val="00F93577"/>
    <w:rsid w:val="00F96848"/>
    <w:rsid w:val="00FA2D17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1684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B171-D73D-4148-8F4D-3E1BBAA6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2014-05-22T20:13:00Z</cp:lastPrinted>
  <dcterms:created xsi:type="dcterms:W3CDTF">2014-05-22T18:41:00Z</dcterms:created>
  <dcterms:modified xsi:type="dcterms:W3CDTF">2014-05-22T20:13:00Z</dcterms:modified>
</cp:coreProperties>
</file>