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419EF" w:rsidRDefault="00E431D4" w:rsidP="00E431D4">
      <w:pPr>
        <w:jc w:val="center"/>
        <w:rPr>
          <w:rFonts w:ascii="Times New Roman" w:hAnsi="Times New Roman"/>
        </w:rPr>
      </w:pPr>
      <w:r w:rsidRPr="00145E3D">
        <w:rPr>
          <w:rFonts w:ascii="Times New Roman" w:hAnsi="Times New Roman"/>
        </w:rPr>
        <w:t xml:space="preserve">PORTARIA PRESIDENCIAL N° </w:t>
      </w:r>
      <w:r w:rsidR="00145E3D" w:rsidRPr="00145E3D">
        <w:rPr>
          <w:rFonts w:ascii="Times New Roman" w:hAnsi="Times New Roman"/>
        </w:rPr>
        <w:t>052</w:t>
      </w:r>
      <w:r w:rsidRPr="00145E3D">
        <w:rPr>
          <w:rFonts w:ascii="Times New Roman" w:hAnsi="Times New Roman"/>
        </w:rPr>
        <w:t xml:space="preserve">, DE </w:t>
      </w:r>
      <w:r w:rsidR="005419EF" w:rsidRPr="00145E3D">
        <w:rPr>
          <w:rFonts w:ascii="Times New Roman" w:hAnsi="Times New Roman"/>
        </w:rPr>
        <w:t>25</w:t>
      </w:r>
      <w:r w:rsidRPr="00145E3D">
        <w:rPr>
          <w:rFonts w:ascii="Times New Roman" w:hAnsi="Times New Roman"/>
        </w:rPr>
        <w:t xml:space="preserve"> </w:t>
      </w:r>
      <w:r w:rsidRPr="005419EF">
        <w:rPr>
          <w:rFonts w:ascii="Times New Roman" w:hAnsi="Times New Roman"/>
        </w:rPr>
        <w:t xml:space="preserve">DE </w:t>
      </w:r>
      <w:r w:rsidR="005419EF" w:rsidRPr="005419EF">
        <w:rPr>
          <w:rFonts w:ascii="Times New Roman" w:hAnsi="Times New Roman"/>
        </w:rPr>
        <w:t>MARÇO</w:t>
      </w:r>
      <w:r w:rsidRPr="005419EF">
        <w:rPr>
          <w:rFonts w:ascii="Times New Roman" w:hAnsi="Times New Roman"/>
        </w:rPr>
        <w:t xml:space="preserve"> </w:t>
      </w:r>
      <w:r w:rsidR="00987771" w:rsidRPr="005419EF">
        <w:rPr>
          <w:rFonts w:ascii="Times New Roman" w:hAnsi="Times New Roman"/>
        </w:rPr>
        <w:t>DE 2019</w:t>
      </w:r>
    </w:p>
    <w:p w:rsidR="00E431D4" w:rsidRPr="005419EF" w:rsidRDefault="00E431D4" w:rsidP="00E431D4">
      <w:pPr>
        <w:jc w:val="both"/>
        <w:rPr>
          <w:rFonts w:ascii="Times New Roman" w:hAnsi="Times New Roman"/>
        </w:rPr>
      </w:pPr>
    </w:p>
    <w:p w:rsidR="00E431D4" w:rsidRPr="005419EF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419EF" w:rsidRDefault="00E431D4" w:rsidP="00E431D4">
      <w:pPr>
        <w:ind w:left="5103"/>
        <w:jc w:val="both"/>
        <w:rPr>
          <w:rFonts w:ascii="Times New Roman" w:hAnsi="Times New Roman"/>
        </w:rPr>
      </w:pPr>
      <w:r w:rsidRPr="005419EF">
        <w:rPr>
          <w:rFonts w:ascii="Times New Roman" w:hAnsi="Times New Roman"/>
        </w:rPr>
        <w:t>Designa</w:t>
      </w:r>
      <w:r w:rsidR="008F5B0D" w:rsidRPr="005419EF">
        <w:t xml:space="preserve"> </w:t>
      </w:r>
      <w:r w:rsidR="008F5B0D" w:rsidRPr="005419EF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5419EF" w:rsidRPr="005419EF">
        <w:rPr>
          <w:rFonts w:ascii="Times New Roman" w:hAnsi="Times New Roman"/>
        </w:rPr>
        <w:t>006/2019, cujo objeto é a prestação de serviço de recarga de extintores do CAU/RS</w:t>
      </w:r>
      <w:r w:rsidR="008F5B0D" w:rsidRPr="005419EF">
        <w:rPr>
          <w:rFonts w:ascii="Times New Roman" w:hAnsi="Times New Roman"/>
        </w:rPr>
        <w:t xml:space="preserve">, </w:t>
      </w:r>
      <w:r w:rsidRPr="005419EF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 xml:space="preserve">os órgãos públicos devem manter fiscal formalmente designado durante toda a </w:t>
      </w:r>
      <w:proofErr w:type="gramStart"/>
      <w:r w:rsidR="0093227A" w:rsidRPr="0093227A">
        <w:rPr>
          <w:rFonts w:ascii="Times New Roman" w:hAnsi="Times New Roman"/>
          <w:lang w:eastAsia="pt-BR"/>
        </w:rPr>
        <w:t>vigência</w:t>
      </w:r>
      <w:proofErr w:type="gramEnd"/>
      <w:r w:rsidR="0093227A" w:rsidRPr="0093227A">
        <w:rPr>
          <w:rFonts w:ascii="Times New Roman" w:hAnsi="Times New Roman"/>
          <w:lang w:eastAsia="pt-BR"/>
        </w:rPr>
        <w:t xml:space="preserve">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5419EF" w:rsidRDefault="00E431D4" w:rsidP="00E431D4">
      <w:pPr>
        <w:jc w:val="both"/>
        <w:rPr>
          <w:rFonts w:ascii="Times New Roman" w:hAnsi="Times New Roman"/>
        </w:rPr>
      </w:pPr>
    </w:p>
    <w:p w:rsidR="00E431D4" w:rsidRPr="005419EF" w:rsidRDefault="00E431D4" w:rsidP="00E431D4">
      <w:pPr>
        <w:jc w:val="both"/>
        <w:rPr>
          <w:rFonts w:ascii="Times New Roman" w:hAnsi="Times New Roman"/>
        </w:rPr>
      </w:pPr>
      <w:r w:rsidRPr="005419EF">
        <w:rPr>
          <w:rFonts w:ascii="Times New Roman" w:hAnsi="Times New Roman"/>
        </w:rPr>
        <w:t xml:space="preserve">Art. 1° </w:t>
      </w:r>
      <w:r w:rsidR="0093227A" w:rsidRPr="005419EF">
        <w:rPr>
          <w:rFonts w:ascii="Times New Roman" w:hAnsi="Times New Roman"/>
        </w:rPr>
        <w:t xml:space="preserve">Designar os empregados </w:t>
      </w:r>
      <w:r w:rsidR="005419EF" w:rsidRPr="005419EF">
        <w:rPr>
          <w:rFonts w:ascii="Times New Roman" w:hAnsi="Times New Roman"/>
        </w:rPr>
        <w:t>Luis Carlos Lopes</w:t>
      </w:r>
      <w:r w:rsidR="0093227A" w:rsidRPr="005419EF">
        <w:rPr>
          <w:rFonts w:ascii="Times New Roman" w:hAnsi="Times New Roman"/>
        </w:rPr>
        <w:t xml:space="preserve">, matrícula </w:t>
      </w:r>
      <w:r w:rsidR="005419EF" w:rsidRPr="005419EF">
        <w:rPr>
          <w:rFonts w:ascii="Times New Roman" w:hAnsi="Times New Roman"/>
        </w:rPr>
        <w:t>143</w:t>
      </w:r>
      <w:r w:rsidR="0093227A" w:rsidRPr="005419EF">
        <w:rPr>
          <w:rFonts w:ascii="Times New Roman" w:hAnsi="Times New Roman"/>
        </w:rPr>
        <w:t xml:space="preserve">, como Fiscal Titular, e </w:t>
      </w:r>
      <w:r w:rsidR="005419EF" w:rsidRPr="005419EF">
        <w:rPr>
          <w:rFonts w:ascii="Times New Roman" w:hAnsi="Times New Roman"/>
        </w:rPr>
        <w:t>Cleci Luciano Vargas</w:t>
      </w:r>
      <w:r w:rsidR="0093227A" w:rsidRPr="005419EF">
        <w:rPr>
          <w:rFonts w:ascii="Times New Roman" w:hAnsi="Times New Roman"/>
        </w:rPr>
        <w:t xml:space="preserve">, matrícula </w:t>
      </w:r>
      <w:r w:rsidR="005419EF" w:rsidRPr="005419EF">
        <w:rPr>
          <w:rFonts w:ascii="Times New Roman" w:hAnsi="Times New Roman"/>
        </w:rPr>
        <w:t>157, como Fiscal Substitut</w:t>
      </w:r>
      <w:r w:rsidR="0093227A" w:rsidRPr="005419EF">
        <w:rPr>
          <w:rFonts w:ascii="Times New Roman" w:hAnsi="Times New Roman"/>
        </w:rPr>
        <w:t xml:space="preserve">a do Contrato nº </w:t>
      </w:r>
      <w:r w:rsidR="005419EF" w:rsidRPr="005419EF">
        <w:rPr>
          <w:rFonts w:ascii="Times New Roman" w:hAnsi="Times New Roman"/>
        </w:rPr>
        <w:t>006/2019</w:t>
      </w:r>
      <w:r w:rsidR="0093227A" w:rsidRPr="005419EF">
        <w:rPr>
          <w:rFonts w:ascii="Times New Roman" w:hAnsi="Times New Roman"/>
        </w:rPr>
        <w:t xml:space="preserve">, celebrado com a empresa </w:t>
      </w:r>
      <w:r w:rsidR="005419EF" w:rsidRPr="005419EF">
        <w:rPr>
          <w:rFonts w:ascii="Times New Roman" w:hAnsi="Times New Roman"/>
        </w:rPr>
        <w:t>PREVEX COMERCIO DE EXTINTORES LTDA</w:t>
      </w:r>
      <w:r w:rsidR="0093227A" w:rsidRPr="005419EF">
        <w:rPr>
          <w:rFonts w:ascii="Times New Roman" w:hAnsi="Times New Roman"/>
        </w:rPr>
        <w:t xml:space="preserve">, CNPJ </w:t>
      </w:r>
      <w:r w:rsidR="005419EF" w:rsidRPr="005419EF">
        <w:rPr>
          <w:rFonts w:ascii="Times New Roman" w:hAnsi="Times New Roman"/>
        </w:rPr>
        <w:t>90.757.568/0001-44</w:t>
      </w:r>
      <w:r w:rsidR="0093227A" w:rsidRPr="005419EF">
        <w:rPr>
          <w:rFonts w:ascii="Times New Roman" w:hAnsi="Times New Roman"/>
        </w:rPr>
        <w:t xml:space="preserve">, para </w:t>
      </w:r>
      <w:r w:rsidR="005419EF" w:rsidRPr="005419EF">
        <w:rPr>
          <w:rFonts w:ascii="Times New Roman" w:hAnsi="Times New Roman"/>
        </w:rPr>
        <w:t>prestação de serviço de recarga de extintores do CAU/RS</w:t>
      </w:r>
      <w:r w:rsidRPr="005419EF">
        <w:rPr>
          <w:rFonts w:ascii="Times New Roman" w:hAnsi="Times New Roman"/>
        </w:rPr>
        <w:t>.</w:t>
      </w:r>
    </w:p>
    <w:p w:rsidR="00E431D4" w:rsidRPr="005419EF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5419EF">
        <w:rPr>
          <w:rFonts w:ascii="Times New Roman" w:hAnsi="Times New Roman"/>
        </w:rPr>
        <w:t>Art. 2° </w:t>
      </w:r>
      <w:r w:rsidR="0093227A" w:rsidRPr="005419EF">
        <w:rPr>
          <w:rFonts w:ascii="Times New Roman" w:hAnsi="Times New Roman"/>
        </w:rPr>
        <w:t>Designar a</w:t>
      </w:r>
      <w:r w:rsidR="005419EF" w:rsidRPr="005419EF">
        <w:rPr>
          <w:rFonts w:ascii="Times New Roman" w:hAnsi="Times New Roman"/>
        </w:rPr>
        <w:t xml:space="preserve"> empregad</w:t>
      </w:r>
      <w:r w:rsidR="0093227A" w:rsidRPr="005419EF">
        <w:rPr>
          <w:rFonts w:ascii="Times New Roman" w:hAnsi="Times New Roman"/>
        </w:rPr>
        <w:t xml:space="preserve">a </w:t>
      </w:r>
      <w:r w:rsidR="005419EF" w:rsidRPr="005419EF">
        <w:rPr>
          <w:rFonts w:ascii="Times New Roman" w:hAnsi="Times New Roman"/>
        </w:rPr>
        <w:t>Carla Ribeiro de Carvalho</w:t>
      </w:r>
      <w:r w:rsidR="0093227A" w:rsidRPr="005419EF">
        <w:rPr>
          <w:rFonts w:ascii="Times New Roman" w:hAnsi="Times New Roman"/>
        </w:rPr>
        <w:t xml:space="preserve">, matrícula </w:t>
      </w:r>
      <w:r w:rsidR="005419EF" w:rsidRPr="005419EF">
        <w:rPr>
          <w:rFonts w:ascii="Times New Roman" w:hAnsi="Times New Roman"/>
        </w:rPr>
        <w:t>44</w:t>
      </w:r>
      <w:r w:rsidR="0093227A" w:rsidRPr="005419EF">
        <w:rPr>
          <w:rFonts w:ascii="Times New Roman" w:hAnsi="Times New Roman"/>
        </w:rPr>
        <w:t>, como Gestor</w:t>
      </w:r>
      <w:r w:rsidR="005419EF" w:rsidRPr="005419EF">
        <w:rPr>
          <w:rFonts w:ascii="Times New Roman" w:hAnsi="Times New Roman"/>
        </w:rPr>
        <w:t>a</w:t>
      </w:r>
      <w:r w:rsidR="0093227A" w:rsidRPr="005419EF">
        <w:rPr>
          <w:rFonts w:ascii="Times New Roman" w:hAnsi="Times New Roman"/>
        </w:rPr>
        <w:t xml:space="preserve"> do Contrato nº </w:t>
      </w:r>
      <w:r w:rsidR="005419EF" w:rsidRPr="005419EF">
        <w:rPr>
          <w:rFonts w:ascii="Times New Roman" w:hAnsi="Times New Roman"/>
        </w:rPr>
        <w:t>006/2019</w:t>
      </w:r>
      <w:r w:rsidR="0093227A" w:rsidRPr="005419EF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5419EF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5419EF" w:rsidRDefault="005419EF" w:rsidP="00E431D4">
      <w:pPr>
        <w:pStyle w:val="Textopadro"/>
        <w:jc w:val="center"/>
        <w:rPr>
          <w:szCs w:val="24"/>
        </w:rPr>
      </w:pPr>
    </w:p>
    <w:p w:rsidR="005419EF" w:rsidRDefault="005419EF" w:rsidP="00E431D4">
      <w:pPr>
        <w:pStyle w:val="Textopadro"/>
        <w:jc w:val="center"/>
        <w:rPr>
          <w:szCs w:val="24"/>
        </w:rPr>
      </w:pPr>
    </w:p>
    <w:p w:rsidR="005419EF" w:rsidRDefault="005419EF" w:rsidP="00E431D4">
      <w:pPr>
        <w:pStyle w:val="Textopadro"/>
        <w:jc w:val="center"/>
        <w:rPr>
          <w:szCs w:val="24"/>
        </w:rPr>
      </w:pPr>
    </w:p>
    <w:p w:rsidR="00E431D4" w:rsidRPr="005419EF" w:rsidRDefault="00E431D4" w:rsidP="00E431D4">
      <w:pPr>
        <w:pStyle w:val="Textopadro"/>
        <w:jc w:val="center"/>
        <w:rPr>
          <w:szCs w:val="24"/>
        </w:rPr>
      </w:pPr>
      <w:bookmarkStart w:id="0" w:name="_GoBack"/>
      <w:bookmarkEnd w:id="0"/>
      <w:r w:rsidRPr="006817F5">
        <w:rPr>
          <w:szCs w:val="24"/>
        </w:rPr>
        <w:lastRenderedPageBreak/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</w:t>
      </w:r>
      <w:r w:rsidRPr="005419EF">
        <w:rPr>
          <w:szCs w:val="24"/>
        </w:rPr>
        <w:t xml:space="preserve">RS, </w:t>
      </w:r>
      <w:r w:rsidR="005419EF" w:rsidRPr="005419EF">
        <w:rPr>
          <w:szCs w:val="24"/>
        </w:rPr>
        <w:t>25</w:t>
      </w:r>
      <w:r w:rsidRPr="005419EF">
        <w:rPr>
          <w:szCs w:val="24"/>
        </w:rPr>
        <w:t xml:space="preserve"> de </w:t>
      </w:r>
      <w:r w:rsidR="005419EF" w:rsidRPr="005419EF">
        <w:rPr>
          <w:szCs w:val="24"/>
        </w:rPr>
        <w:t>março</w:t>
      </w:r>
      <w:r w:rsidRPr="005419EF">
        <w:rPr>
          <w:szCs w:val="24"/>
        </w:rPr>
        <w:t xml:space="preserve"> </w:t>
      </w:r>
      <w:r w:rsidR="00987771" w:rsidRPr="005419EF">
        <w:rPr>
          <w:szCs w:val="24"/>
        </w:rPr>
        <w:t>de 2019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5419EF" w:rsidRDefault="005419EF" w:rsidP="00E431D4">
      <w:pPr>
        <w:pStyle w:val="Textopadro"/>
        <w:jc w:val="center"/>
        <w:rPr>
          <w:b/>
          <w:szCs w:val="24"/>
        </w:rPr>
      </w:pPr>
    </w:p>
    <w:p w:rsidR="005419EF" w:rsidRPr="006817F5" w:rsidRDefault="005419EF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5419EF" w:rsidRDefault="005419EF" w:rsidP="00E431D4">
      <w:pPr>
        <w:pStyle w:val="Textopadro"/>
        <w:jc w:val="center"/>
        <w:rPr>
          <w:szCs w:val="24"/>
        </w:rPr>
      </w:pPr>
    </w:p>
    <w:p w:rsidR="005419EF" w:rsidRPr="00145E3D" w:rsidRDefault="005419EF" w:rsidP="00E431D4">
      <w:pPr>
        <w:pStyle w:val="Textopadro"/>
        <w:jc w:val="center"/>
        <w:rPr>
          <w:szCs w:val="24"/>
        </w:rPr>
      </w:pPr>
    </w:p>
    <w:p w:rsidR="00DE4B12" w:rsidRPr="00145E3D" w:rsidRDefault="00DE4B12" w:rsidP="00DE4B12">
      <w:pPr>
        <w:spacing w:after="200" w:line="276" w:lineRule="auto"/>
        <w:rPr>
          <w:rFonts w:ascii="Times New Roman" w:hAnsi="Times New Roman"/>
        </w:rPr>
      </w:pPr>
      <w:r w:rsidRPr="00145E3D">
        <w:rPr>
          <w:rFonts w:ascii="Times New Roman" w:hAnsi="Times New Roman"/>
        </w:rPr>
        <w:t xml:space="preserve">Cientes da Portaria Presidencial nº </w:t>
      </w:r>
      <w:r w:rsidR="00145E3D" w:rsidRPr="00145E3D">
        <w:rPr>
          <w:rFonts w:ascii="Times New Roman" w:hAnsi="Times New Roman"/>
        </w:rPr>
        <w:t>052</w:t>
      </w:r>
      <w:r w:rsidRPr="00145E3D">
        <w:rPr>
          <w:rFonts w:ascii="Times New Roman" w:hAnsi="Times New Roman"/>
        </w:rPr>
        <w:t>/201</w:t>
      </w:r>
      <w:r w:rsidR="00987771" w:rsidRPr="00145E3D">
        <w:rPr>
          <w:rFonts w:ascii="Times New Roman" w:hAnsi="Times New Roman"/>
        </w:rPr>
        <w:t>9</w:t>
      </w:r>
      <w:r w:rsidRPr="00145E3D">
        <w:rPr>
          <w:rFonts w:ascii="Times New Roman" w:hAnsi="Times New Roman"/>
        </w:rPr>
        <w:t xml:space="preserve">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541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541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Cleci Luciano Vargas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541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45E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45E3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5E3D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19EF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6BA3-1A0A-49B9-B656-464006D1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13</cp:revision>
  <cp:lastPrinted>2016-09-05T13:56:00Z</cp:lastPrinted>
  <dcterms:created xsi:type="dcterms:W3CDTF">2018-01-09T12:39:00Z</dcterms:created>
  <dcterms:modified xsi:type="dcterms:W3CDTF">2019-03-25T18:19:00Z</dcterms:modified>
</cp:coreProperties>
</file>