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AD" w:rsidRPr="00835DC7" w:rsidRDefault="00835DC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PORTARIA PRESIDENCIAL Nº 112</w:t>
      </w:r>
      <w:r w:rsidR="00C02842" w:rsidRPr="00835DC7">
        <w:rPr>
          <w:rFonts w:asciiTheme="minorHAnsi" w:hAnsiTheme="minorHAnsi" w:cstheme="minorHAnsi"/>
        </w:rPr>
        <w:t xml:space="preserve">, DE </w:t>
      </w:r>
      <w:r w:rsidR="00EE79E1">
        <w:rPr>
          <w:rFonts w:asciiTheme="minorHAnsi" w:hAnsiTheme="minorHAnsi" w:cstheme="minorHAnsi"/>
        </w:rPr>
        <w:t>5 DE DEZ</w:t>
      </w:r>
      <w:bookmarkStart w:id="0" w:name="_GoBack"/>
      <w:bookmarkEnd w:id="0"/>
      <w:r w:rsidR="00584569" w:rsidRPr="00835DC7">
        <w:rPr>
          <w:rFonts w:asciiTheme="minorHAnsi" w:hAnsiTheme="minorHAnsi" w:cstheme="minorHAnsi"/>
        </w:rPr>
        <w:t>EMBRO</w:t>
      </w:r>
      <w:r w:rsidR="00C70A6F" w:rsidRPr="00835DC7">
        <w:rPr>
          <w:rFonts w:asciiTheme="minorHAnsi" w:hAnsiTheme="minorHAnsi" w:cstheme="minorHAnsi"/>
        </w:rPr>
        <w:t xml:space="preserve"> DE 2022</w:t>
      </w:r>
      <w:r w:rsidR="00C02842" w:rsidRPr="00835DC7">
        <w:rPr>
          <w:rFonts w:asciiTheme="minorHAnsi" w:hAnsiTheme="minorHAnsi" w:cstheme="minorHAnsi"/>
        </w:rPr>
        <w:t xml:space="preserve">. </w:t>
      </w:r>
    </w:p>
    <w:p w:rsidR="00594BAD" w:rsidRPr="00835DC7" w:rsidRDefault="00594BAD">
      <w:pPr>
        <w:ind w:left="5529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ind w:left="5529"/>
        <w:jc w:val="both"/>
        <w:rPr>
          <w:rFonts w:asciiTheme="minorHAnsi" w:hAnsiTheme="minorHAnsi" w:cstheme="minorHAnsi"/>
          <w:sz w:val="22"/>
        </w:rPr>
      </w:pPr>
    </w:p>
    <w:p w:rsidR="00594BAD" w:rsidRPr="00835DC7" w:rsidRDefault="00C02842">
      <w:pPr>
        <w:ind w:left="5529"/>
        <w:jc w:val="both"/>
        <w:rPr>
          <w:rFonts w:asciiTheme="minorHAnsi" w:hAnsiTheme="minorHAnsi" w:cstheme="minorHAnsi"/>
          <w:sz w:val="22"/>
        </w:rPr>
      </w:pPr>
      <w:r w:rsidRPr="00835DC7">
        <w:rPr>
          <w:rFonts w:asciiTheme="minorHAnsi" w:hAnsiTheme="minorHAnsi" w:cstheme="minorHAnsi"/>
          <w:sz w:val="22"/>
        </w:rPr>
        <w:t>Instaura Processo Administrativo Disciplinar, designa os integrantes da Comissão Processante e dá outras providências.</w:t>
      </w: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C02842">
      <w:p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18, 19 e 20 do Regime Disciplinar dos Empregados do CAU/RS, após análise do assunto em epígrafe, e</w:t>
      </w:r>
    </w:p>
    <w:p w:rsidR="00594BAD" w:rsidRPr="00835DC7" w:rsidRDefault="00594BAD">
      <w:pPr>
        <w:jc w:val="both"/>
        <w:rPr>
          <w:rFonts w:asciiTheme="minorHAnsi" w:hAnsiTheme="minorHAnsi" w:cstheme="minorHAnsi"/>
        </w:rPr>
      </w:pPr>
    </w:p>
    <w:p w:rsidR="00603A5D" w:rsidRPr="00835DC7" w:rsidRDefault="00603A5D" w:rsidP="00584569">
      <w:p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</w:rPr>
        <w:t>Considerando as informações constantes no Processo Administrativo SICCAU n°</w:t>
      </w:r>
      <w:r w:rsidR="00B474E6" w:rsidRPr="00835DC7">
        <w:rPr>
          <w:rFonts w:asciiTheme="minorHAnsi" w:hAnsiTheme="minorHAnsi" w:cstheme="minorHAnsi"/>
        </w:rPr>
        <w:t xml:space="preserve"> </w:t>
      </w:r>
      <w:r w:rsidR="00584569" w:rsidRPr="00835DC7">
        <w:rPr>
          <w:rFonts w:asciiTheme="minorHAnsi" w:hAnsiTheme="minorHAnsi" w:cstheme="minorHAnsi"/>
        </w:rPr>
        <w:t>1632193/2022</w:t>
      </w:r>
      <w:r w:rsidR="00B474E6" w:rsidRPr="00835DC7">
        <w:rPr>
          <w:rFonts w:asciiTheme="minorHAnsi" w:hAnsiTheme="minorHAnsi" w:cstheme="minorHAnsi"/>
        </w:rPr>
        <w:t>;</w:t>
      </w:r>
    </w:p>
    <w:p w:rsidR="00603A5D" w:rsidRPr="00835DC7" w:rsidRDefault="00603A5D">
      <w:pPr>
        <w:jc w:val="both"/>
        <w:rPr>
          <w:rFonts w:asciiTheme="minorHAnsi" w:hAnsiTheme="minorHAnsi" w:cstheme="minorHAnsi"/>
        </w:rPr>
      </w:pPr>
    </w:p>
    <w:p w:rsidR="00554D0C" w:rsidRPr="00835DC7" w:rsidRDefault="00554D0C">
      <w:p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</w:rPr>
        <w:t xml:space="preserve">Considerando a orientação do Gerente Geral, Tales Völker, de instauração de Processo Administrativo Disciplinar, </w:t>
      </w:r>
      <w:r w:rsidR="00E7681D" w:rsidRPr="00835DC7">
        <w:rPr>
          <w:rFonts w:asciiTheme="minorHAnsi" w:hAnsiTheme="minorHAnsi" w:cstheme="minorHAnsi"/>
        </w:rPr>
        <w:t>devido aos fatos relatados pelo Gerente de Fiscalização, Oritz Adriano Adams de Campos</w:t>
      </w:r>
      <w:r w:rsidR="00963B58" w:rsidRPr="00835DC7">
        <w:rPr>
          <w:rFonts w:asciiTheme="minorHAnsi" w:hAnsiTheme="minorHAnsi" w:cstheme="minorHAnsi"/>
        </w:rPr>
        <w:t>;</w:t>
      </w:r>
    </w:p>
    <w:p w:rsidR="00594BAD" w:rsidRPr="00835DC7" w:rsidRDefault="00594BAD">
      <w:pPr>
        <w:jc w:val="both"/>
        <w:rPr>
          <w:rFonts w:asciiTheme="minorHAnsi" w:hAnsiTheme="minorHAnsi" w:cstheme="minorHAnsi"/>
        </w:rPr>
      </w:pPr>
    </w:p>
    <w:p w:rsidR="00594BAD" w:rsidRPr="00835DC7" w:rsidRDefault="00C02842">
      <w:p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CAU/RS.</w:t>
      </w:r>
    </w:p>
    <w:p w:rsidR="00594BAD" w:rsidRPr="00835DC7" w:rsidRDefault="00C02842">
      <w:pPr>
        <w:ind w:left="1418"/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</w:rPr>
        <w:t xml:space="preserve">  </w:t>
      </w:r>
    </w:p>
    <w:p w:rsidR="00594BAD" w:rsidRPr="00835DC7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835DC7">
        <w:rPr>
          <w:rFonts w:asciiTheme="minorHAnsi" w:hAnsiTheme="minorHAnsi" w:cstheme="minorHAnsi"/>
          <w:b/>
          <w:lang w:val="en-US"/>
        </w:rPr>
        <w:t xml:space="preserve">RESOLVE: </w:t>
      </w:r>
    </w:p>
    <w:p w:rsidR="00594BAD" w:rsidRPr="00835DC7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835DC7">
        <w:rPr>
          <w:rFonts w:asciiTheme="minorHAnsi" w:hAnsiTheme="minorHAnsi" w:cstheme="minorHAnsi"/>
          <w:sz w:val="24"/>
          <w:szCs w:val="24"/>
        </w:rPr>
        <w:t>Art. 1º</w:t>
      </w:r>
      <w:r w:rsidRPr="00835DC7">
        <w:rPr>
          <w:rFonts w:asciiTheme="minorHAnsi" w:hAnsiTheme="minorHAnsi" w:cstheme="minorHAnsi"/>
          <w:sz w:val="24"/>
          <w:szCs w:val="24"/>
        </w:rPr>
        <w:tab/>
        <w:t>Instaurar processo administrativo disciplinar para apurar as con</w:t>
      </w:r>
      <w:r w:rsidR="00963B58" w:rsidRPr="00835DC7">
        <w:rPr>
          <w:rFonts w:asciiTheme="minorHAnsi" w:hAnsiTheme="minorHAnsi" w:cstheme="minorHAnsi"/>
          <w:sz w:val="24"/>
          <w:szCs w:val="24"/>
        </w:rPr>
        <w:t xml:space="preserve">dutas </w:t>
      </w:r>
      <w:r w:rsidRPr="00835DC7">
        <w:rPr>
          <w:rFonts w:asciiTheme="minorHAnsi" w:hAnsiTheme="minorHAnsi" w:cstheme="minorHAnsi"/>
          <w:sz w:val="24"/>
          <w:szCs w:val="24"/>
        </w:rPr>
        <w:t xml:space="preserve">praticadas </w:t>
      </w:r>
      <w:r w:rsidR="00584569" w:rsidRPr="00835DC7">
        <w:rPr>
          <w:rFonts w:asciiTheme="minorHAnsi" w:hAnsiTheme="minorHAnsi" w:cstheme="minorHAnsi"/>
          <w:sz w:val="24"/>
          <w:szCs w:val="24"/>
        </w:rPr>
        <w:t>por empregad</w:t>
      </w:r>
      <w:r w:rsidR="00603A5D" w:rsidRPr="00835DC7">
        <w:rPr>
          <w:rFonts w:asciiTheme="minorHAnsi" w:hAnsiTheme="minorHAnsi" w:cstheme="minorHAnsi"/>
          <w:sz w:val="24"/>
          <w:szCs w:val="24"/>
        </w:rPr>
        <w:t>a</w:t>
      </w:r>
      <w:r w:rsidRPr="00835DC7">
        <w:rPr>
          <w:rFonts w:asciiTheme="minorHAnsi" w:hAnsiTheme="minorHAnsi" w:cstheme="minorHAnsi"/>
          <w:sz w:val="24"/>
          <w:szCs w:val="24"/>
        </w:rPr>
        <w:t>, capituladas conforme o Regime Disciplinar dos Empregados do CAU/RS e a Con</w:t>
      </w:r>
      <w:r w:rsidR="006C7FF4" w:rsidRPr="00835DC7">
        <w:rPr>
          <w:rFonts w:asciiTheme="minorHAnsi" w:hAnsiTheme="minorHAnsi" w:cstheme="minorHAnsi"/>
          <w:sz w:val="24"/>
          <w:szCs w:val="24"/>
        </w:rPr>
        <w:t>solidação das Leis do Trabalho.</w:t>
      </w:r>
    </w:p>
    <w:p w:rsidR="006C7FF4" w:rsidRPr="00835DC7" w:rsidRDefault="006C7FF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835DC7">
        <w:rPr>
          <w:rFonts w:asciiTheme="minorHAnsi" w:hAnsiTheme="minorHAnsi" w:cstheme="minorHAnsi"/>
          <w:sz w:val="24"/>
          <w:szCs w:val="24"/>
        </w:rPr>
        <w:t xml:space="preserve">Art. 2º Determinar o prazo de 30 (trinta) dias para a conclusão do processo administrativo disciplinar, prorrogável na forma Regime Disciplinar dos Empregados do CAU/RS, tendo início em 05 (cinco) dias úteis da publicação desta Portaria; </w:t>
      </w:r>
    </w:p>
    <w:p w:rsidR="00594BAD" w:rsidRPr="00835DC7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835DC7">
        <w:rPr>
          <w:rFonts w:asciiTheme="minorHAnsi" w:hAnsiTheme="minorHAnsi" w:cstheme="minorHAnsi"/>
          <w:sz w:val="24"/>
          <w:szCs w:val="24"/>
        </w:rPr>
        <w:t>Art. 3º Designar como integrantes da comissão de processo administrativo disciplinar, os seguintes empregados do CAU/RS:</w:t>
      </w:r>
    </w:p>
    <w:p w:rsidR="00594BAD" w:rsidRPr="00835DC7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E7681D" w:rsidP="000B5706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  <w:sz w:val="24"/>
          <w:szCs w:val="24"/>
        </w:rPr>
        <w:t>Tiago Ribeiro da Silva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Pr="00835DC7">
        <w:rPr>
          <w:rFonts w:asciiTheme="minorHAnsi" w:hAnsiTheme="minorHAnsi" w:cstheme="minorHAnsi"/>
          <w:sz w:val="24"/>
          <w:szCs w:val="24"/>
        </w:rPr>
        <w:t>203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Analista de Nível Superior – Assessor Jurídico, para exercer a função de presidente da comissão processante; </w:t>
      </w:r>
    </w:p>
    <w:p w:rsidR="00594BAD" w:rsidRPr="00835DC7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5B28D5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  <w:sz w:val="24"/>
          <w:szCs w:val="24"/>
        </w:rPr>
        <w:t>C</w:t>
      </w:r>
      <w:r w:rsidR="00CE6203" w:rsidRPr="00835DC7">
        <w:rPr>
          <w:rFonts w:asciiTheme="minorHAnsi" w:hAnsiTheme="minorHAnsi" w:cstheme="minorHAnsi"/>
          <w:sz w:val="24"/>
          <w:szCs w:val="24"/>
        </w:rPr>
        <w:t>heila da Silva Chagas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Matrícula nº </w:t>
      </w:r>
      <w:r w:rsidR="00CE6203" w:rsidRPr="00835DC7">
        <w:rPr>
          <w:rFonts w:asciiTheme="minorHAnsi" w:hAnsiTheme="minorHAnsi" w:cstheme="minorHAnsi"/>
          <w:sz w:val="24"/>
          <w:szCs w:val="24"/>
        </w:rPr>
        <w:t>2</w:t>
      </w:r>
      <w:r w:rsidR="000B5706" w:rsidRPr="00835DC7">
        <w:rPr>
          <w:rFonts w:asciiTheme="minorHAnsi" w:hAnsiTheme="minorHAnsi" w:cstheme="minorHAnsi"/>
          <w:sz w:val="24"/>
          <w:szCs w:val="24"/>
        </w:rPr>
        <w:t>2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</w:t>
      </w:r>
      <w:r w:rsidR="00CE6203" w:rsidRPr="00835DC7">
        <w:rPr>
          <w:rFonts w:asciiTheme="minorHAnsi" w:hAnsiTheme="minorHAnsi" w:cstheme="minorHAnsi"/>
          <w:sz w:val="24"/>
          <w:szCs w:val="24"/>
        </w:rPr>
        <w:t>Gerente Administrativa Financeira</w:t>
      </w:r>
      <w:r w:rsidR="00C02842" w:rsidRPr="00835DC7">
        <w:rPr>
          <w:rFonts w:asciiTheme="minorHAnsi" w:hAnsiTheme="minorHAnsi" w:cstheme="minorHAnsi"/>
          <w:sz w:val="24"/>
          <w:szCs w:val="24"/>
        </w:rPr>
        <w:t>, segundo membro da comissão processante;</w:t>
      </w:r>
    </w:p>
    <w:p w:rsidR="00594BAD" w:rsidRPr="00835DC7" w:rsidRDefault="00594BAD">
      <w:pPr>
        <w:pStyle w:val="SombreamentoMdio1-nfase11"/>
        <w:ind w:left="1068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EE79E1">
      <w:pPr>
        <w:pStyle w:val="SombreamentoMdio1-nfase11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Luciano Antunes de Oliveira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Matrícula nº </w:t>
      </w:r>
      <w:r>
        <w:rPr>
          <w:rFonts w:asciiTheme="minorHAnsi" w:hAnsiTheme="minorHAnsi" w:cstheme="minorHAnsi"/>
          <w:sz w:val="24"/>
          <w:szCs w:val="24"/>
        </w:rPr>
        <w:t>165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, </w:t>
      </w:r>
      <w:r w:rsidR="005B28D5" w:rsidRPr="00835DC7">
        <w:rPr>
          <w:rFonts w:asciiTheme="minorHAnsi" w:hAnsiTheme="minorHAnsi" w:cstheme="minorHAnsi"/>
          <w:sz w:val="24"/>
          <w:szCs w:val="24"/>
        </w:rPr>
        <w:t xml:space="preserve">Gerente de </w:t>
      </w:r>
      <w:r>
        <w:rPr>
          <w:rFonts w:asciiTheme="minorHAnsi" w:hAnsiTheme="minorHAnsi" w:cstheme="minorHAnsi"/>
          <w:sz w:val="24"/>
          <w:szCs w:val="24"/>
        </w:rPr>
        <w:t>Comunicação</w:t>
      </w:r>
      <w:r w:rsidR="000B5706" w:rsidRPr="00835DC7">
        <w:rPr>
          <w:rFonts w:asciiTheme="minorHAnsi" w:hAnsiTheme="minorHAnsi" w:cstheme="minorHAnsi"/>
          <w:sz w:val="24"/>
          <w:szCs w:val="24"/>
        </w:rPr>
        <w:t xml:space="preserve">, </w:t>
      </w:r>
      <w:r w:rsidR="00C02842" w:rsidRPr="00835DC7">
        <w:rPr>
          <w:rFonts w:asciiTheme="minorHAnsi" w:hAnsiTheme="minorHAnsi" w:cstheme="minorHAnsi"/>
          <w:sz w:val="24"/>
          <w:szCs w:val="24"/>
        </w:rPr>
        <w:t>terceiro membro da comissão processante.</w:t>
      </w:r>
    </w:p>
    <w:p w:rsidR="000B5706" w:rsidRPr="00835DC7" w:rsidRDefault="000B5706" w:rsidP="000B5706">
      <w:pPr>
        <w:pStyle w:val="PargrafodaLista"/>
        <w:rPr>
          <w:rFonts w:asciiTheme="minorHAnsi" w:hAnsiTheme="minorHAnsi" w:cstheme="minorHAnsi"/>
        </w:rPr>
      </w:pPr>
    </w:p>
    <w:p w:rsidR="000B5706" w:rsidRPr="00835DC7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EE79E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4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º Determinar que seja utilizado como instrumento normativo para o processo administrativo disciplinar as regras dispostas na Deliberação Plenária 266/2014 (Regime Disciplinar), bem como as demais diretrizes sobre o tema, de forma subsidiária, tais como orientações jurídicas do CAU/RS e o manual do Processo Administrativo da Corregedoria-Geral da União, resguardando-se o sigilo legal e o direito constitucional ao contraditório e ampla defesa. </w:t>
      </w:r>
    </w:p>
    <w:p w:rsidR="00594BAD" w:rsidRPr="00835DC7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594BAD" w:rsidRPr="00835DC7" w:rsidRDefault="00EE79E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Art. 5º</w:t>
      </w:r>
      <w:r w:rsidR="00C02842" w:rsidRPr="00835DC7">
        <w:rPr>
          <w:rFonts w:asciiTheme="minorHAnsi" w:hAnsiTheme="minorHAnsi" w:cstheme="minorHAnsi"/>
          <w:sz w:val="24"/>
          <w:szCs w:val="24"/>
        </w:rPr>
        <w:t xml:space="preserve"> Esta Portaria entra em vigor na data de sua publicação no sítio eletrônico do CAU/RS.</w:t>
      </w: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ind w:left="2846" w:firstLine="694"/>
        <w:jc w:val="both"/>
        <w:rPr>
          <w:rFonts w:asciiTheme="minorHAnsi" w:hAnsiTheme="minorHAnsi" w:cstheme="minorHAnsi"/>
        </w:rPr>
      </w:pPr>
    </w:p>
    <w:p w:rsidR="00594BAD" w:rsidRPr="00835DC7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835DC7">
        <w:rPr>
          <w:rFonts w:asciiTheme="minorHAnsi" w:hAnsiTheme="minorHAnsi" w:cstheme="minorHAnsi"/>
          <w:szCs w:val="24"/>
        </w:rPr>
        <w:t xml:space="preserve">Porto Alegre - RS, </w:t>
      </w:r>
      <w:r w:rsidR="00EE79E1">
        <w:rPr>
          <w:rFonts w:asciiTheme="minorHAnsi" w:hAnsiTheme="minorHAnsi" w:cstheme="minorHAnsi"/>
          <w:szCs w:val="24"/>
        </w:rPr>
        <w:t>5 de dezembro</w:t>
      </w:r>
      <w:r w:rsidRPr="00835DC7">
        <w:rPr>
          <w:rFonts w:asciiTheme="minorHAnsi" w:hAnsiTheme="minorHAnsi" w:cstheme="minorHAnsi"/>
          <w:szCs w:val="24"/>
        </w:rPr>
        <w:t xml:space="preserve"> de 20</w:t>
      </w:r>
      <w:r w:rsidR="000B5706" w:rsidRPr="00835DC7">
        <w:rPr>
          <w:rFonts w:asciiTheme="minorHAnsi" w:hAnsiTheme="minorHAnsi" w:cstheme="minorHAnsi"/>
          <w:szCs w:val="24"/>
        </w:rPr>
        <w:t>22</w:t>
      </w:r>
      <w:r w:rsidRPr="00835DC7">
        <w:rPr>
          <w:rFonts w:asciiTheme="minorHAnsi" w:hAnsiTheme="minorHAnsi" w:cstheme="minorHAnsi"/>
          <w:szCs w:val="24"/>
        </w:rPr>
        <w:t>.</w:t>
      </w: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Default="00594BAD">
      <w:pPr>
        <w:ind w:left="1418"/>
        <w:jc w:val="both"/>
        <w:rPr>
          <w:rFonts w:asciiTheme="minorHAnsi" w:hAnsiTheme="minorHAnsi" w:cstheme="minorHAnsi"/>
        </w:rPr>
      </w:pPr>
    </w:p>
    <w:p w:rsidR="00835DC7" w:rsidRPr="00835DC7" w:rsidRDefault="00835DC7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ind w:left="1418"/>
        <w:jc w:val="both"/>
        <w:rPr>
          <w:rFonts w:asciiTheme="minorHAnsi" w:hAnsiTheme="minorHAnsi" w:cstheme="minorHAnsi"/>
        </w:rPr>
      </w:pPr>
    </w:p>
    <w:p w:rsidR="00594BAD" w:rsidRPr="00835DC7" w:rsidRDefault="00594BAD">
      <w:pPr>
        <w:jc w:val="both"/>
        <w:rPr>
          <w:rFonts w:asciiTheme="minorHAnsi" w:hAnsiTheme="minorHAnsi" w:cstheme="minorHAnsi"/>
        </w:rPr>
      </w:pPr>
    </w:p>
    <w:p w:rsidR="00594BAD" w:rsidRPr="00835DC7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835DC7">
        <w:rPr>
          <w:rFonts w:asciiTheme="minorHAnsi" w:hAnsiTheme="minorHAnsi" w:cstheme="minorHAnsi"/>
          <w:b/>
          <w:szCs w:val="24"/>
        </w:rPr>
        <w:t>TIAGO HOLZMANN DA SILVA</w:t>
      </w:r>
    </w:p>
    <w:p w:rsidR="00594BAD" w:rsidRPr="00835DC7" w:rsidRDefault="00C02842">
      <w:pPr>
        <w:pStyle w:val="Textopadro"/>
        <w:jc w:val="center"/>
        <w:rPr>
          <w:rFonts w:asciiTheme="minorHAnsi" w:hAnsiTheme="minorHAnsi" w:cstheme="minorHAnsi"/>
        </w:rPr>
      </w:pPr>
      <w:r w:rsidRPr="00835DC7">
        <w:rPr>
          <w:rFonts w:asciiTheme="minorHAnsi" w:hAnsiTheme="minorHAnsi" w:cstheme="minorHAnsi"/>
          <w:szCs w:val="24"/>
        </w:rPr>
        <w:t>Presidente do CAU/RS</w:t>
      </w:r>
    </w:p>
    <w:sectPr w:rsidR="00594BAD" w:rsidRPr="00835DC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AD8" w:rsidRDefault="00CC2AD8">
      <w:r>
        <w:separator/>
      </w:r>
    </w:p>
  </w:endnote>
  <w:endnote w:type="continuationSeparator" w:id="0">
    <w:p w:rsidR="00CC2AD8" w:rsidRDefault="00CC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E79E1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124DFA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EE79E1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124DFA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AD8" w:rsidRDefault="00CC2AD8">
      <w:r>
        <w:rPr>
          <w:color w:val="000000"/>
        </w:rPr>
        <w:separator/>
      </w:r>
    </w:p>
  </w:footnote>
  <w:footnote w:type="continuationSeparator" w:id="0">
    <w:p w:rsidR="00CC2AD8" w:rsidRDefault="00CC2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DFA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AD"/>
    <w:rsid w:val="000B5706"/>
    <w:rsid w:val="003E1074"/>
    <w:rsid w:val="00407EF9"/>
    <w:rsid w:val="004E7B77"/>
    <w:rsid w:val="00554D0C"/>
    <w:rsid w:val="00584569"/>
    <w:rsid w:val="00594BAD"/>
    <w:rsid w:val="005B28D5"/>
    <w:rsid w:val="005D78F1"/>
    <w:rsid w:val="00603A5D"/>
    <w:rsid w:val="006A11F8"/>
    <w:rsid w:val="006C7FF4"/>
    <w:rsid w:val="00835DC7"/>
    <w:rsid w:val="00963B58"/>
    <w:rsid w:val="00A1744C"/>
    <w:rsid w:val="00A4684C"/>
    <w:rsid w:val="00A94B84"/>
    <w:rsid w:val="00A953D1"/>
    <w:rsid w:val="00AE5619"/>
    <w:rsid w:val="00B474E6"/>
    <w:rsid w:val="00C02842"/>
    <w:rsid w:val="00C70A6F"/>
    <w:rsid w:val="00C90E8D"/>
    <w:rsid w:val="00CC2AD8"/>
    <w:rsid w:val="00CE6203"/>
    <w:rsid w:val="00D76FC4"/>
    <w:rsid w:val="00E7681D"/>
    <w:rsid w:val="00EC1508"/>
    <w:rsid w:val="00E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</cp:revision>
  <cp:lastPrinted>2019-05-08T14:36:00Z</cp:lastPrinted>
  <dcterms:created xsi:type="dcterms:W3CDTF">2022-10-26T12:27:00Z</dcterms:created>
  <dcterms:modified xsi:type="dcterms:W3CDTF">2022-12-05T13:30:00Z</dcterms:modified>
</cp:coreProperties>
</file>