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B67026">
              <w:rPr>
                <w:rFonts w:ascii="Calibri" w:hAnsi="Calibri" w:cs="Calibri"/>
                <w:bCs/>
                <w:lang w:eastAsia="pt-BR"/>
              </w:rPr>
              <w:t>1409469</w:t>
            </w:r>
            <w:r w:rsidR="00947009">
              <w:rPr>
                <w:rFonts w:ascii="Calibri" w:hAnsi="Calibri" w:cs="Calibri"/>
                <w:bCs/>
                <w:lang w:eastAsia="pt-BR"/>
              </w:rPr>
              <w:t>/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>2022</w:t>
            </w:r>
          </w:p>
        </w:tc>
      </w:tr>
      <w:tr w:rsidR="00FE3ADB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FE3ADB" w:rsidRPr="00C80214" w:rsidRDefault="00FE3ADB" w:rsidP="00FE3ADB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FE3ADB" w:rsidRPr="000245F1" w:rsidRDefault="00FE3ADB" w:rsidP="00FE3AD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do </w:t>
            </w:r>
            <w:r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FE3ADB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FE3ADB" w:rsidRPr="00C80214" w:rsidRDefault="00FE3ADB" w:rsidP="00FE3ADB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FE3ADB" w:rsidRPr="00397287" w:rsidRDefault="00FE3ADB" w:rsidP="00FE3ADB">
            <w:pPr>
              <w:widowControl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pt-BR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 w:rsidRPr="00C31CA7">
              <w:rPr>
                <w:rFonts w:asciiTheme="minorHAnsi" w:hAnsiTheme="minorHAnsi" w:cstheme="minorHAnsi"/>
                <w:szCs w:val="22"/>
              </w:rPr>
              <w:t xml:space="preserve">Calendário Geral </w:t>
            </w:r>
            <w:r>
              <w:rPr>
                <w:rFonts w:asciiTheme="minorHAnsi" w:hAnsiTheme="minorHAnsi" w:cstheme="minorHAnsi"/>
                <w:szCs w:val="22"/>
              </w:rPr>
              <w:t>2022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B67026">
        <w:rPr>
          <w:rFonts w:ascii="Calibri" w:hAnsi="Calibri" w:cs="Calibri"/>
          <w:lang w:eastAsia="pt-BR"/>
        </w:rPr>
        <w:t>1549</w:t>
      </w:r>
      <w:r w:rsidRPr="00C80214">
        <w:rPr>
          <w:rFonts w:ascii="Calibri" w:hAnsi="Calibri" w:cs="Calibri"/>
          <w:lang w:eastAsia="pt-BR"/>
        </w:rPr>
        <w:t>/202</w:t>
      </w:r>
      <w:r w:rsidR="00ED7FDA" w:rsidRPr="00C80214">
        <w:rPr>
          <w:rFonts w:ascii="Calibri" w:hAnsi="Calibri" w:cs="Calibri"/>
          <w:lang w:eastAsia="pt-BR"/>
        </w:rPr>
        <w:t>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20210B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 w:rsidRPr="00C80214">
        <w:rPr>
          <w:rFonts w:ascii="Calibri" w:hAnsi="Calibri" w:cs="Calibri"/>
          <w:sz w:val="22"/>
          <w:lang w:eastAsia="pt-BR"/>
        </w:rPr>
        <w:t>Homologa</w:t>
      </w:r>
      <w:r w:rsidR="00947009">
        <w:rPr>
          <w:rFonts w:ascii="Calibri" w:hAnsi="Calibri" w:cs="Calibri"/>
          <w:sz w:val="22"/>
        </w:rPr>
        <w:t xml:space="preserve"> </w:t>
      </w:r>
      <w:r w:rsidR="00FE3ADB" w:rsidRPr="001E444E">
        <w:rPr>
          <w:rFonts w:ascii="Calibri" w:eastAsiaTheme="minorHAnsi" w:hAnsi="Calibri" w:cs="Calibri"/>
          <w:sz w:val="22"/>
        </w:rPr>
        <w:t>alterações no Calendário Geral</w:t>
      </w:r>
      <w:r w:rsidR="00FE3ADB">
        <w:rPr>
          <w:rFonts w:ascii="Calibri" w:eastAsiaTheme="minorHAnsi" w:hAnsi="Calibri" w:cs="Calibri"/>
          <w:sz w:val="22"/>
        </w:rPr>
        <w:t xml:space="preserve"> do CAU/RS para 2022 (Versão 19)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B67026">
      <w:pPr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BD31F9">
        <w:rPr>
          <w:rFonts w:ascii="Calibri" w:hAnsi="Calibri" w:cs="Calibri"/>
          <w:lang w:eastAsia="pt-BR"/>
        </w:rPr>
        <w:t>25 de novembro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>, após análise do assunto em epígrafe, e</w:t>
      </w:r>
    </w:p>
    <w:p w:rsidR="00FE3ADB" w:rsidRDefault="00FE3ADB" w:rsidP="00B6702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C31CA7">
        <w:rPr>
          <w:rFonts w:asciiTheme="minorHAnsi" w:hAnsiTheme="minorHAnsi" w:cstheme="minorHAnsi"/>
        </w:rPr>
        <w:t>Considerando que o inciso XXII, art. 29, do Regimento Interno do CAU/RS, prevê, entre as competências do Plenário do CAU/RS, homologar o calendário anual de reuniões do CAU/RS, deliberado pelo Conselho Diretor ou proposto pela Presidência;</w:t>
      </w:r>
    </w:p>
    <w:p w:rsidR="00FE3ADB" w:rsidRPr="00C31CA7" w:rsidRDefault="00FE3ADB" w:rsidP="00B67026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C31CA7">
        <w:rPr>
          <w:rFonts w:asciiTheme="minorHAnsi" w:hAnsiTheme="minorHAnsi" w:cstheme="minorHAnsi"/>
        </w:rPr>
        <w:t>Considerando a Deliberação Plenária DPO/RS Nº 1371/2021, de 29 de outubro de 2021, que homologou o Calendário Geral do CAU/RS para 2022;</w:t>
      </w:r>
    </w:p>
    <w:p w:rsidR="003262D1" w:rsidRPr="00C80214" w:rsidRDefault="00FE3ADB" w:rsidP="00B67026">
      <w:pPr>
        <w:spacing w:after="120"/>
        <w:jc w:val="both"/>
        <w:rPr>
          <w:rFonts w:ascii="Calibri" w:hAnsi="Calibri" w:cs="Calibri"/>
        </w:rPr>
      </w:pPr>
      <w:r w:rsidRPr="008D6781">
        <w:rPr>
          <w:rFonts w:asciiTheme="minorHAnsi" w:hAnsiTheme="minorHAnsi" w:cstheme="minorHAnsi"/>
          <w:shd w:val="clear" w:color="auto" w:fill="FFFFFF"/>
        </w:rPr>
        <w:t xml:space="preserve">Considerando </w:t>
      </w:r>
      <w:r>
        <w:rPr>
          <w:rFonts w:asciiTheme="minorHAnsi" w:hAnsiTheme="minorHAnsi" w:cstheme="minorHAnsi"/>
          <w:shd w:val="clear" w:color="auto" w:fill="FFFFFF"/>
        </w:rPr>
        <w:t>a aprovação, pelo Conselho Diretor em 11/11/2022, da 19</w:t>
      </w:r>
      <w:r w:rsidRPr="000001CB">
        <w:rPr>
          <w:rFonts w:asciiTheme="minorHAnsi" w:hAnsiTheme="minorHAnsi" w:cstheme="minorHAnsi"/>
          <w:shd w:val="clear" w:color="auto" w:fill="FFFFFF"/>
        </w:rPr>
        <w:t>ª versão do Calendário Geral do CAU/RS para 2022</w:t>
      </w:r>
      <w:r w:rsidR="003262D1" w:rsidRPr="00C80214">
        <w:rPr>
          <w:rFonts w:ascii="Calibri" w:hAnsi="Calibri" w:cs="Calibri"/>
        </w:rPr>
        <w:t>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FE3ADB" w:rsidRDefault="00FE3ADB" w:rsidP="00FE3ADB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Homologar a 19</w:t>
      </w:r>
      <w:r w:rsidRPr="00FE3ADB">
        <w:rPr>
          <w:rFonts w:asciiTheme="minorHAnsi" w:hAnsiTheme="minorHAnsi" w:cstheme="minorHAnsi"/>
        </w:rPr>
        <w:t xml:space="preserve">ª (décima </w:t>
      </w:r>
      <w:r>
        <w:rPr>
          <w:rFonts w:asciiTheme="minorHAnsi" w:hAnsiTheme="minorHAnsi" w:cstheme="minorHAnsi"/>
        </w:rPr>
        <w:t>non</w:t>
      </w:r>
      <w:r w:rsidRPr="00FE3ADB">
        <w:rPr>
          <w:rFonts w:asciiTheme="minorHAnsi" w:hAnsiTheme="minorHAnsi" w:cstheme="minorHAnsi"/>
        </w:rPr>
        <w:t>a) versão do Calendário Geral do CAU/RS para 2022, conforme anexo desta deliberação e detalhamento abaixo:</w:t>
      </w:r>
    </w:p>
    <w:p w:rsidR="00FE3ADB" w:rsidRDefault="00FE3ADB" w:rsidP="00FE3AD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Alteração de data da reunião da CPFI </w:t>
      </w:r>
      <w:r w:rsidRPr="00FE3ADB">
        <w:rPr>
          <w:rFonts w:asciiTheme="minorHAnsi" w:hAnsiTheme="minorHAnsi" w:cstheme="minorHAnsi"/>
        </w:rPr>
        <w:t>do dia 29/11 para 22/11;</w:t>
      </w:r>
    </w:p>
    <w:p w:rsidR="00FE3ADB" w:rsidRDefault="00FE3ADB" w:rsidP="00FE3AD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E3ADB">
        <w:rPr>
          <w:rFonts w:asciiTheme="minorHAnsi" w:hAnsiTheme="minorHAnsi" w:cstheme="minorHAnsi"/>
        </w:rPr>
        <w:t>ancelamento da reunião da CTQE do dia 22</w:t>
      </w:r>
      <w:r>
        <w:rPr>
          <w:rFonts w:asciiTheme="minorHAnsi" w:hAnsiTheme="minorHAnsi" w:cstheme="minorHAnsi"/>
        </w:rPr>
        <w:t>/11;</w:t>
      </w:r>
      <w:r w:rsidRPr="00FE3ADB">
        <w:rPr>
          <w:rFonts w:asciiTheme="minorHAnsi" w:hAnsiTheme="minorHAnsi" w:cstheme="minorHAnsi"/>
        </w:rPr>
        <w:t xml:space="preserve"> </w:t>
      </w:r>
    </w:p>
    <w:p w:rsidR="00FE3ADB" w:rsidRDefault="00FE3ADB" w:rsidP="00FE3AD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Alteração de data da reunião da </w:t>
      </w:r>
      <w:r w:rsidRPr="00FE3ADB">
        <w:rPr>
          <w:rFonts w:asciiTheme="minorHAnsi" w:hAnsiTheme="minorHAnsi" w:cstheme="minorHAnsi"/>
        </w:rPr>
        <w:t>CP</w:t>
      </w:r>
      <w:r>
        <w:rPr>
          <w:rFonts w:asciiTheme="minorHAnsi" w:hAnsiTheme="minorHAnsi" w:cstheme="minorHAnsi"/>
        </w:rPr>
        <w:t>A do dia 07/12 para o dia 14/12;</w:t>
      </w:r>
      <w:r w:rsidR="00B67026">
        <w:rPr>
          <w:rFonts w:asciiTheme="minorHAnsi" w:hAnsiTheme="minorHAnsi" w:cstheme="minorHAnsi"/>
        </w:rPr>
        <w:t xml:space="preserve"> e</w:t>
      </w:r>
    </w:p>
    <w:p w:rsidR="00FE3ADB" w:rsidRPr="00FE3ADB" w:rsidRDefault="00FE3ADB" w:rsidP="00FE3ADB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Alteração de data da Reunião Plenária do dia 13/12 para 12/12, considerando </w:t>
      </w:r>
      <w:r w:rsidRPr="00FE3ADB">
        <w:rPr>
          <w:rFonts w:asciiTheme="minorHAnsi" w:hAnsiTheme="minorHAnsi" w:cstheme="minorHAnsi"/>
        </w:rPr>
        <w:t>pr</w:t>
      </w:r>
      <w:r w:rsidR="00B67026">
        <w:rPr>
          <w:rFonts w:asciiTheme="minorHAnsi" w:hAnsiTheme="minorHAnsi" w:cstheme="minorHAnsi"/>
        </w:rPr>
        <w:t>evisão de jogo da Copa do Mundo.</w:t>
      </w:r>
    </w:p>
    <w:p w:rsidR="008B0FC5" w:rsidRPr="00C80214" w:rsidRDefault="00FE3ADB" w:rsidP="00FE3ADB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 w:rsidRPr="00FE3ADB">
        <w:rPr>
          <w:rFonts w:asciiTheme="minorHAnsi" w:hAnsiTheme="minorHAnsi" w:cstheme="minorHAnsi"/>
        </w:rPr>
        <w:t>Encaminhar a presente deliberação à Secretaria Geral para providências necessárias</w:t>
      </w:r>
      <w:r w:rsidR="00947009">
        <w:rPr>
          <w:rFonts w:ascii="Calibri" w:hAnsi="Calibri" w:cs="Calibri"/>
        </w:rPr>
        <w:t>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367C43">
        <w:rPr>
          <w:rFonts w:ascii="Calibri" w:hAnsi="Calibri" w:cs="Calibri"/>
          <w:lang w:eastAsia="pt-BR"/>
        </w:rPr>
        <w:t>Alexandre Couto Giorgi</w:t>
      </w:r>
      <w:r w:rsidRPr="00C80214">
        <w:rPr>
          <w:rFonts w:ascii="Calibri" w:hAnsi="Calibri" w:cs="Calibri"/>
          <w:lang w:eastAsia="pt-BR"/>
        </w:rPr>
        <w:t xml:space="preserve">, </w:t>
      </w:r>
      <w:r w:rsidR="00367C43" w:rsidRPr="00367C43">
        <w:rPr>
          <w:rFonts w:ascii="Calibri" w:hAnsi="Calibri" w:cs="Calibri"/>
          <w:lang w:eastAsia="pt-BR"/>
        </w:rPr>
        <w:t>Andréa Larruscahim Hamilton Ilha</w:t>
      </w:r>
      <w:r w:rsidR="00367C43">
        <w:rPr>
          <w:rFonts w:ascii="Calibri" w:hAnsi="Calibri" w:cs="Calibri"/>
          <w:lang w:eastAsia="pt-BR"/>
        </w:rPr>
        <w:t>,</w:t>
      </w:r>
      <w:r w:rsidR="00367C43" w:rsidRPr="00367C43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C</w:t>
      </w:r>
      <w:r w:rsidR="00367C43">
        <w:rPr>
          <w:rFonts w:ascii="Calibri" w:hAnsi="Calibri" w:cs="Calibri"/>
          <w:lang w:eastAsia="pt-BR"/>
        </w:rPr>
        <w:t xml:space="preserve">arlos Eduardo Mesquita Pedone, </w:t>
      </w:r>
      <w:proofErr w:type="spellStart"/>
      <w:r w:rsidR="00367C43">
        <w:rPr>
          <w:rFonts w:ascii="Calibri" w:hAnsi="Calibri" w:cs="Calibri"/>
          <w:lang w:eastAsia="pt-BR"/>
        </w:rPr>
        <w:t>Evelise</w:t>
      </w:r>
      <w:proofErr w:type="spellEnd"/>
      <w:r w:rsidR="00367C43">
        <w:rPr>
          <w:rFonts w:ascii="Calibri" w:hAnsi="Calibri" w:cs="Calibri"/>
          <w:lang w:eastAsia="pt-BR"/>
        </w:rPr>
        <w:t xml:space="preserve"> Jaime de Menezes, Fábio Mü</w:t>
      </w:r>
      <w:r w:rsidRPr="00C80214">
        <w:rPr>
          <w:rFonts w:ascii="Calibri" w:hAnsi="Calibri" w:cs="Calibri"/>
          <w:lang w:eastAsia="pt-BR"/>
        </w:rPr>
        <w:t>ller, Fausto Henrique Steffen, Gislaine Vargas Saibro, Ingrid Louise de Souza Dahm, Lidia Glacir Gomes Rodri</w:t>
      </w:r>
      <w:r w:rsidR="00367C43">
        <w:rPr>
          <w:rFonts w:ascii="Calibri" w:hAnsi="Calibri" w:cs="Calibri"/>
          <w:lang w:eastAsia="pt-BR"/>
        </w:rPr>
        <w:t>gues, Marcia Elizabeth Martins</w:t>
      </w:r>
      <w:r w:rsidR="00EF246A" w:rsidRPr="00C80214">
        <w:rPr>
          <w:rFonts w:ascii="Calibri" w:hAnsi="Calibri" w:cs="Calibri"/>
          <w:lang w:eastAsia="pt-BR"/>
        </w:rPr>
        <w:t xml:space="preserve">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</w:t>
      </w:r>
      <w:r w:rsidR="00367C43">
        <w:rPr>
          <w:rFonts w:ascii="Calibri" w:hAnsi="Calibri" w:cs="Calibri"/>
          <w:lang w:eastAsia="pt-BR"/>
        </w:rPr>
        <w:t xml:space="preserve">Pedro Xavier de Araújo, </w:t>
      </w:r>
      <w:r w:rsidR="00EF246A" w:rsidRPr="00C80214">
        <w:rPr>
          <w:rFonts w:ascii="Calibri" w:hAnsi="Calibri" w:cs="Calibri"/>
          <w:lang w:eastAsia="pt-BR"/>
        </w:rPr>
        <w:t xml:space="preserve">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="00367C43">
        <w:rPr>
          <w:rFonts w:ascii="Calibri" w:hAnsi="Calibri" w:cs="Calibri"/>
          <w:lang w:eastAsia="pt-BR"/>
        </w:rPr>
        <w:t>, Rinaldo Ferreira Barbosa</w:t>
      </w:r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367C43">
        <w:rPr>
          <w:rFonts w:ascii="Calibri" w:hAnsi="Calibri" w:cs="Calibri"/>
          <w:lang w:eastAsia="pt-BR"/>
        </w:rPr>
        <w:t>7</w:t>
      </w:r>
      <w:r w:rsidR="00EF246A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(</w:t>
      </w:r>
      <w:r w:rsidR="00367C43">
        <w:rPr>
          <w:rFonts w:ascii="Calibri" w:hAnsi="Calibri" w:cs="Calibri"/>
          <w:lang w:eastAsia="pt-BR"/>
        </w:rPr>
        <w:t>sete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</w:t>
      </w:r>
      <w:r w:rsidR="00367C43">
        <w:rPr>
          <w:rFonts w:ascii="Calibri" w:hAnsi="Calibri" w:cs="Calibri"/>
          <w:lang w:eastAsia="pt-BR"/>
        </w:rPr>
        <w:t>Aline Pedroso da Croce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lastRenderedPageBreak/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Giofranco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Angilis</w:t>
      </w:r>
      <w:proofErr w:type="spellEnd"/>
      <w:r w:rsidR="00367C43">
        <w:rPr>
          <w:rFonts w:ascii="Calibri" w:hAnsi="Calibri" w:cs="Calibri"/>
          <w:lang w:eastAsia="pt-BR"/>
        </w:rPr>
        <w:t xml:space="preserve"> </w:t>
      </w:r>
      <w:proofErr w:type="spellStart"/>
      <w:r w:rsidR="00367C43">
        <w:rPr>
          <w:rFonts w:ascii="Calibri" w:hAnsi="Calibri" w:cs="Calibri"/>
          <w:lang w:eastAsia="pt-BR"/>
        </w:rPr>
        <w:t>Saggin</w:t>
      </w:r>
      <w:proofErr w:type="spellEnd"/>
      <w:r w:rsidR="00367C43">
        <w:rPr>
          <w:rFonts w:ascii="Calibri" w:hAnsi="Calibri" w:cs="Calibri"/>
          <w:lang w:eastAsia="pt-BR"/>
        </w:rPr>
        <w:t xml:space="preserve"> Fonseca, Lucas </w:t>
      </w:r>
      <w:proofErr w:type="spellStart"/>
      <w:r w:rsidR="00367C43">
        <w:rPr>
          <w:rFonts w:ascii="Calibri" w:hAnsi="Calibri" w:cs="Calibri"/>
          <w:lang w:eastAsia="pt-BR"/>
        </w:rPr>
        <w:t>Volpatto</w:t>
      </w:r>
      <w:proofErr w:type="spellEnd"/>
      <w:r w:rsidRPr="00C80214">
        <w:rPr>
          <w:rFonts w:ascii="Calibri" w:hAnsi="Calibri" w:cs="Calibri"/>
          <w:lang w:eastAsia="pt-BR"/>
        </w:rPr>
        <w:t xml:space="preserve">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BD31F9">
        <w:rPr>
          <w:rFonts w:ascii="Calibri" w:hAnsi="Calibri" w:cs="Calibri"/>
        </w:rPr>
        <w:t>25 de novembro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2F4ECB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TIAGO HOLZMANN DA SILVA</w:t>
      </w:r>
    </w:p>
    <w:p w:rsidR="00507DD9" w:rsidRPr="00C80214" w:rsidRDefault="002F4ECB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>
        <w:rPr>
          <w:rFonts w:ascii="Calibri" w:hAnsi="Calibri" w:cs="Calibri"/>
          <w:bCs/>
          <w:iCs/>
        </w:rPr>
        <w:t>P</w:t>
      </w:r>
      <w:r w:rsidR="00C80214">
        <w:rPr>
          <w:rFonts w:ascii="Calibri" w:hAnsi="Calibri" w:cs="Calibri"/>
          <w:bCs/>
          <w:iCs/>
        </w:rPr>
        <w:t>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BD31F9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138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2F4ECB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B6702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1549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B6702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1409469</w:t>
            </w:r>
            <w:r w:rsidR="0094700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</w:t>
            </w:r>
            <w:r w:rsidRPr="008F4DF9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2F4ECB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1276" w:type="dxa"/>
            <w:vAlign w:val="center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73508D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276" w:type="dxa"/>
            <w:vAlign w:val="center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Evelise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Jaime de Menezes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Giofranco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Angilis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Saggin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Fonseca</w:t>
            </w:r>
          </w:p>
        </w:tc>
        <w:tc>
          <w:tcPr>
            <w:tcW w:w="1276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3508D" w:rsidRPr="0073508D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73508D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Lucas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Volpatto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3508D" w:rsidRPr="00786FEC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73508D" w:rsidRPr="00786FEC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73508D" w:rsidRPr="00786FEC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73508D" w:rsidRPr="00786FEC" w:rsidRDefault="0073508D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73508D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  <w:vAlign w:val="center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73508D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73508D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Pedro Xavier de Araújo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786FEC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730842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730842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786FEC" w:rsidRDefault="00786FEC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786FEC" w:rsidRDefault="00EF246A" w:rsidP="002F4E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bookmarkStart w:id="6" w:name="_GoBack"/>
            <w:bookmarkEnd w:id="6"/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Ordinária nº 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138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BD31F9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25/11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B670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1549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B67026" w:rsidRPr="00B67026">
              <w:rPr>
                <w:rFonts w:asciiTheme="minorHAnsi" w:hAnsiTheme="minorHAnsi" w:cstheme="minorHAnsi"/>
                <w:sz w:val="20"/>
                <w:szCs w:val="22"/>
              </w:rPr>
              <w:t>Calendário Geral 2022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2F4EC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2F4ECB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2F4ECB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73084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Claudivana Bittencourt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t>DI HOLZMANN DA SILVAMartins, 50</w:t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  <w:r w:rsidR="002F4ECB">
              <w:rPr>
                <w:rFonts w:asciiTheme="minorHAnsi" w:eastAsia="Times New Roman" w:hAnsiTheme="minorHAnsi" w:cstheme="minorHAnsi"/>
                <w:b/>
                <w:bCs/>
                <w:vanish/>
                <w:sz w:val="20"/>
                <w:szCs w:val="22"/>
                <w:lang w:eastAsia="pt-BR"/>
              </w:rPr>
              <w:pgNum/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2F4EC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Tiago </w:t>
            </w:r>
            <w:proofErr w:type="spellStart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Holzmann</w:t>
            </w:r>
            <w:proofErr w:type="spellEnd"/>
            <w:r w:rsidR="002F4ECB" w:rsidRPr="002F4EC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da Silva</w:t>
            </w:r>
            <w:r w:rsidR="002F4ECB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A74BD" w:rsidRDefault="004A74BD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A74BD" w:rsidRDefault="004A74BD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A74BD" w:rsidRDefault="004A74BD" w:rsidP="004A74BD">
      <w:pPr>
        <w:spacing w:after="200" w:line="276" w:lineRule="auto"/>
        <w:jc w:val="center"/>
        <w:rPr>
          <w:rFonts w:asciiTheme="minorHAnsi" w:hAnsiTheme="minorHAnsi" w:cstheme="minorHAnsi"/>
          <w:b/>
          <w:bCs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Cs w:val="22"/>
          <w:lang w:eastAsia="pt-BR"/>
        </w:rPr>
        <w:lastRenderedPageBreak/>
        <w:t xml:space="preserve">ANEXO I – Deliberação Plenária DPO-RS nº </w:t>
      </w:r>
      <w:r w:rsidR="00B67026">
        <w:rPr>
          <w:rFonts w:asciiTheme="minorHAnsi" w:hAnsiTheme="minorHAnsi" w:cstheme="minorHAnsi"/>
          <w:b/>
          <w:bCs/>
          <w:szCs w:val="22"/>
          <w:lang w:eastAsia="pt-BR"/>
        </w:rPr>
        <w:t>1549</w:t>
      </w:r>
      <w:r>
        <w:rPr>
          <w:rFonts w:asciiTheme="minorHAnsi" w:hAnsiTheme="minorHAnsi" w:cstheme="minorHAnsi"/>
          <w:b/>
          <w:bCs/>
          <w:szCs w:val="22"/>
          <w:lang w:eastAsia="pt-BR"/>
        </w:rPr>
        <w:t>/2022</w:t>
      </w:r>
    </w:p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35" w:rsidRDefault="00360535">
      <w:r>
        <w:separator/>
      </w:r>
    </w:p>
  </w:endnote>
  <w:endnote w:type="continuationSeparator" w:id="0">
    <w:p w:rsidR="00360535" w:rsidRDefault="003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86FEC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86FE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86FEC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86FE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86FEC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86FE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35" w:rsidRDefault="00360535">
      <w:r>
        <w:separator/>
      </w:r>
    </w:p>
  </w:footnote>
  <w:footnote w:type="continuationSeparator" w:id="0">
    <w:p w:rsidR="00360535" w:rsidRDefault="0036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2F4ECB"/>
    <w:rsid w:val="003262D1"/>
    <w:rsid w:val="00332947"/>
    <w:rsid w:val="00360535"/>
    <w:rsid w:val="00367C43"/>
    <w:rsid w:val="003A6EE1"/>
    <w:rsid w:val="004136E1"/>
    <w:rsid w:val="004A74BD"/>
    <w:rsid w:val="004A7853"/>
    <w:rsid w:val="004B0F35"/>
    <w:rsid w:val="004F4077"/>
    <w:rsid w:val="00507DD9"/>
    <w:rsid w:val="005C3926"/>
    <w:rsid w:val="0061151A"/>
    <w:rsid w:val="006264DF"/>
    <w:rsid w:val="00665E9D"/>
    <w:rsid w:val="0066618A"/>
    <w:rsid w:val="00730842"/>
    <w:rsid w:val="0073508D"/>
    <w:rsid w:val="00735525"/>
    <w:rsid w:val="0074549A"/>
    <w:rsid w:val="007662BA"/>
    <w:rsid w:val="00766FE1"/>
    <w:rsid w:val="00786FEC"/>
    <w:rsid w:val="007A1836"/>
    <w:rsid w:val="00836B15"/>
    <w:rsid w:val="008B0FC5"/>
    <w:rsid w:val="008F050A"/>
    <w:rsid w:val="009116E7"/>
    <w:rsid w:val="009352BC"/>
    <w:rsid w:val="00947009"/>
    <w:rsid w:val="0099319A"/>
    <w:rsid w:val="009F48A5"/>
    <w:rsid w:val="00A5451E"/>
    <w:rsid w:val="00A84B42"/>
    <w:rsid w:val="00AB2898"/>
    <w:rsid w:val="00B67026"/>
    <w:rsid w:val="00B857CF"/>
    <w:rsid w:val="00BD31F9"/>
    <w:rsid w:val="00C80214"/>
    <w:rsid w:val="00C9394F"/>
    <w:rsid w:val="00CD4B3C"/>
    <w:rsid w:val="00D04337"/>
    <w:rsid w:val="00D95B10"/>
    <w:rsid w:val="00E5615B"/>
    <w:rsid w:val="00EC4204"/>
    <w:rsid w:val="00ED7FDA"/>
    <w:rsid w:val="00EE0389"/>
    <w:rsid w:val="00EE061E"/>
    <w:rsid w:val="00EF246A"/>
    <w:rsid w:val="00FC2C1B"/>
    <w:rsid w:val="00F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AAFC9F-93D4-461F-BC09-DA5E49C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BEE1-2BEA-4C04-A037-607C94CE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5</cp:revision>
  <cp:lastPrinted>2022-11-28T17:57:00Z</cp:lastPrinted>
  <dcterms:created xsi:type="dcterms:W3CDTF">2022-11-24T21:40:00Z</dcterms:created>
  <dcterms:modified xsi:type="dcterms:W3CDTF">2022-11-28T17:57:00Z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