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6770BD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6770BD" w:rsidRPr="006770BD">
              <w:rPr>
                <w:rFonts w:ascii="Calibri" w:hAnsi="Calibri" w:cs="Calibri"/>
                <w:bCs/>
                <w:lang w:eastAsia="pt-BR"/>
              </w:rPr>
              <w:t>1576584</w:t>
            </w:r>
            <w:r w:rsidR="006770BD">
              <w:rPr>
                <w:rFonts w:ascii="Calibri" w:hAnsi="Calibri" w:cs="Calibri"/>
                <w:bCs/>
                <w:lang w:eastAsia="pt-BR"/>
              </w:rPr>
              <w:t>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D1624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Gabinete da Presidência</w:t>
            </w:r>
            <w:r w:rsidR="00825EFE">
              <w:rPr>
                <w:rFonts w:ascii="Calibri" w:hAnsi="Calibri" w:cs="Calibri"/>
              </w:rPr>
              <w:t xml:space="preserve">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D1624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Ad Referendum - Representação Institucional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6770BD">
        <w:rPr>
          <w:rFonts w:ascii="Calibri" w:hAnsi="Calibri" w:cs="Calibri"/>
          <w:lang w:eastAsia="pt-BR"/>
        </w:rPr>
        <w:t>1527</w:t>
      </w:r>
      <w:r w:rsidR="006D1624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6770BD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>Aprova a Deliberação</w:t>
      </w:r>
      <w:r w:rsidR="006D1624">
        <w:rPr>
          <w:rFonts w:ascii="Calibri" w:hAnsi="Calibri" w:cs="Calibri"/>
          <w:sz w:val="22"/>
          <w:lang w:eastAsia="pt-BR"/>
        </w:rPr>
        <w:t xml:space="preserve"> </w:t>
      </w:r>
      <w:r w:rsidR="006D1624">
        <w:rPr>
          <w:rFonts w:ascii="Calibri" w:hAnsi="Calibri" w:cs="Calibri"/>
          <w:i/>
          <w:sz w:val="22"/>
          <w:lang w:eastAsia="pt-BR"/>
        </w:rPr>
        <w:t xml:space="preserve">ad referendum </w:t>
      </w:r>
      <w:r>
        <w:rPr>
          <w:rFonts w:ascii="Calibri" w:hAnsi="Calibri" w:cs="Calibri"/>
          <w:sz w:val="22"/>
          <w:lang w:eastAsia="pt-BR"/>
        </w:rPr>
        <w:t>nº 016/2022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1A0B44">
        <w:rPr>
          <w:rFonts w:ascii="Calibri" w:hAnsi="Calibri" w:cs="Calibri"/>
          <w:lang w:eastAsia="pt-BR"/>
        </w:rPr>
        <w:t>28 de outubr</w:t>
      </w:r>
      <w:r w:rsidR="00EF246A" w:rsidRPr="00C80214">
        <w:rPr>
          <w:rFonts w:ascii="Calibri" w:hAnsi="Calibri" w:cs="Calibri"/>
          <w:lang w:eastAsia="pt-BR"/>
        </w:rPr>
        <w:t>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BE1525" w:rsidRDefault="00BE1525" w:rsidP="00C80214">
      <w:pPr>
        <w:pStyle w:val="Default"/>
        <w:spacing w:after="120"/>
        <w:jc w:val="both"/>
      </w:pPr>
      <w:r w:rsidRPr="00C80214">
        <w:t>Considerando</w:t>
      </w:r>
      <w:r>
        <w:t xml:space="preserve"> </w:t>
      </w:r>
      <w:r w:rsidRPr="00987FE3">
        <w:t>as atribuições confer</w:t>
      </w:r>
      <w:r>
        <w:t>idas ao Presidente do CAU/RS pel</w:t>
      </w:r>
      <w:r w:rsidRPr="00987FE3">
        <w:t>o art. 35, inciso III, da Lei n° 12.378, de 31 de dez</w:t>
      </w:r>
      <w:r>
        <w:t xml:space="preserve">embro de 2010, e os artigos 56 e 151, </w:t>
      </w:r>
      <w:r w:rsidRPr="00987FE3">
        <w:t>do Regimento Interno do CAU/RS</w:t>
      </w:r>
      <w:r>
        <w:t>; e</w:t>
      </w:r>
    </w:p>
    <w:p w:rsidR="003262D1" w:rsidRPr="00C80214" w:rsidRDefault="003262D1" w:rsidP="00C80214">
      <w:pPr>
        <w:pStyle w:val="Default"/>
        <w:spacing w:after="120"/>
        <w:jc w:val="both"/>
      </w:pPr>
      <w:r w:rsidRPr="00C80214">
        <w:t>Considerando</w:t>
      </w:r>
      <w:r w:rsidR="00BE1525">
        <w:t xml:space="preserve"> </w:t>
      </w:r>
      <w:r w:rsidR="00BE1525" w:rsidRPr="00BE1525">
        <w:t>a Portaria Normativa nº 008/2021, que regulamenta a indicação de representante do CAU/RS junto a órgãos ou entidades, públicas ou privadas</w:t>
      </w:r>
      <w:r w:rsidR="00BE1525"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6770BD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6770BD" w:rsidP="007C3860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Aprovar e homologar a Deliberação</w:t>
      </w:r>
      <w:r w:rsidR="007C3860">
        <w:rPr>
          <w:rFonts w:ascii="Calibri" w:hAnsi="Calibri" w:cs="Calibri"/>
        </w:rPr>
        <w:t xml:space="preserve"> </w:t>
      </w:r>
      <w:r w:rsidR="007C3860">
        <w:rPr>
          <w:rFonts w:ascii="Calibri" w:hAnsi="Calibri" w:cs="Calibri"/>
          <w:i/>
        </w:rPr>
        <w:t>ad referendum</w:t>
      </w:r>
      <w:r>
        <w:rPr>
          <w:rFonts w:ascii="Calibri" w:hAnsi="Calibri" w:cs="Calibri"/>
        </w:rPr>
        <w:t xml:space="preserve"> nº 016/2022 ratificando a indicação</w:t>
      </w:r>
      <w:r w:rsidR="007C3860">
        <w:rPr>
          <w:rFonts w:ascii="Calibri" w:hAnsi="Calibri" w:cs="Calibri"/>
        </w:rPr>
        <w:t xml:space="preserve"> para representação institucional, conforme segue:</w:t>
      </w:r>
    </w:p>
    <w:p w:rsidR="006770BD" w:rsidRPr="006770BD" w:rsidRDefault="006770BD" w:rsidP="006770BD">
      <w:pPr>
        <w:pStyle w:val="Default"/>
        <w:tabs>
          <w:tab w:val="left" w:pos="1418"/>
        </w:tabs>
        <w:autoSpaceDE w:val="0"/>
        <w:autoSpaceDN w:val="0"/>
        <w:adjustRightInd w:val="0"/>
        <w:spacing w:after="120"/>
        <w:ind w:left="2160"/>
        <w:jc w:val="both"/>
        <w:rPr>
          <w:spacing w:val="4"/>
        </w:rPr>
      </w:pPr>
      <w:r w:rsidRPr="006770BD">
        <w:rPr>
          <w:spacing w:val="4"/>
        </w:rPr>
        <w:t>Comissão da Revisão do Plano Diretor de Arroio do Sal</w:t>
      </w:r>
      <w:r>
        <w:rPr>
          <w:spacing w:val="4"/>
        </w:rPr>
        <w:t>:</w:t>
      </w:r>
    </w:p>
    <w:p w:rsidR="006770BD" w:rsidRPr="006770BD" w:rsidRDefault="006770BD" w:rsidP="006770BD">
      <w:pPr>
        <w:pStyle w:val="Default"/>
        <w:tabs>
          <w:tab w:val="left" w:pos="1418"/>
        </w:tabs>
        <w:autoSpaceDE w:val="0"/>
        <w:autoSpaceDN w:val="0"/>
        <w:adjustRightInd w:val="0"/>
        <w:spacing w:after="120"/>
        <w:ind w:left="2160"/>
        <w:jc w:val="both"/>
        <w:rPr>
          <w:spacing w:val="4"/>
        </w:rPr>
      </w:pPr>
      <w:r w:rsidRPr="006770BD">
        <w:rPr>
          <w:spacing w:val="4"/>
        </w:rPr>
        <w:t>Titular: GABRIEL HENRIQUE CAZUIUQUI BRUN - CAU nº A142414-9.</w:t>
      </w:r>
    </w:p>
    <w:p w:rsidR="006770BD" w:rsidRDefault="006770BD" w:rsidP="006770BD">
      <w:pPr>
        <w:pStyle w:val="Default"/>
        <w:tabs>
          <w:tab w:val="left" w:pos="1418"/>
        </w:tabs>
        <w:autoSpaceDE w:val="0"/>
        <w:autoSpaceDN w:val="0"/>
        <w:adjustRightInd w:val="0"/>
        <w:spacing w:after="120"/>
        <w:ind w:left="2160"/>
        <w:jc w:val="both"/>
        <w:rPr>
          <w:spacing w:val="4"/>
        </w:rPr>
      </w:pPr>
      <w:r w:rsidRPr="006770BD">
        <w:rPr>
          <w:spacing w:val="4"/>
        </w:rPr>
        <w:t>Suplente: STEFAN GERMANN - CAU nº A105552-6</w:t>
      </w:r>
    </w:p>
    <w:p w:rsidR="006770BD" w:rsidRPr="00C80214" w:rsidRDefault="006770BD" w:rsidP="006770BD">
      <w:pPr>
        <w:pStyle w:val="Default"/>
        <w:tabs>
          <w:tab w:val="left" w:pos="1418"/>
        </w:tabs>
        <w:autoSpaceDE w:val="0"/>
        <w:autoSpaceDN w:val="0"/>
        <w:adjustRightInd w:val="0"/>
        <w:spacing w:after="120"/>
        <w:ind w:left="2160"/>
        <w:jc w:val="both"/>
        <w:rPr>
          <w:spacing w:val="4"/>
        </w:rPr>
      </w:pP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7C3860">
        <w:rPr>
          <w:rFonts w:ascii="Calibri" w:hAnsi="Calibri" w:cs="Calibri"/>
          <w:lang w:eastAsia="pt-BR"/>
        </w:rPr>
        <w:t>ao Gabinete da Presidência</w:t>
      </w:r>
      <w:r w:rsidRPr="00C80214">
        <w:rPr>
          <w:rFonts w:ascii="Calibri" w:hAnsi="Calibri" w:cs="Calibri"/>
          <w:lang w:eastAsia="pt-BR"/>
        </w:rPr>
        <w:t xml:space="preserve">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6770BD" w:rsidRPr="00734A5A" w:rsidRDefault="00940DF8" w:rsidP="006770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Com 16 (dezesseis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>, Marcia Elizabeth Martin</w:t>
      </w:r>
      <w:r w:rsidR="006770BD">
        <w:rPr>
          <w:rFonts w:asciiTheme="minorHAnsi" w:hAnsiTheme="minorHAnsi" w:cstheme="minorHAnsi"/>
          <w:color w:val="000000"/>
        </w:rPr>
        <w:t>s, Marisa Potter e Orildes Tres</w:t>
      </w:r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 w:rsidR="006770BD">
        <w:rPr>
          <w:rFonts w:asciiTheme="minorHAnsi" w:hAnsiTheme="minorHAnsi" w:cstheme="minorHAnsi"/>
          <w:color w:val="000000"/>
        </w:rPr>
        <w:t xml:space="preserve">; e 02 (duas) abstenções das conselheiras </w:t>
      </w:r>
      <w:r w:rsidR="006770BD" w:rsidRPr="00E72B08">
        <w:rPr>
          <w:rFonts w:asciiTheme="minorHAnsi" w:hAnsiTheme="minorHAnsi" w:cstheme="minorHAnsi"/>
          <w:color w:val="000000"/>
        </w:rPr>
        <w:t>Gislaine Vargas Saibro</w:t>
      </w:r>
      <w:r w:rsidR="006770BD">
        <w:rPr>
          <w:rFonts w:asciiTheme="minorHAnsi" w:hAnsiTheme="minorHAnsi" w:cstheme="minorHAnsi"/>
          <w:color w:val="000000"/>
        </w:rPr>
        <w:t xml:space="preserve"> e </w:t>
      </w:r>
      <w:r w:rsidR="006770BD"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="006770BD"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>
        <w:rPr>
          <w:rFonts w:asciiTheme="minorHAnsi" w:hAnsiTheme="minorHAnsi" w:cstheme="minorHAnsi"/>
          <w:color w:val="000000"/>
        </w:rPr>
        <w:t>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6770BD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663B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A90A79" w:rsidRDefault="006770BD" w:rsidP="006770BD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1527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6770B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1576584/2022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1A0B44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7663B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1D556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152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1D55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1576584/2022</w:t>
            </w:r>
            <w:r w:rsidR="00995CA5" w:rsidRPr="001D55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-</w:t>
            </w:r>
            <w:r w:rsidR="001D5566" w:rsidRPr="001D55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Aprova a Deliberação ad referendum nº 016/2022</w:t>
            </w:r>
            <w:r w:rsidR="001D55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.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940D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 Ausências (04) </w:t>
            </w:r>
            <w:r w:rsidR="00940DF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Abstenções (02)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0B4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D556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0B4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0B4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0B4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1A0B44"/>
    <w:rsid w:val="001D5566"/>
    <w:rsid w:val="0020210B"/>
    <w:rsid w:val="00225E96"/>
    <w:rsid w:val="00292FD6"/>
    <w:rsid w:val="003262D1"/>
    <w:rsid w:val="00332947"/>
    <w:rsid w:val="00357B8A"/>
    <w:rsid w:val="003A6EE1"/>
    <w:rsid w:val="004136E1"/>
    <w:rsid w:val="004A7853"/>
    <w:rsid w:val="004B0F35"/>
    <w:rsid w:val="004D6D72"/>
    <w:rsid w:val="004F4077"/>
    <w:rsid w:val="00507DD9"/>
    <w:rsid w:val="005726EB"/>
    <w:rsid w:val="005C3926"/>
    <w:rsid w:val="0061151A"/>
    <w:rsid w:val="006264DF"/>
    <w:rsid w:val="00665E9D"/>
    <w:rsid w:val="0066618A"/>
    <w:rsid w:val="006770BD"/>
    <w:rsid w:val="006A7BA1"/>
    <w:rsid w:val="006D1624"/>
    <w:rsid w:val="007254A6"/>
    <w:rsid w:val="00735525"/>
    <w:rsid w:val="0074549A"/>
    <w:rsid w:val="007662BA"/>
    <w:rsid w:val="007663B5"/>
    <w:rsid w:val="00766FE1"/>
    <w:rsid w:val="007A1836"/>
    <w:rsid w:val="007C3860"/>
    <w:rsid w:val="00825EFE"/>
    <w:rsid w:val="008B0FC5"/>
    <w:rsid w:val="008F050A"/>
    <w:rsid w:val="009116E7"/>
    <w:rsid w:val="00940DF8"/>
    <w:rsid w:val="00995CA5"/>
    <w:rsid w:val="009C10DA"/>
    <w:rsid w:val="009F48A5"/>
    <w:rsid w:val="00A5451E"/>
    <w:rsid w:val="00A84B42"/>
    <w:rsid w:val="00AB2898"/>
    <w:rsid w:val="00BE1525"/>
    <w:rsid w:val="00C80214"/>
    <w:rsid w:val="00CD4B3C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747A-8025-4B17-A3F5-1B93F087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2022-10-17T12:21:00Z</cp:lastPrinted>
  <dcterms:created xsi:type="dcterms:W3CDTF">2022-10-14T13:34:00Z</dcterms:created>
  <dcterms:modified xsi:type="dcterms:W3CDTF">2022-11-07T20:10:00Z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