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165E7E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outlineLvl w:val="4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B61426" w:rsidP="000431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="0014676C">
              <w:rPr>
                <w:rFonts w:ascii="Calibri" w:eastAsiaTheme="minorHAnsi" w:hAnsi="Calibri" w:cs="Calibri"/>
                <w:sz w:val="22"/>
                <w:szCs w:val="22"/>
              </w:rPr>
              <w:t>1462790</w:t>
            </w:r>
            <w:r w:rsidR="00043108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B61426" w:rsidRPr="00165E7E" w:rsidTr="00EA0A46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165E7E" w:rsidRDefault="0014676C" w:rsidP="001467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Chefia de Gabinete </w:t>
            </w:r>
            <w:r w:rsidR="00083C08" w:rsidRPr="00165E7E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B61426" w:rsidRPr="00165E7E" w:rsidTr="00EA0A46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165E7E" w:rsidRDefault="00B61426" w:rsidP="00B61426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431EB4" w:rsidRPr="00165E7E" w:rsidRDefault="0064247E" w:rsidP="001467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</w:rPr>
              <w:t xml:space="preserve">Projeto Especial: </w:t>
            </w:r>
            <w:r w:rsidR="0014676C">
              <w:rPr>
                <w:rFonts w:ascii="Calibri" w:eastAsiaTheme="minorHAnsi" w:hAnsi="Calibri" w:cs="Calibri"/>
                <w:sz w:val="22"/>
                <w:szCs w:val="22"/>
              </w:rPr>
              <w:t>N</w:t>
            </w:r>
            <w:r w:rsidR="0014676C">
              <w:rPr>
                <w:rFonts w:asciiTheme="minorHAnsi" w:hAnsiTheme="minorHAnsi" w:cstheme="minorHAnsi"/>
                <w:sz w:val="22"/>
                <w:szCs w:val="22"/>
              </w:rPr>
              <w:t>enhuma Casa Sem Banheiro</w:t>
            </w:r>
          </w:p>
        </w:tc>
      </w:tr>
    </w:tbl>
    <w:p w:rsidR="00124A49" w:rsidRPr="00165E7E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>DELIBERAÇÃO PLENÁRIA DPO</w:t>
      </w:r>
      <w:r w:rsidR="00E56097" w:rsidRPr="00165E7E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165E7E">
        <w:rPr>
          <w:rFonts w:asciiTheme="minorHAnsi" w:hAnsiTheme="minorHAnsi" w:cstheme="minorHAnsi"/>
          <w:sz w:val="22"/>
          <w:szCs w:val="22"/>
          <w:lang w:eastAsia="pt-BR"/>
        </w:rPr>
        <w:t xml:space="preserve"> Nº </w:t>
      </w:r>
      <w:r w:rsidR="001E2F43" w:rsidRPr="00165E7E">
        <w:rPr>
          <w:rFonts w:asciiTheme="minorHAnsi" w:hAnsiTheme="minorHAnsi" w:cstheme="minorHAnsi"/>
          <w:sz w:val="22"/>
          <w:szCs w:val="22"/>
          <w:lang w:eastAsia="pt-BR"/>
        </w:rPr>
        <w:t>1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4</w:t>
      </w:r>
      <w:r w:rsidR="0014676C">
        <w:rPr>
          <w:rFonts w:asciiTheme="minorHAnsi" w:hAnsiTheme="minorHAnsi" w:cstheme="minorHAnsi"/>
          <w:sz w:val="22"/>
          <w:szCs w:val="22"/>
          <w:lang w:eastAsia="pt-BR"/>
        </w:rPr>
        <w:t>10</w:t>
      </w:r>
      <w:r w:rsidR="00FF24A0" w:rsidRPr="00165E7E">
        <w:rPr>
          <w:rFonts w:asciiTheme="minorHAnsi" w:hAnsiTheme="minorHAnsi" w:cstheme="minorHAnsi"/>
          <w:sz w:val="22"/>
          <w:szCs w:val="22"/>
          <w:lang w:eastAsia="pt-BR"/>
        </w:rPr>
        <w:t>/2022</w:t>
      </w:r>
    </w:p>
    <w:p w:rsidR="00124A49" w:rsidRPr="00165E7E" w:rsidRDefault="00124A49" w:rsidP="005D6DF2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C7011" w:rsidRPr="0064247E" w:rsidRDefault="005B7386" w:rsidP="00C60E5A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0"/>
          <w:szCs w:val="22"/>
        </w:rPr>
      </w:pPr>
      <w:r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Homologa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 xml:space="preserve">Plano de Trabalho </w:t>
      </w:r>
      <w:r w:rsidR="0014676C">
        <w:rPr>
          <w:rFonts w:asciiTheme="minorHAnsi" w:hAnsiTheme="minorHAnsi" w:cstheme="minorHAnsi"/>
          <w:sz w:val="20"/>
          <w:szCs w:val="22"/>
          <w:lang w:eastAsia="pt-BR"/>
        </w:rPr>
        <w:t xml:space="preserve">do </w:t>
      </w:r>
      <w:r w:rsidR="00043108" w:rsidRPr="0064247E">
        <w:rPr>
          <w:rFonts w:ascii="Calibri" w:eastAsiaTheme="minorHAnsi" w:hAnsi="Calibri" w:cs="Calibri"/>
          <w:sz w:val="20"/>
          <w:szCs w:val="22"/>
        </w:rPr>
        <w:t xml:space="preserve">Projeto Especial </w:t>
      </w:r>
      <w:r w:rsidR="0014676C">
        <w:rPr>
          <w:rFonts w:ascii="Calibri" w:eastAsiaTheme="minorHAnsi" w:hAnsi="Calibri" w:cs="Calibri"/>
          <w:sz w:val="20"/>
          <w:szCs w:val="22"/>
        </w:rPr>
        <w:t xml:space="preserve">Nenhuma Casa Sem Banheiro </w:t>
      </w:r>
      <w:r w:rsidR="00043108" w:rsidRPr="0064247E">
        <w:rPr>
          <w:rFonts w:asciiTheme="minorHAnsi" w:hAnsiTheme="minorHAnsi" w:cstheme="minorHAnsi"/>
          <w:sz w:val="20"/>
          <w:szCs w:val="22"/>
          <w:lang w:eastAsia="pt-BR"/>
        </w:rPr>
        <w:t>e dá outras providências</w:t>
      </w:r>
      <w:r w:rsidR="00431EB4" w:rsidRPr="0064247E">
        <w:rPr>
          <w:rFonts w:asciiTheme="minorHAnsi" w:hAnsiTheme="minorHAnsi" w:cstheme="minorHAnsi"/>
          <w:sz w:val="20"/>
          <w:szCs w:val="22"/>
        </w:rPr>
        <w:t>.</w:t>
      </w:r>
      <w:r w:rsidR="000B5AF2" w:rsidRPr="0064247E">
        <w:rPr>
          <w:rFonts w:asciiTheme="minorHAnsi" w:hAnsiTheme="minorHAnsi" w:cstheme="minorHAnsi"/>
          <w:sz w:val="20"/>
          <w:szCs w:val="22"/>
        </w:rPr>
        <w:t xml:space="preserve"> </w:t>
      </w:r>
    </w:p>
    <w:p w:rsidR="00F73BFC" w:rsidRPr="00165E7E" w:rsidRDefault="00F73BFC" w:rsidP="003554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D6DF2" w:rsidRPr="00092349" w:rsidRDefault="00124A49" w:rsidP="00CE28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92349">
        <w:rPr>
          <w:rFonts w:asciiTheme="minorHAnsi" w:hAnsiTheme="minorHAnsi" w:cstheme="minorHAnsi"/>
          <w:sz w:val="22"/>
          <w:szCs w:val="22"/>
          <w:lang w:eastAsia="pt-BR"/>
        </w:rPr>
        <w:t>O PLENÁRIO DO CONSELHO DE ARQUITETURA E URBANISMO DO RIO GRANDE DO SUL – CAU/</w:t>
      </w:r>
      <w:r w:rsidR="00670C7D" w:rsidRPr="00092349">
        <w:rPr>
          <w:rFonts w:asciiTheme="minorHAnsi" w:hAnsiTheme="minorHAnsi" w:cstheme="minorHAnsi"/>
          <w:sz w:val="22"/>
          <w:szCs w:val="22"/>
          <w:lang w:eastAsia="pt-BR"/>
        </w:rPr>
        <w:t>RS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no exercício das competências e prerr</w:t>
      </w:r>
      <w:r w:rsidR="006C14F3" w:rsidRPr="00092349">
        <w:rPr>
          <w:rFonts w:asciiTheme="minorHAnsi" w:hAnsiTheme="minorHAnsi" w:cstheme="minorHAnsi"/>
          <w:sz w:val="22"/>
          <w:szCs w:val="22"/>
          <w:lang w:eastAsia="pt-BR"/>
        </w:rPr>
        <w:t>ogativas de que trata o artigo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C14F3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29 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>do Regimento Interno do CAU</w:t>
      </w:r>
      <w:r w:rsidR="00E56097" w:rsidRPr="00092349">
        <w:rPr>
          <w:rFonts w:asciiTheme="minorHAnsi" w:hAnsiTheme="minorHAnsi" w:cstheme="minorHAnsi"/>
          <w:sz w:val="22"/>
          <w:szCs w:val="22"/>
          <w:lang w:eastAsia="pt-BR"/>
        </w:rPr>
        <w:t>/RS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reunido </w:t>
      </w:r>
      <w:r w:rsidR="00CE2826" w:rsidRPr="00092349">
        <w:rPr>
          <w:rFonts w:asciiTheme="minorHAnsi" w:hAnsiTheme="minorHAnsi" w:cstheme="minorHAnsi"/>
          <w:sz w:val="22"/>
          <w:szCs w:val="22"/>
          <w:lang w:eastAsia="pt-BR"/>
        </w:rPr>
        <w:t>extra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ordinariamente, </w:t>
      </w:r>
      <w:r w:rsidR="00CE2826" w:rsidRPr="00092349">
        <w:rPr>
          <w:rFonts w:ascii="Calibri" w:eastAsiaTheme="minorHAnsi" w:hAnsi="Calibri" w:cs="Calibri"/>
          <w:sz w:val="22"/>
          <w:szCs w:val="22"/>
        </w:rPr>
        <w:t>através de sistema de deliberação remota, conforme determina a Deliberação Plenária DPO/RS Nº 1155/2020</w:t>
      </w:r>
      <w:r w:rsidR="007C5768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no dia </w:t>
      </w:r>
      <w:r w:rsidR="00CE2826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28 </w:t>
      </w:r>
      <w:r w:rsidR="000245F1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7C5768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="0049173E" w:rsidRPr="00092349">
        <w:rPr>
          <w:rFonts w:asciiTheme="minorHAnsi" w:hAnsiTheme="minorHAnsi" w:cstheme="minorHAnsi"/>
          <w:sz w:val="22"/>
          <w:szCs w:val="22"/>
          <w:lang w:eastAsia="pt-BR"/>
        </w:rPr>
        <w:t>de</w:t>
      </w:r>
      <w:r w:rsidR="00186A43" w:rsidRPr="0009234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49173E" w:rsidRPr="00092349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="005D6DF2" w:rsidRPr="00092349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="00B13E4D" w:rsidRPr="00092349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092349">
        <w:rPr>
          <w:rFonts w:asciiTheme="minorHAnsi" w:hAnsiTheme="minorHAnsi" w:cstheme="minorHAnsi"/>
          <w:sz w:val="22"/>
          <w:szCs w:val="22"/>
          <w:lang w:eastAsia="pt-BR"/>
        </w:rPr>
        <w:t>, após análise do assunto em epígrafe, e</w:t>
      </w:r>
    </w:p>
    <w:p w:rsidR="000B5AF2" w:rsidRPr="00165E7E" w:rsidRDefault="000B5AF2" w:rsidP="000B5A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>Considerando a Portaria Normativa nº 005, de 01 de abril de 2019, que dispõe acerca da utilização de recursos do superávit financeiro para a realização de projetos especiais do CAU/RS;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C60E5A" w:rsidRPr="00183071" w:rsidRDefault="00C60E5A" w:rsidP="00C60E5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3071">
        <w:rPr>
          <w:rFonts w:asciiTheme="minorHAnsi" w:hAnsiTheme="minorHAnsi" w:cstheme="minorHAnsi"/>
          <w:color w:val="auto"/>
          <w:sz w:val="22"/>
          <w:szCs w:val="22"/>
        </w:rPr>
        <w:t xml:space="preserve">Considerando a Deliberação Plenária DPO-RS nº 1372/2021 que homologou o Plano de Ação e a Proposta Orçamentária para o CAU/RS, relativa ao exercício 2022, estabelecendo orçamento de R$ </w:t>
      </w:r>
      <w:r w:rsidR="0014676C">
        <w:rPr>
          <w:rFonts w:asciiTheme="minorHAnsi" w:hAnsiTheme="minorHAnsi" w:cstheme="minorHAnsi"/>
          <w:color w:val="auto"/>
          <w:sz w:val="22"/>
          <w:szCs w:val="22"/>
        </w:rPr>
        <w:t>500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>.000,00 (</w:t>
      </w:r>
      <w:r w:rsidR="0014676C">
        <w:rPr>
          <w:rFonts w:asciiTheme="minorHAnsi" w:hAnsiTheme="minorHAnsi" w:cstheme="minorHAnsi"/>
          <w:color w:val="auto"/>
          <w:sz w:val="22"/>
          <w:szCs w:val="22"/>
        </w:rPr>
        <w:t xml:space="preserve">quinhentos 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 xml:space="preserve">mil reais), oriundos de recursos de superávit financeiro, no </w:t>
      </w:r>
      <w:r w:rsidR="00430130" w:rsidRPr="00430130">
        <w:rPr>
          <w:rFonts w:asciiTheme="minorHAnsi" w:hAnsiTheme="minorHAnsi" w:cstheme="minorHAnsi"/>
          <w:color w:val="auto"/>
          <w:sz w:val="22"/>
          <w:szCs w:val="22"/>
        </w:rPr>
        <w:t>Centro de Custo 4.15.05 - Projeto Nenhuma Casa sem Banheiro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043108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C60E5A" w:rsidRPr="00183071" w:rsidRDefault="00C60E5A" w:rsidP="00C60E5A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Deliberação nº </w:t>
      </w:r>
      <w:r w:rsidR="00430130">
        <w:rPr>
          <w:rFonts w:asciiTheme="minorHAnsi" w:hAnsiTheme="minorHAnsi" w:cstheme="minorHAnsi"/>
          <w:sz w:val="22"/>
          <w:szCs w:val="22"/>
          <w:lang w:eastAsia="pt-BR"/>
        </w:rPr>
        <w:t>005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/2022 CPFi-CAU/RS que </w:t>
      </w:r>
      <w:r w:rsidRPr="00183071">
        <w:rPr>
          <w:rFonts w:asciiTheme="minorHAnsi" w:hAnsiTheme="minorHAnsi" w:cstheme="minorHAnsi"/>
          <w:sz w:val="22"/>
          <w:szCs w:val="22"/>
        </w:rPr>
        <w:t xml:space="preserve">aprovou a utilização de até R$ </w:t>
      </w:r>
      <w:r w:rsidR="00430130">
        <w:rPr>
          <w:rFonts w:asciiTheme="minorHAnsi" w:hAnsiTheme="minorHAnsi" w:cstheme="minorHAnsi"/>
          <w:sz w:val="22"/>
          <w:szCs w:val="22"/>
        </w:rPr>
        <w:t>500</w:t>
      </w:r>
      <w:r w:rsidRPr="00183071">
        <w:rPr>
          <w:rFonts w:asciiTheme="minorHAnsi" w:hAnsiTheme="minorHAnsi" w:cstheme="minorHAnsi"/>
          <w:sz w:val="22"/>
          <w:szCs w:val="22"/>
        </w:rPr>
        <w:t>.000,00 (</w:t>
      </w:r>
      <w:r w:rsidR="00430130">
        <w:rPr>
          <w:rFonts w:asciiTheme="minorHAnsi" w:hAnsiTheme="minorHAnsi" w:cstheme="minorHAnsi"/>
          <w:sz w:val="22"/>
          <w:szCs w:val="22"/>
        </w:rPr>
        <w:t>quinhentos</w:t>
      </w:r>
      <w:r w:rsidRPr="00183071">
        <w:rPr>
          <w:rFonts w:asciiTheme="minorHAnsi" w:hAnsiTheme="minorHAnsi" w:cstheme="minorHAnsi"/>
          <w:sz w:val="22"/>
          <w:szCs w:val="22"/>
        </w:rPr>
        <w:t xml:space="preserve"> mil reais) de recursos do superávit financeiro para o Projeto Especial – </w:t>
      </w:r>
      <w:r w:rsidR="00430130" w:rsidRPr="00430130">
        <w:rPr>
          <w:rFonts w:asciiTheme="minorHAnsi" w:hAnsiTheme="minorHAnsi" w:cstheme="minorHAnsi"/>
          <w:sz w:val="22"/>
          <w:szCs w:val="22"/>
        </w:rPr>
        <w:t>Nenhuma Casa sem Banheiro</w:t>
      </w:r>
      <w:r w:rsidR="00430130">
        <w:rPr>
          <w:rFonts w:asciiTheme="minorHAnsi" w:hAnsiTheme="minorHAnsi" w:cstheme="minorHAnsi"/>
          <w:sz w:val="22"/>
          <w:szCs w:val="22"/>
        </w:rPr>
        <w:t>;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</w:rPr>
      </w:pPr>
      <w:r w:rsidRPr="00045C1E">
        <w:rPr>
          <w:rFonts w:ascii="Calibri" w:hAnsi="Calibri" w:cs="Calibri"/>
          <w:sz w:val="22"/>
          <w:szCs w:val="22"/>
        </w:rPr>
        <w:t xml:space="preserve">Considerando a Deliberação CD-CAU/RS nº </w:t>
      </w:r>
      <w:r w:rsidR="00C9567E">
        <w:rPr>
          <w:rFonts w:ascii="Calibri" w:hAnsi="Calibri" w:cs="Calibri"/>
          <w:sz w:val="22"/>
          <w:szCs w:val="22"/>
        </w:rPr>
        <w:t>007</w:t>
      </w:r>
      <w:r w:rsidRPr="00045C1E">
        <w:rPr>
          <w:rFonts w:ascii="Calibri" w:hAnsi="Calibri" w:cs="Calibri"/>
          <w:sz w:val="22"/>
          <w:szCs w:val="22"/>
        </w:rPr>
        <w:t>/202</w:t>
      </w:r>
      <w:r w:rsidR="0064247E">
        <w:rPr>
          <w:rFonts w:ascii="Calibri" w:hAnsi="Calibri" w:cs="Calibri"/>
          <w:sz w:val="22"/>
          <w:szCs w:val="22"/>
        </w:rPr>
        <w:t>2</w:t>
      </w:r>
      <w:r w:rsidRPr="00045C1E">
        <w:rPr>
          <w:rFonts w:ascii="Calibri" w:hAnsi="Calibri" w:cs="Calibri"/>
          <w:sz w:val="22"/>
          <w:szCs w:val="22"/>
        </w:rPr>
        <w:t xml:space="preserve"> do Conselho Diretor, que aprovou, </w:t>
      </w:r>
      <w:r w:rsidR="00190A81">
        <w:rPr>
          <w:rFonts w:ascii="Calibri" w:hAnsi="Calibri" w:cs="Calibri"/>
          <w:sz w:val="22"/>
          <w:szCs w:val="22"/>
        </w:rPr>
        <w:t xml:space="preserve">no que tange ao mérito, o </w:t>
      </w:r>
      <w:r w:rsidR="00190A81" w:rsidRPr="00183071">
        <w:rPr>
          <w:rFonts w:asciiTheme="minorHAnsi" w:hAnsiTheme="minorHAnsi" w:cstheme="minorHAnsi"/>
          <w:sz w:val="22"/>
          <w:szCs w:val="22"/>
        </w:rPr>
        <w:t xml:space="preserve">Plano de Trabalho para </w:t>
      </w:r>
      <w:r w:rsidR="00C60E5A" w:rsidRPr="00C60E5A">
        <w:rPr>
          <w:rFonts w:asciiTheme="minorHAnsi" w:hAnsiTheme="minorHAnsi" w:cstheme="minorHAnsi"/>
          <w:sz w:val="22"/>
          <w:szCs w:val="22"/>
        </w:rPr>
        <w:t xml:space="preserve">realização de Projeto Especial </w:t>
      </w:r>
      <w:r w:rsidR="00430130" w:rsidRPr="00430130">
        <w:rPr>
          <w:rFonts w:asciiTheme="minorHAnsi" w:hAnsiTheme="minorHAnsi" w:cstheme="minorHAnsi"/>
          <w:sz w:val="22"/>
          <w:szCs w:val="22"/>
        </w:rPr>
        <w:t>Nenhuma Casa sem Banheiro</w:t>
      </w:r>
      <w:r w:rsidR="0064247E">
        <w:rPr>
          <w:rFonts w:ascii="Calibri" w:hAnsi="Calibri" w:cs="Calibri"/>
          <w:sz w:val="22"/>
          <w:szCs w:val="22"/>
        </w:rPr>
        <w:t>.</w:t>
      </w:r>
    </w:p>
    <w:p w:rsidR="00043108" w:rsidRPr="00045C1E" w:rsidRDefault="00043108" w:rsidP="00043108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6D08" w:rsidRPr="00165E7E" w:rsidRDefault="00966D08" w:rsidP="000B5AF2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b/>
          <w:sz w:val="22"/>
          <w:szCs w:val="22"/>
          <w:lang w:eastAsia="pt-BR"/>
        </w:rPr>
        <w:t>DELIBEROU por:</w:t>
      </w:r>
    </w:p>
    <w:p w:rsidR="00190A81" w:rsidRDefault="00043108" w:rsidP="00C60E5A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Homologar o </w:t>
      </w:r>
      <w:r w:rsidRPr="00043108">
        <w:rPr>
          <w:rFonts w:asciiTheme="minorHAnsi" w:hAnsiTheme="minorHAnsi" w:cstheme="minorHAnsi"/>
          <w:sz w:val="22"/>
          <w:szCs w:val="22"/>
          <w:lang w:eastAsia="pt-BR"/>
        </w:rPr>
        <w:t xml:space="preserve">Plano de Trabalho </w:t>
      </w:r>
      <w:r w:rsidR="00430130">
        <w:rPr>
          <w:rFonts w:asciiTheme="minorHAnsi" w:hAnsiTheme="minorHAnsi" w:cstheme="minorHAnsi"/>
          <w:sz w:val="22"/>
          <w:szCs w:val="22"/>
          <w:lang w:eastAsia="pt-BR"/>
        </w:rPr>
        <w:t xml:space="preserve">do </w:t>
      </w:r>
      <w:r w:rsidR="00190A81" w:rsidRPr="00183071">
        <w:rPr>
          <w:rFonts w:asciiTheme="minorHAnsi" w:hAnsiTheme="minorHAnsi" w:cstheme="minorHAnsi"/>
          <w:sz w:val="22"/>
          <w:szCs w:val="22"/>
        </w:rPr>
        <w:t xml:space="preserve">Projeto Especial </w:t>
      </w:r>
      <w:r w:rsidR="00430130">
        <w:rPr>
          <w:rFonts w:asciiTheme="minorHAnsi" w:hAnsiTheme="minorHAnsi" w:cstheme="minorHAnsi"/>
          <w:sz w:val="22"/>
          <w:szCs w:val="22"/>
        </w:rPr>
        <w:t>Nenhuma Casa Sem Banheiro</w:t>
      </w:r>
      <w:r w:rsidR="00B62B49" w:rsidRPr="00B62B49">
        <w:rPr>
          <w:rFonts w:asciiTheme="minorHAnsi" w:hAnsiTheme="minorHAnsi" w:cstheme="minorHAnsi"/>
          <w:sz w:val="22"/>
          <w:szCs w:val="22"/>
        </w:rPr>
        <w:t>, conforme anexo desta deliberação</w:t>
      </w:r>
      <w:r w:rsidR="00190A81">
        <w:rPr>
          <w:rFonts w:asciiTheme="minorHAnsi" w:hAnsiTheme="minorHAnsi" w:cstheme="minorHAnsi"/>
          <w:sz w:val="22"/>
          <w:szCs w:val="22"/>
        </w:rPr>
        <w:t>;</w:t>
      </w:r>
    </w:p>
    <w:p w:rsidR="00430130" w:rsidRDefault="00C9567E" w:rsidP="00430130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Determinar a apresentação de </w:t>
      </w:r>
      <w:r w:rsidR="00430130" w:rsidRPr="00430130">
        <w:rPr>
          <w:rFonts w:asciiTheme="minorHAnsi" w:hAnsiTheme="minorHAnsi" w:cstheme="minorHAnsi"/>
          <w:sz w:val="22"/>
          <w:szCs w:val="22"/>
        </w:rPr>
        <w:t xml:space="preserve">detalhamento </w:t>
      </w:r>
      <w:r>
        <w:rPr>
          <w:rFonts w:asciiTheme="minorHAnsi" w:hAnsiTheme="minorHAnsi" w:cstheme="minorHAnsi"/>
          <w:sz w:val="22"/>
          <w:szCs w:val="22"/>
        </w:rPr>
        <w:t xml:space="preserve">acerca </w:t>
      </w:r>
      <w:r w:rsidR="00430130" w:rsidRPr="00430130">
        <w:rPr>
          <w:rFonts w:asciiTheme="minorHAnsi" w:hAnsiTheme="minorHAnsi" w:cstheme="minorHAnsi"/>
          <w:sz w:val="22"/>
          <w:szCs w:val="22"/>
        </w:rPr>
        <w:t xml:space="preserve">da execução do projeto, </w:t>
      </w:r>
      <w:r>
        <w:rPr>
          <w:rFonts w:asciiTheme="minorHAnsi" w:hAnsiTheme="minorHAnsi" w:cstheme="minorHAnsi"/>
          <w:sz w:val="22"/>
          <w:szCs w:val="22"/>
        </w:rPr>
        <w:t xml:space="preserve">à </w:t>
      </w:r>
      <w:r w:rsidR="00430130" w:rsidRPr="00430130">
        <w:rPr>
          <w:rFonts w:asciiTheme="minorHAnsi" w:hAnsiTheme="minorHAnsi" w:cstheme="minorHAnsi"/>
          <w:sz w:val="22"/>
          <w:szCs w:val="22"/>
        </w:rPr>
        <w:t>CPFI</w:t>
      </w:r>
      <w:r>
        <w:rPr>
          <w:rFonts w:asciiTheme="minorHAnsi" w:hAnsiTheme="minorHAnsi" w:cstheme="minorHAnsi"/>
          <w:sz w:val="22"/>
          <w:szCs w:val="22"/>
        </w:rPr>
        <w:t>-CAU/RS e ao Conselho Diretor</w:t>
      </w:r>
      <w:r w:rsidR="0043013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quando do </w:t>
      </w:r>
      <w:r w:rsidR="00430130" w:rsidRPr="00430130">
        <w:rPr>
          <w:rFonts w:asciiTheme="minorHAnsi" w:hAnsiTheme="minorHAnsi" w:cstheme="minorHAnsi"/>
          <w:sz w:val="22"/>
          <w:szCs w:val="22"/>
        </w:rPr>
        <w:t>ingresso de novos municípios ao programa</w:t>
      </w:r>
      <w:r w:rsidR="00430130">
        <w:rPr>
          <w:rFonts w:asciiTheme="minorHAnsi" w:hAnsiTheme="minorHAnsi" w:cstheme="minorHAnsi"/>
          <w:sz w:val="22"/>
          <w:szCs w:val="22"/>
        </w:rPr>
        <w:t>;</w:t>
      </w:r>
    </w:p>
    <w:p w:rsidR="00043108" w:rsidRDefault="008B21CE" w:rsidP="0004310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Encaminhar a presente deliberação à </w:t>
      </w:r>
      <w:r w:rsidR="00430130">
        <w:rPr>
          <w:rFonts w:asciiTheme="minorHAnsi" w:hAnsiTheme="minorHAnsi" w:cstheme="minorHAnsi"/>
          <w:sz w:val="22"/>
          <w:szCs w:val="22"/>
        </w:rPr>
        <w:t xml:space="preserve">Chefia de Gabinete </w:t>
      </w:r>
      <w:r w:rsidRPr="00165E7E">
        <w:rPr>
          <w:rFonts w:asciiTheme="minorHAnsi" w:hAnsiTheme="minorHAnsi" w:cstheme="minorHAnsi"/>
          <w:sz w:val="22"/>
          <w:szCs w:val="22"/>
        </w:rPr>
        <w:t>para providências</w:t>
      </w:r>
      <w:r w:rsidR="00322076" w:rsidRPr="00165E7E">
        <w:rPr>
          <w:rFonts w:asciiTheme="minorHAnsi" w:hAnsiTheme="minorHAnsi" w:cstheme="minorHAnsi"/>
          <w:sz w:val="22"/>
          <w:szCs w:val="22"/>
        </w:rPr>
        <w:t xml:space="preserve"> necessárias</w:t>
      </w:r>
      <w:r w:rsidR="00043108">
        <w:rPr>
          <w:rFonts w:asciiTheme="minorHAnsi" w:hAnsiTheme="minorHAnsi" w:cstheme="minorHAnsi"/>
          <w:sz w:val="22"/>
          <w:szCs w:val="22"/>
        </w:rPr>
        <w:t>;</w:t>
      </w:r>
    </w:p>
    <w:p w:rsidR="0064247E" w:rsidRPr="0064247E" w:rsidRDefault="0064247E" w:rsidP="006424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6D08" w:rsidRPr="00165E7E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957CAA" w:rsidRPr="00165E7E" w:rsidRDefault="00957CAA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  <w:u w:val="single"/>
          <w:lang w:eastAsia="pt-BR"/>
        </w:rPr>
      </w:pPr>
    </w:p>
    <w:p w:rsidR="006B11A2" w:rsidRDefault="00C9567E" w:rsidP="00C9567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30640">
        <w:rPr>
          <w:rFonts w:asciiTheme="minorHAnsi" w:hAnsiTheme="minorHAnsi" w:cstheme="minorHAnsi"/>
          <w:sz w:val="22"/>
          <w:szCs w:val="22"/>
          <w:lang w:eastAsia="pt-BR"/>
        </w:rPr>
        <w:t>Com 19 (dezenove) votos favoráveis, das conselheiras</w:t>
      </w:r>
      <w:r w:rsidRPr="00130640"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Andréa Larruscahim Hamilton Ilha, Deise Flores Santos, Ana Paula Schirmer dos Santos, Evelise Jaime de Menezes, Ingrid Louise de Souza Dahm,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Letícia Kauer,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Lidia Glacir Gomes Rodrigues, Marcia Elizabeth Martins, Nubia Margot Menezes Jardim e Orildes Tres Silvia Monteiro Barakat e dos conselheiros Carlos Eduardo Iponema Costa, Carlos Eduardo Mesquita Pedone, Fabio Muller, Fausto Henrique Steffen, Rafael Ártico, Rinaldo Ferreira Barbosa, Rodrigo Rintzel e Rodrigo Spinelli e 02 (duas) ausências, do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conselheiro</w:t>
      </w:r>
      <w:r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 xml:space="preserve"> Miguel Antonio Farina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Pr="00154914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130640">
        <w:rPr>
          <w:rFonts w:asciiTheme="minorHAnsi" w:hAnsiTheme="minorHAnsi" w:cstheme="minorHAnsi"/>
          <w:sz w:val="22"/>
          <w:szCs w:val="22"/>
          <w:lang w:eastAsia="pt-BR"/>
        </w:rPr>
        <w:t>Pedro Xavier De Araujo</w:t>
      </w:r>
      <w:r w:rsidR="00165E7E" w:rsidRPr="00165E7E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C9567E" w:rsidRPr="00165E7E" w:rsidRDefault="00C9567E" w:rsidP="00C9567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  <w:r w:rsidRPr="00165E7E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CE2826">
        <w:rPr>
          <w:rFonts w:asciiTheme="minorHAnsi" w:hAnsiTheme="minorHAnsi" w:cstheme="minorHAnsi"/>
          <w:sz w:val="22"/>
          <w:szCs w:val="22"/>
        </w:rPr>
        <w:t>28</w:t>
      </w:r>
      <w:r w:rsidR="000245F1" w:rsidRPr="00165E7E">
        <w:rPr>
          <w:rFonts w:asciiTheme="minorHAnsi" w:hAnsiTheme="minorHAnsi" w:cstheme="minorHAnsi"/>
          <w:sz w:val="22"/>
          <w:szCs w:val="22"/>
        </w:rPr>
        <w:t xml:space="preserve"> de </w:t>
      </w:r>
      <w:r w:rsidR="00957CAA" w:rsidRPr="00165E7E">
        <w:rPr>
          <w:rFonts w:asciiTheme="minorHAnsi" w:hAnsiTheme="minorHAnsi" w:cstheme="minorHAnsi"/>
          <w:sz w:val="22"/>
          <w:szCs w:val="22"/>
        </w:rPr>
        <w:t>janeiro</w:t>
      </w:r>
      <w:r w:rsidR="00E34065" w:rsidRPr="00165E7E">
        <w:rPr>
          <w:rFonts w:asciiTheme="minorHAnsi" w:hAnsiTheme="minorHAnsi" w:cstheme="minorHAnsi"/>
          <w:sz w:val="22"/>
          <w:szCs w:val="22"/>
        </w:rPr>
        <w:t xml:space="preserve"> </w:t>
      </w:r>
      <w:r w:rsidR="00F35A2B" w:rsidRPr="00165E7E">
        <w:rPr>
          <w:rFonts w:asciiTheme="minorHAnsi" w:hAnsiTheme="minorHAnsi" w:cstheme="minorHAnsi"/>
          <w:sz w:val="22"/>
          <w:szCs w:val="22"/>
        </w:rPr>
        <w:t>de 2022</w:t>
      </w:r>
      <w:r w:rsidRPr="00165E7E">
        <w:rPr>
          <w:rFonts w:asciiTheme="minorHAnsi" w:hAnsiTheme="minorHAnsi" w:cstheme="minorHAnsi"/>
          <w:sz w:val="22"/>
          <w:szCs w:val="22"/>
        </w:rPr>
        <w:t>.</w:t>
      </w:r>
    </w:p>
    <w:p w:rsidR="009914C4" w:rsidRPr="00165E7E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8B21C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  <w:szCs w:val="22"/>
        </w:rPr>
      </w:pPr>
    </w:p>
    <w:p w:rsidR="009914C4" w:rsidRPr="00165E7E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  <w:sz w:val="22"/>
          <w:szCs w:val="22"/>
        </w:rPr>
      </w:pPr>
      <w:r w:rsidRPr="00165E7E">
        <w:rPr>
          <w:rFonts w:asciiTheme="minorHAnsi" w:hAnsiTheme="minorHAnsi" w:cstheme="minorHAnsi"/>
          <w:bCs/>
          <w:sz w:val="22"/>
          <w:szCs w:val="22"/>
        </w:rPr>
        <w:tab/>
      </w:r>
      <w:r w:rsidR="009914C4" w:rsidRPr="00165E7E">
        <w:rPr>
          <w:rFonts w:asciiTheme="minorHAnsi" w:hAnsiTheme="minorHAnsi" w:cstheme="minorHAnsi"/>
          <w:bCs/>
          <w:sz w:val="22"/>
          <w:szCs w:val="22"/>
        </w:rPr>
        <w:t xml:space="preserve">TIAGO HOLZMANN DA SILVA </w:t>
      </w:r>
      <w:r w:rsidRPr="00165E7E">
        <w:rPr>
          <w:rFonts w:asciiTheme="minorHAnsi" w:hAnsiTheme="minorHAnsi" w:cstheme="minorHAnsi"/>
          <w:bCs/>
          <w:sz w:val="22"/>
          <w:szCs w:val="22"/>
        </w:rPr>
        <w:tab/>
      </w:r>
    </w:p>
    <w:p w:rsidR="009914C4" w:rsidRPr="00165E7E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  <w:szCs w:val="22"/>
        </w:rPr>
      </w:pPr>
      <w:r w:rsidRPr="00165E7E">
        <w:rPr>
          <w:rFonts w:asciiTheme="minorHAnsi" w:hAnsiTheme="minorHAnsi" w:cstheme="minorHAnsi"/>
          <w:bCs/>
          <w:iCs/>
          <w:sz w:val="22"/>
          <w:szCs w:val="22"/>
        </w:rPr>
        <w:t>Presidente do CAU/RS</w:t>
      </w:r>
    </w:p>
    <w:p w:rsidR="00957CAA" w:rsidRPr="00165E7E" w:rsidRDefault="00957CAA" w:rsidP="009914C4">
      <w:pPr>
        <w:jc w:val="center"/>
        <w:rPr>
          <w:rFonts w:asciiTheme="minorHAnsi" w:hAnsiTheme="minorHAnsi" w:cstheme="minorHAnsi"/>
        </w:rPr>
        <w:sectPr w:rsidR="00957CAA" w:rsidRPr="00165E7E" w:rsidSect="008B21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283" w:gutter="0"/>
          <w:cols w:space="708"/>
          <w:titlePg/>
          <w:docGrid w:linePitch="326"/>
        </w:sectPr>
      </w:pPr>
    </w:p>
    <w:p w:rsidR="009914C4" w:rsidRPr="00165E7E" w:rsidRDefault="00CE2826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27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EXTRA</w:t>
      </w:r>
      <w:r w:rsidR="000245F1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ORDINÁRIA</w:t>
      </w:r>
      <w:r w:rsidR="009914C4" w:rsidRPr="00165E7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165E7E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65E7E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165E7E" w:rsidTr="00EA0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165E7E" w:rsidRDefault="009914C4" w:rsidP="00430130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43013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10</w:t>
            </w:r>
            <w:r w:rsidR="000245F1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430130">
              <w:rPr>
                <w:rFonts w:ascii="Calibri" w:eastAsiaTheme="minorHAnsi" w:hAnsi="Calibri" w:cs="Calibri"/>
                <w:sz w:val="22"/>
                <w:szCs w:val="22"/>
              </w:rPr>
              <w:t>1462790</w:t>
            </w:r>
            <w:r w:rsidR="001E2F43" w:rsidRPr="00165E7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64247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165E7E" w:rsidRDefault="009914C4" w:rsidP="00EA0A4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Leticia Kauer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Miguel Antonio Farina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C9567E" w:rsidRPr="00165E7E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9567E" w:rsidRPr="00B37235" w:rsidRDefault="00C9567E" w:rsidP="00C9567E">
            <w:pPr>
              <w:pStyle w:val="PargrafodaLista"/>
              <w:numPr>
                <w:ilvl w:val="0"/>
                <w:numId w:val="32"/>
              </w:numPr>
              <w:rPr>
                <w:rFonts w:ascii="Calibri" w:hAnsi="Calibri" w:cs="Calibri"/>
                <w:b w:val="0"/>
                <w:sz w:val="22"/>
              </w:rPr>
            </w:pPr>
            <w:r w:rsidRPr="00B37235">
              <w:rPr>
                <w:rFonts w:ascii="Calibri" w:hAnsi="Calibri" w:cs="Calibri"/>
                <w:b w:val="0"/>
                <w:sz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C9567E" w:rsidRPr="00A14078" w:rsidRDefault="00C9567E" w:rsidP="00C956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14078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9914C4" w:rsidRPr="00165E7E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165E7E" w:rsidRDefault="009914C4" w:rsidP="00EA0A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CE2826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extraordinária nº 27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CE282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28</w:t>
            </w:r>
            <w:r w:rsidR="00E34065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957CAA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01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957CAA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BA2EF0" w:rsidP="00EA0A46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6424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43013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10</w:t>
            </w:r>
            <w:r w:rsidR="000245F1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7D2570"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2 </w:t>
            </w:r>
            <w:r w:rsidR="009914C4"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3013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Nenhuma Casa Sem Banheiro</w:t>
            </w:r>
          </w:p>
          <w:p w:rsidR="007E3B53" w:rsidRPr="00165E7E" w:rsidRDefault="007E3B53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C956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C956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C9567E" w:rsidRPr="00C956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Pr="00C956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  <w:r w:rsidR="006B11A2" w:rsidRPr="00C956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</w:t>
            </w:r>
            <w:r w:rsidRPr="00C956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usências (</w:t>
            </w:r>
            <w:r w:rsidR="00C9567E" w:rsidRPr="00C956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C956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165E7E" w:rsidRPr="00C956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</w:t>
            </w:r>
            <w:r w:rsidRPr="00C956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165E7E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165E7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165E7E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322076" w:rsidTr="00EA0A46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165E7E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322076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165E7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9914C4" w:rsidRPr="00322076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Pr="00322076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22076" w:rsidRPr="00322076" w:rsidRDefault="00322076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322076" w:rsidRPr="00322076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2D" w:rsidRDefault="0073422D" w:rsidP="004C3048">
      <w:r>
        <w:separator/>
      </w:r>
    </w:p>
  </w:endnote>
  <w:endnote w:type="continuationSeparator" w:id="0">
    <w:p w:rsidR="0073422D" w:rsidRDefault="0073422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C9567E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C9567E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311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C9567E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2D" w:rsidRDefault="0073422D" w:rsidP="004C3048">
      <w:r>
        <w:separator/>
      </w:r>
    </w:p>
  </w:footnote>
  <w:footnote w:type="continuationSeparator" w:id="0">
    <w:p w:rsidR="0073422D" w:rsidRDefault="0073422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E353C"/>
    <w:multiLevelType w:val="hybridMultilevel"/>
    <w:tmpl w:val="1CA674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2D"/>
    <w:multiLevelType w:val="hybridMultilevel"/>
    <w:tmpl w:val="C8C01B42"/>
    <w:lvl w:ilvl="0" w:tplc="0A408546">
      <w:start w:val="1"/>
      <w:numFmt w:val="decimal"/>
      <w:lvlText w:val="Art. %1º"/>
      <w:lvlJc w:val="left"/>
      <w:pPr>
        <w:ind w:left="720" w:hanging="360"/>
      </w:pPr>
      <w:rPr>
        <w:rFonts w:hint="default"/>
        <w:b/>
      </w:rPr>
    </w:lvl>
    <w:lvl w:ilvl="1" w:tplc="FD14ABA6">
      <w:start w:val="1"/>
      <w:numFmt w:val="ordinal"/>
      <w:lvlText w:val="§ %2"/>
      <w:lvlJc w:val="left"/>
      <w:pPr>
        <w:ind w:left="1440" w:hanging="360"/>
      </w:pPr>
      <w:rPr>
        <w:rFonts w:hint="default"/>
      </w:rPr>
    </w:lvl>
    <w:lvl w:ilvl="2" w:tplc="3602657A">
      <w:start w:val="1"/>
      <w:numFmt w:val="decimal"/>
      <w:lvlText w:val="%3."/>
      <w:lvlJc w:val="left"/>
      <w:pPr>
        <w:ind w:left="502" w:hanging="360"/>
      </w:pPr>
      <w:rPr>
        <w:rFonts w:hint="default"/>
        <w:color w:val="auto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CD7"/>
    <w:multiLevelType w:val="hybridMultilevel"/>
    <w:tmpl w:val="FAAACE7E"/>
    <w:lvl w:ilvl="0" w:tplc="593247F6">
      <w:start w:val="1"/>
      <w:numFmt w:val="upperRoman"/>
      <w:lvlText w:val="%1 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4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7"/>
  </w:num>
  <w:num w:numId="5">
    <w:abstractNumId w:val="11"/>
  </w:num>
  <w:num w:numId="6">
    <w:abstractNumId w:val="29"/>
  </w:num>
  <w:num w:numId="7">
    <w:abstractNumId w:val="25"/>
  </w:num>
  <w:num w:numId="8">
    <w:abstractNumId w:val="1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5"/>
  </w:num>
  <w:num w:numId="14">
    <w:abstractNumId w:val="17"/>
  </w:num>
  <w:num w:numId="15">
    <w:abstractNumId w:val="22"/>
  </w:num>
  <w:num w:numId="16">
    <w:abstractNumId w:val="20"/>
  </w:num>
  <w:num w:numId="17">
    <w:abstractNumId w:val="26"/>
  </w:num>
  <w:num w:numId="18">
    <w:abstractNumId w:val="12"/>
  </w:num>
  <w:num w:numId="19">
    <w:abstractNumId w:val="23"/>
  </w:num>
  <w:num w:numId="20">
    <w:abstractNumId w:val="14"/>
  </w:num>
  <w:num w:numId="21">
    <w:abstractNumId w:val="9"/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9"/>
  </w:num>
  <w:num w:numId="27">
    <w:abstractNumId w:val="24"/>
  </w:num>
  <w:num w:numId="28">
    <w:abstractNumId w:val="27"/>
  </w:num>
  <w:num w:numId="29">
    <w:abstractNumId w:val="15"/>
  </w:num>
  <w:num w:numId="30">
    <w:abstractNumId w:val="16"/>
  </w:num>
  <w:num w:numId="31">
    <w:abstractNumId w:val="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3224B"/>
    <w:rsid w:val="00040A86"/>
    <w:rsid w:val="000425B3"/>
    <w:rsid w:val="00043108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3C08"/>
    <w:rsid w:val="0008636B"/>
    <w:rsid w:val="00092349"/>
    <w:rsid w:val="00094D18"/>
    <w:rsid w:val="000A121B"/>
    <w:rsid w:val="000B1C56"/>
    <w:rsid w:val="000B576B"/>
    <w:rsid w:val="000B5AF2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4676C"/>
    <w:rsid w:val="001503C7"/>
    <w:rsid w:val="001517E3"/>
    <w:rsid w:val="00156D19"/>
    <w:rsid w:val="00165E7E"/>
    <w:rsid w:val="00170CA0"/>
    <w:rsid w:val="00172579"/>
    <w:rsid w:val="00174A5A"/>
    <w:rsid w:val="001778C5"/>
    <w:rsid w:val="00180FB9"/>
    <w:rsid w:val="00186A43"/>
    <w:rsid w:val="001902A2"/>
    <w:rsid w:val="00190A81"/>
    <w:rsid w:val="001943FD"/>
    <w:rsid w:val="0019498C"/>
    <w:rsid w:val="001A1D85"/>
    <w:rsid w:val="001A21B6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093F"/>
    <w:rsid w:val="00302BAF"/>
    <w:rsid w:val="00305DCB"/>
    <w:rsid w:val="00306127"/>
    <w:rsid w:val="00311134"/>
    <w:rsid w:val="003139DA"/>
    <w:rsid w:val="00313BFD"/>
    <w:rsid w:val="00320980"/>
    <w:rsid w:val="00322076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24A3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0130"/>
    <w:rsid w:val="00431EB4"/>
    <w:rsid w:val="00432749"/>
    <w:rsid w:val="00433DE0"/>
    <w:rsid w:val="004341C9"/>
    <w:rsid w:val="00435163"/>
    <w:rsid w:val="004355BD"/>
    <w:rsid w:val="00441D3A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B73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268EC"/>
    <w:rsid w:val="006326C4"/>
    <w:rsid w:val="00633481"/>
    <w:rsid w:val="00633BEB"/>
    <w:rsid w:val="006340C8"/>
    <w:rsid w:val="00637577"/>
    <w:rsid w:val="006418F7"/>
    <w:rsid w:val="0064247E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0084"/>
    <w:rsid w:val="006B11A2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07D4"/>
    <w:rsid w:val="0072118C"/>
    <w:rsid w:val="00731BBD"/>
    <w:rsid w:val="0073422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C5768"/>
    <w:rsid w:val="007D2570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B21CE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535"/>
    <w:rsid w:val="009358DD"/>
    <w:rsid w:val="00940042"/>
    <w:rsid w:val="00944127"/>
    <w:rsid w:val="0094772A"/>
    <w:rsid w:val="00950499"/>
    <w:rsid w:val="00951AD2"/>
    <w:rsid w:val="00957CAA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87FB2"/>
    <w:rsid w:val="00A92FFC"/>
    <w:rsid w:val="00AE2654"/>
    <w:rsid w:val="00AF368E"/>
    <w:rsid w:val="00AF6818"/>
    <w:rsid w:val="00B04170"/>
    <w:rsid w:val="00B045A1"/>
    <w:rsid w:val="00B0684D"/>
    <w:rsid w:val="00B129F6"/>
    <w:rsid w:val="00B13E4D"/>
    <w:rsid w:val="00B15D4F"/>
    <w:rsid w:val="00B23E93"/>
    <w:rsid w:val="00B309B7"/>
    <w:rsid w:val="00B3272B"/>
    <w:rsid w:val="00B3291C"/>
    <w:rsid w:val="00B37235"/>
    <w:rsid w:val="00B37B9F"/>
    <w:rsid w:val="00B57F7D"/>
    <w:rsid w:val="00B6066A"/>
    <w:rsid w:val="00B61426"/>
    <w:rsid w:val="00B62B49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3C4A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0E5A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9567E"/>
    <w:rsid w:val="00CA1D82"/>
    <w:rsid w:val="00CA3EA6"/>
    <w:rsid w:val="00CB3807"/>
    <w:rsid w:val="00CB4643"/>
    <w:rsid w:val="00CC5EB2"/>
    <w:rsid w:val="00CC768B"/>
    <w:rsid w:val="00CD0E69"/>
    <w:rsid w:val="00CE2826"/>
    <w:rsid w:val="00CE4E08"/>
    <w:rsid w:val="00CE4E54"/>
    <w:rsid w:val="00CE7EB2"/>
    <w:rsid w:val="00CF2FBA"/>
    <w:rsid w:val="00CF4D39"/>
    <w:rsid w:val="00D17FF8"/>
    <w:rsid w:val="00D208B5"/>
    <w:rsid w:val="00D213CD"/>
    <w:rsid w:val="00D24E51"/>
    <w:rsid w:val="00D32E81"/>
    <w:rsid w:val="00D357E7"/>
    <w:rsid w:val="00D35FF5"/>
    <w:rsid w:val="00D4311B"/>
    <w:rsid w:val="00D43467"/>
    <w:rsid w:val="00D56A62"/>
    <w:rsid w:val="00D6266F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4E31"/>
    <w:rsid w:val="00DE67B2"/>
    <w:rsid w:val="00DF2B5B"/>
    <w:rsid w:val="00E00DCA"/>
    <w:rsid w:val="00E0487E"/>
    <w:rsid w:val="00E04D56"/>
    <w:rsid w:val="00E104CB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76B52"/>
    <w:rsid w:val="00E8546D"/>
    <w:rsid w:val="00E85BAB"/>
    <w:rsid w:val="00E87EAC"/>
    <w:rsid w:val="00E913EE"/>
    <w:rsid w:val="00E9324D"/>
    <w:rsid w:val="00EA0A46"/>
    <w:rsid w:val="00EA14BC"/>
    <w:rsid w:val="00EA593B"/>
    <w:rsid w:val="00EB1D18"/>
    <w:rsid w:val="00EB2B05"/>
    <w:rsid w:val="00EB4AC7"/>
    <w:rsid w:val="00EB526D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A2B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9C33CABC-053A-462B-B3B7-7425C86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D1085-35B4-4AA6-9234-D60CD39E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619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9</cp:revision>
  <cp:lastPrinted>2020-11-17T21:41:00Z</cp:lastPrinted>
  <dcterms:created xsi:type="dcterms:W3CDTF">2022-01-27T19:36:00Z</dcterms:created>
  <dcterms:modified xsi:type="dcterms:W3CDTF">2022-01-29T14:32:00Z</dcterms:modified>
</cp:coreProperties>
</file>