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7F69BD" w:rsidP="008F13A8">
            <w:pPr>
              <w:rPr>
                <w:rFonts w:ascii="Calibri" w:hAnsi="Calibri" w:cs="Calibri"/>
                <w:sz w:val="22"/>
                <w:szCs w:val="22"/>
              </w:rPr>
            </w:pPr>
            <w:r>
              <w:rPr>
                <w:rFonts w:ascii="Calibri" w:hAnsi="Calibri" w:cs="Calibri"/>
                <w:sz w:val="22"/>
                <w:szCs w:val="22"/>
              </w:rPr>
              <w:t xml:space="preserve">Protocolo SICCAU nº </w:t>
            </w:r>
            <w:r w:rsidRPr="007F69BD">
              <w:rPr>
                <w:rFonts w:ascii="Calibri" w:hAnsi="Calibri" w:cs="Calibri"/>
                <w:sz w:val="22"/>
                <w:szCs w:val="22"/>
              </w:rPr>
              <w:t>1409287</w:t>
            </w:r>
            <w:r>
              <w:rPr>
                <w:rFonts w:ascii="Calibri" w:hAnsi="Calibri" w:cs="Calibri"/>
                <w:sz w:val="22"/>
                <w:szCs w:val="22"/>
              </w:rPr>
              <w:t>/2021</w:t>
            </w:r>
          </w:p>
        </w:tc>
      </w:tr>
      <w:tr w:rsidR="00DE3B98" w:rsidRPr="005F0304" w:rsidTr="00766A7B">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DE3B98" w:rsidRPr="005F0304" w:rsidRDefault="00DE3B98" w:rsidP="00DE3B98">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DE3B98" w:rsidRPr="000D7C26" w:rsidRDefault="00800FA3" w:rsidP="00800FA3">
            <w:pPr>
              <w:widowControl w:val="0"/>
              <w:rPr>
                <w:rFonts w:ascii="Calibri" w:hAnsi="Calibri" w:cs="Calibri"/>
                <w:bCs/>
                <w:sz w:val="22"/>
                <w:szCs w:val="22"/>
                <w:lang w:eastAsia="pt-BR"/>
              </w:rPr>
            </w:pPr>
            <w:r>
              <w:rPr>
                <w:rFonts w:ascii="Calibri" w:hAnsi="Calibri" w:cs="Calibri"/>
                <w:bCs/>
                <w:sz w:val="22"/>
                <w:szCs w:val="22"/>
                <w:lang w:eastAsia="pt-BR"/>
              </w:rPr>
              <w:t>Gabinete de ATHIS -</w:t>
            </w:r>
            <w:r w:rsidR="00DE3B98">
              <w:rPr>
                <w:rFonts w:ascii="Calibri" w:hAnsi="Calibri" w:cs="Calibri"/>
                <w:bCs/>
                <w:sz w:val="22"/>
                <w:szCs w:val="22"/>
                <w:lang w:eastAsia="pt-BR"/>
              </w:rPr>
              <w:t xml:space="preserve"> CAU/RS</w:t>
            </w:r>
          </w:p>
        </w:tc>
      </w:tr>
      <w:tr w:rsidR="00DE3B98" w:rsidRPr="006A1B9D" w:rsidTr="00766A7B">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DE3B98" w:rsidRPr="005F0304" w:rsidRDefault="00DE3B98" w:rsidP="00DE3B98">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DE3B98" w:rsidRPr="00C50CE5" w:rsidRDefault="00DE3B98" w:rsidP="00DE3B98">
            <w:pPr>
              <w:pStyle w:val="NormalWeb"/>
              <w:spacing w:line="276" w:lineRule="auto"/>
              <w:jc w:val="both"/>
              <w:rPr>
                <w:rFonts w:ascii="Calibri" w:hAnsi="Calibri" w:cs="Calibri"/>
                <w:sz w:val="22"/>
                <w:szCs w:val="22"/>
              </w:rPr>
            </w:pPr>
            <w:r>
              <w:rPr>
                <w:rFonts w:ascii="Calibri" w:hAnsi="Calibri" w:cs="Calibri"/>
                <w:sz w:val="22"/>
                <w:szCs w:val="22"/>
              </w:rPr>
              <w:t>Projeto Especial – ATHIS Casa Saudável</w:t>
            </w:r>
            <w:r w:rsidR="00800FA3">
              <w:rPr>
                <w:rFonts w:ascii="Calibri" w:hAnsi="Calibri" w:cs="Calibri"/>
                <w:sz w:val="22"/>
                <w:szCs w:val="22"/>
              </w:rPr>
              <w:t xml:space="preserve"> – Aditivo Pesquisa Saúde e Moradia</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w:t>
      </w:r>
      <w:r w:rsidR="00222EFE">
        <w:rPr>
          <w:rFonts w:asciiTheme="minorHAnsi" w:hAnsiTheme="minorHAnsi" w:cstheme="minorHAnsi"/>
          <w:sz w:val="22"/>
          <w:szCs w:val="22"/>
          <w:lang w:eastAsia="pt-BR"/>
        </w:rPr>
        <w:t>7</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DE3B98" w:rsidP="007C1D7A">
      <w:pPr>
        <w:ind w:left="5670"/>
        <w:jc w:val="both"/>
        <w:rPr>
          <w:rFonts w:ascii="Calibri" w:hAnsi="Calibri" w:cs="Calibri"/>
          <w:sz w:val="20"/>
          <w:szCs w:val="20"/>
        </w:rPr>
      </w:pPr>
      <w:r w:rsidRPr="000D7C26">
        <w:rPr>
          <w:rFonts w:ascii="Calibri" w:hAnsi="Calibri" w:cs="Calibri"/>
          <w:sz w:val="20"/>
          <w:szCs w:val="22"/>
        </w:rPr>
        <w:t xml:space="preserve">Homologa </w:t>
      </w:r>
      <w:r w:rsidRPr="00DE3B98">
        <w:rPr>
          <w:rFonts w:ascii="Calibri" w:hAnsi="Calibri" w:cs="Calibri"/>
          <w:sz w:val="20"/>
          <w:szCs w:val="22"/>
        </w:rPr>
        <w:t xml:space="preserve">Plano de Trabalho </w:t>
      </w:r>
      <w:r w:rsidR="00800FA3">
        <w:rPr>
          <w:rFonts w:ascii="Calibri" w:hAnsi="Calibri" w:cs="Calibri"/>
          <w:sz w:val="20"/>
          <w:szCs w:val="22"/>
        </w:rPr>
        <w:t>A</w:t>
      </w:r>
      <w:r w:rsidRPr="00DE3B98">
        <w:rPr>
          <w:rFonts w:ascii="Calibri" w:hAnsi="Calibri" w:cs="Calibri"/>
          <w:sz w:val="20"/>
          <w:szCs w:val="22"/>
        </w:rPr>
        <w:t>ditivo</w:t>
      </w:r>
      <w:r>
        <w:rPr>
          <w:rFonts w:ascii="Calibri" w:hAnsi="Calibri" w:cs="Calibri"/>
          <w:sz w:val="20"/>
          <w:szCs w:val="22"/>
        </w:rPr>
        <w:t xml:space="preserve"> </w:t>
      </w:r>
      <w:r w:rsidRPr="00DE3B98">
        <w:rPr>
          <w:rFonts w:ascii="Calibri" w:hAnsi="Calibri" w:cs="Calibri"/>
          <w:sz w:val="20"/>
          <w:szCs w:val="22"/>
        </w:rPr>
        <w:t>- Pesquisa Saúde e Moradia</w:t>
      </w:r>
      <w:r>
        <w:rPr>
          <w:rFonts w:ascii="Calibri" w:hAnsi="Calibri" w:cs="Calibri"/>
          <w:sz w:val="20"/>
          <w:szCs w:val="22"/>
        </w:rPr>
        <w:t>, referente</w:t>
      </w:r>
      <w:r w:rsidRPr="00DE3B98">
        <w:rPr>
          <w:rFonts w:ascii="Calibri" w:hAnsi="Calibri" w:cs="Calibri"/>
          <w:sz w:val="20"/>
          <w:szCs w:val="22"/>
        </w:rPr>
        <w:t xml:space="preserve"> ao Projeto </w:t>
      </w:r>
      <w:r>
        <w:rPr>
          <w:rFonts w:ascii="Calibri" w:hAnsi="Calibri" w:cs="Calibri"/>
          <w:sz w:val="20"/>
          <w:szCs w:val="22"/>
        </w:rPr>
        <w:t xml:space="preserve">Especial </w:t>
      </w:r>
      <w:r w:rsidRPr="00DE3B98">
        <w:rPr>
          <w:rFonts w:ascii="Calibri" w:hAnsi="Calibri" w:cs="Calibri"/>
          <w:sz w:val="20"/>
          <w:szCs w:val="22"/>
        </w:rPr>
        <w:t>ATHIS Casa Saudável – Santa Rosa</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DE3B98" w:rsidRDefault="00DE3B98" w:rsidP="00DE3B98">
      <w:pPr>
        <w:pStyle w:val="Default"/>
        <w:jc w:val="both"/>
        <w:rPr>
          <w:sz w:val="22"/>
          <w:szCs w:val="22"/>
        </w:rPr>
      </w:pPr>
      <w:r w:rsidRPr="00500522">
        <w:rPr>
          <w:sz w:val="22"/>
          <w:szCs w:val="22"/>
        </w:rPr>
        <w:t>Considerando a Portaria Normativa nº 005, de 01 de abril de 2019, que dispõe acerca da utilização de recursos do superávit financeiro para a realização de projetos especiais do CAU/RS;</w:t>
      </w:r>
    </w:p>
    <w:p w:rsidR="00DE3B98" w:rsidRPr="00500522" w:rsidRDefault="00DE3B98" w:rsidP="00DE3B98">
      <w:pPr>
        <w:pStyle w:val="Default"/>
        <w:jc w:val="both"/>
        <w:rPr>
          <w:sz w:val="22"/>
          <w:szCs w:val="22"/>
        </w:rPr>
      </w:pPr>
    </w:p>
    <w:p w:rsidR="00DE3B98" w:rsidRDefault="00DE3B98" w:rsidP="00DE3B98">
      <w:pPr>
        <w:pStyle w:val="Default"/>
        <w:jc w:val="both"/>
        <w:rPr>
          <w:sz w:val="22"/>
          <w:szCs w:val="22"/>
        </w:rPr>
      </w:pPr>
      <w:r>
        <w:rPr>
          <w:sz w:val="22"/>
          <w:szCs w:val="22"/>
        </w:rPr>
        <w:t>Considerando a Deliberação Plenária DPO/RS nº 1285/2021, que homologou</w:t>
      </w:r>
      <w:r w:rsidRPr="00DE3B98">
        <w:rPr>
          <w:sz w:val="22"/>
          <w:szCs w:val="22"/>
        </w:rPr>
        <w:t xml:space="preserve"> Plano de Trabalho de Projetos Especiais que visam consolidar a implantação de Escritório Público para a prestação de serviço de Assistência Técnica para Habitação de Interesse Social, com recursos de superávit financeiro.</w:t>
      </w:r>
    </w:p>
    <w:p w:rsidR="00DE3B98" w:rsidRDefault="00DE3B98" w:rsidP="00DE3B98">
      <w:pPr>
        <w:pStyle w:val="Default"/>
        <w:jc w:val="both"/>
        <w:rPr>
          <w:sz w:val="22"/>
          <w:szCs w:val="22"/>
        </w:rPr>
      </w:pPr>
    </w:p>
    <w:p w:rsidR="00DE3B98" w:rsidRDefault="00DE3B98" w:rsidP="00DE3B98">
      <w:pPr>
        <w:pStyle w:val="Default"/>
        <w:jc w:val="both"/>
        <w:rPr>
          <w:sz w:val="22"/>
          <w:szCs w:val="22"/>
        </w:rPr>
      </w:pPr>
      <w:r w:rsidRPr="00500522">
        <w:rPr>
          <w:sz w:val="22"/>
          <w:szCs w:val="22"/>
        </w:rPr>
        <w:t>Considerando a Deliberação CPFi-CAU/RS nº 0</w:t>
      </w:r>
      <w:r>
        <w:rPr>
          <w:sz w:val="22"/>
          <w:szCs w:val="22"/>
        </w:rPr>
        <w:t>37</w:t>
      </w:r>
      <w:r w:rsidRPr="00500522">
        <w:rPr>
          <w:sz w:val="22"/>
          <w:szCs w:val="22"/>
        </w:rPr>
        <w:t xml:space="preserve">/2021 que aprovou </w:t>
      </w:r>
      <w:r w:rsidR="00800FA3">
        <w:rPr>
          <w:sz w:val="22"/>
          <w:szCs w:val="22"/>
        </w:rPr>
        <w:t xml:space="preserve">o </w:t>
      </w:r>
      <w:r w:rsidR="00800FA3" w:rsidRPr="00DE3B98">
        <w:rPr>
          <w:sz w:val="22"/>
          <w:szCs w:val="22"/>
        </w:rPr>
        <w:t>Plano de Trabalho</w:t>
      </w:r>
      <w:r w:rsidR="00800FA3">
        <w:rPr>
          <w:sz w:val="22"/>
          <w:szCs w:val="22"/>
        </w:rPr>
        <w:t xml:space="preserve"> do </w:t>
      </w:r>
      <w:r w:rsidR="00800FA3" w:rsidRPr="00DE3B98">
        <w:rPr>
          <w:sz w:val="22"/>
          <w:szCs w:val="22"/>
        </w:rPr>
        <w:t>Projeto Especial ATHIS Casa Saudável, Convênio Santa Rosa/RS</w:t>
      </w:r>
      <w:r w:rsidR="00800FA3">
        <w:rPr>
          <w:sz w:val="22"/>
          <w:szCs w:val="22"/>
        </w:rPr>
        <w:t xml:space="preserve"> - </w:t>
      </w:r>
      <w:r w:rsidR="00800FA3" w:rsidRPr="00DE3B98">
        <w:rPr>
          <w:sz w:val="22"/>
          <w:szCs w:val="22"/>
        </w:rPr>
        <w:t>Aditivo - Pesquisa Saúde e Moradia</w:t>
      </w:r>
      <w:r w:rsidR="00800FA3">
        <w:rPr>
          <w:sz w:val="22"/>
          <w:szCs w:val="22"/>
        </w:rPr>
        <w:t>, com</w:t>
      </w:r>
      <w:r w:rsidR="00800FA3" w:rsidRPr="00500522">
        <w:rPr>
          <w:sz w:val="22"/>
          <w:szCs w:val="22"/>
        </w:rPr>
        <w:t xml:space="preserve"> </w:t>
      </w:r>
      <w:r w:rsidRPr="00500522">
        <w:rPr>
          <w:sz w:val="22"/>
          <w:szCs w:val="22"/>
        </w:rPr>
        <w:t xml:space="preserve">a utilização de </w:t>
      </w:r>
      <w:r>
        <w:rPr>
          <w:sz w:val="22"/>
          <w:szCs w:val="22"/>
        </w:rPr>
        <w:t xml:space="preserve">R$ 40.000,00 (quarenta mil reais) para a ação </w:t>
      </w:r>
      <w:r w:rsidR="00800FA3" w:rsidRPr="00DE3B98">
        <w:rPr>
          <w:sz w:val="22"/>
          <w:szCs w:val="22"/>
        </w:rPr>
        <w:t>Fomento de Pesquisa</w:t>
      </w:r>
      <w:r w:rsidRPr="00500522">
        <w:rPr>
          <w:sz w:val="22"/>
          <w:szCs w:val="22"/>
        </w:rPr>
        <w:t>;</w:t>
      </w:r>
    </w:p>
    <w:p w:rsidR="00DE3B98" w:rsidRDefault="00DE3B98" w:rsidP="00DE3B98">
      <w:pPr>
        <w:pStyle w:val="Default"/>
        <w:jc w:val="both"/>
        <w:rPr>
          <w:sz w:val="22"/>
          <w:szCs w:val="22"/>
        </w:rPr>
      </w:pPr>
    </w:p>
    <w:p w:rsidR="005B5154" w:rsidRDefault="00DE3B98" w:rsidP="00DE3B98">
      <w:pPr>
        <w:pStyle w:val="Default"/>
        <w:jc w:val="both"/>
        <w:rPr>
          <w:sz w:val="22"/>
          <w:szCs w:val="22"/>
        </w:rPr>
      </w:pPr>
      <w:r w:rsidRPr="000E3CCA">
        <w:rPr>
          <w:sz w:val="22"/>
          <w:szCs w:val="22"/>
        </w:rPr>
        <w:t xml:space="preserve">Considerando a Deliberação CD-CAU/RS nº </w:t>
      </w:r>
      <w:r>
        <w:rPr>
          <w:sz w:val="22"/>
          <w:szCs w:val="22"/>
        </w:rPr>
        <w:t>0</w:t>
      </w:r>
      <w:r w:rsidR="00800FA3">
        <w:rPr>
          <w:sz w:val="22"/>
          <w:szCs w:val="22"/>
        </w:rPr>
        <w:t>29</w:t>
      </w:r>
      <w:r w:rsidRPr="000E3CCA">
        <w:rPr>
          <w:sz w:val="22"/>
          <w:szCs w:val="22"/>
        </w:rPr>
        <w:t xml:space="preserve">/2021 do Conselho Diretor, que aprovou, no que tange ao mérito, o </w:t>
      </w:r>
      <w:r w:rsidR="00800FA3" w:rsidRPr="00DE3B98">
        <w:rPr>
          <w:sz w:val="22"/>
          <w:szCs w:val="22"/>
        </w:rPr>
        <w:t>Plano de Trabalho</w:t>
      </w:r>
      <w:r w:rsidR="00800FA3">
        <w:rPr>
          <w:sz w:val="22"/>
          <w:szCs w:val="22"/>
        </w:rPr>
        <w:t xml:space="preserve"> do </w:t>
      </w:r>
      <w:r w:rsidR="00800FA3" w:rsidRPr="00DE3B98">
        <w:rPr>
          <w:sz w:val="22"/>
          <w:szCs w:val="22"/>
        </w:rPr>
        <w:t>Projeto Especial ATHIS Casa Saudável, Convênio Santa Rosa/RS</w:t>
      </w:r>
      <w:r w:rsidR="00800FA3">
        <w:rPr>
          <w:sz w:val="22"/>
          <w:szCs w:val="22"/>
        </w:rPr>
        <w:t xml:space="preserve"> - </w:t>
      </w:r>
      <w:r w:rsidR="00800FA3" w:rsidRPr="00DE3B98">
        <w:rPr>
          <w:sz w:val="22"/>
          <w:szCs w:val="22"/>
        </w:rPr>
        <w:t>Aditivo - Pesquisa Saúde e Moradia</w:t>
      </w:r>
      <w:r w:rsidR="00800FA3">
        <w:rPr>
          <w:sz w:val="22"/>
          <w:szCs w:val="22"/>
        </w:rPr>
        <w:t>;</w:t>
      </w:r>
    </w:p>
    <w:p w:rsidR="00DE3B98" w:rsidRPr="00720945" w:rsidRDefault="00DE3B98" w:rsidP="00DE3B98">
      <w:pPr>
        <w:pStyle w:val="Default"/>
        <w:rPr>
          <w:color w:val="auto"/>
          <w:sz w:val="22"/>
          <w:szCs w:val="22"/>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BB069E" w:rsidRDefault="005B5154" w:rsidP="00800FA3">
      <w:pPr>
        <w:pStyle w:val="PargrafodaLista"/>
        <w:numPr>
          <w:ilvl w:val="0"/>
          <w:numId w:val="7"/>
        </w:numPr>
        <w:jc w:val="both"/>
        <w:rPr>
          <w:rFonts w:ascii="Calibri" w:hAnsi="Calibri" w:cs="Calibri"/>
          <w:sz w:val="22"/>
          <w:szCs w:val="22"/>
        </w:rPr>
      </w:pPr>
      <w:r>
        <w:rPr>
          <w:rFonts w:ascii="Calibri" w:hAnsi="Calibri" w:cs="Calibri"/>
          <w:sz w:val="22"/>
          <w:szCs w:val="22"/>
        </w:rPr>
        <w:t xml:space="preserve">Homologar </w:t>
      </w:r>
      <w:r w:rsidR="00800FA3">
        <w:rPr>
          <w:rFonts w:ascii="Calibri" w:hAnsi="Calibri" w:cs="Calibri"/>
          <w:sz w:val="22"/>
          <w:szCs w:val="22"/>
        </w:rPr>
        <w:t xml:space="preserve">o </w:t>
      </w:r>
      <w:r w:rsidR="00800FA3" w:rsidRPr="00800FA3">
        <w:rPr>
          <w:rFonts w:ascii="Calibri" w:hAnsi="Calibri" w:cs="Calibri"/>
          <w:sz w:val="22"/>
          <w:szCs w:val="22"/>
        </w:rPr>
        <w:t>Plano de Trabalho Aditivo - Pesquisa Saúde e Moradia, referente ao Projeto Especial ATHIS Casa Saudável – Santa Rosa</w:t>
      </w:r>
      <w:r w:rsidR="00800FA3">
        <w:rPr>
          <w:rFonts w:ascii="Calibri" w:hAnsi="Calibri" w:cs="Calibri"/>
          <w:sz w:val="22"/>
          <w:szCs w:val="22"/>
        </w:rPr>
        <w:t>, em anexo</w:t>
      </w:r>
      <w:r w:rsidR="00800FA3" w:rsidRPr="00800FA3">
        <w:rPr>
          <w:rFonts w:ascii="Calibri" w:hAnsi="Calibri" w:cs="Calibri"/>
          <w:sz w:val="22"/>
          <w:szCs w:val="22"/>
        </w:rPr>
        <w:t>.</w:t>
      </w:r>
      <w:bookmarkStart w:id="0" w:name="_GoBack"/>
      <w:bookmarkEnd w:id="0"/>
    </w:p>
    <w:p w:rsidR="008F13A8" w:rsidRPr="008F13A8" w:rsidRDefault="008F13A8" w:rsidP="008F13A8">
      <w:pPr>
        <w:pStyle w:val="PargrafodaLista"/>
        <w:ind w:left="2124"/>
        <w:jc w:val="both"/>
        <w:rPr>
          <w:rFonts w:ascii="Calibri" w:hAnsi="Calibri" w:cs="Calibri"/>
          <w:i/>
          <w:sz w:val="20"/>
          <w:szCs w:val="20"/>
        </w:rPr>
      </w:pPr>
    </w:p>
    <w:p w:rsidR="00986D25" w:rsidRPr="001348A2" w:rsidRDefault="001348A2" w:rsidP="00766A7B">
      <w:pPr>
        <w:pStyle w:val="PargrafodaLista"/>
        <w:numPr>
          <w:ilvl w:val="0"/>
          <w:numId w:val="7"/>
        </w:numPr>
        <w:jc w:val="both"/>
        <w:rPr>
          <w:rFonts w:ascii="Calibri" w:hAnsi="Calibri" w:cs="Calibri"/>
          <w:sz w:val="22"/>
          <w:szCs w:val="22"/>
        </w:rPr>
      </w:pPr>
      <w:r w:rsidRPr="001348A2">
        <w:rPr>
          <w:rFonts w:ascii="Calibri" w:hAnsi="Calibri" w:cs="Calibri"/>
          <w:sz w:val="22"/>
          <w:szCs w:val="22"/>
        </w:rPr>
        <w:t xml:space="preserve">Encaminhar a presente deliberação </w:t>
      </w:r>
      <w:r w:rsidR="00800FA3">
        <w:rPr>
          <w:rFonts w:ascii="Calibri" w:hAnsi="Calibri" w:cs="Calibri"/>
          <w:sz w:val="22"/>
          <w:szCs w:val="22"/>
        </w:rPr>
        <w:t>ao Gabinete da Presidência</w:t>
      </w:r>
      <w:r w:rsidRPr="001348A2">
        <w:rPr>
          <w:rFonts w:ascii="Calibri" w:hAnsi="Calibri" w:cs="Calibri"/>
          <w:sz w:val="22"/>
          <w:szCs w:val="22"/>
        </w:rPr>
        <w:t xml:space="preserve"> para </w:t>
      </w:r>
      <w:r w:rsidR="00800FA3">
        <w:rPr>
          <w:rFonts w:ascii="Calibri" w:hAnsi="Calibri" w:cs="Calibri"/>
          <w:sz w:val="22"/>
          <w:szCs w:val="22"/>
        </w:rPr>
        <w:t>providências necessárias.</w:t>
      </w:r>
    </w:p>
    <w:p w:rsidR="001348A2" w:rsidRDefault="001348A2" w:rsidP="001373A0">
      <w:pPr>
        <w:pStyle w:val="PargrafodaLista"/>
        <w:shd w:val="clear" w:color="auto" w:fill="FFFFFF"/>
        <w:ind w:left="0"/>
        <w:jc w:val="both"/>
        <w:rPr>
          <w:rFonts w:ascii="Calibri" w:hAnsi="Calibri" w:cs="Calibri"/>
          <w:sz w:val="22"/>
          <w:szCs w:val="22"/>
          <w:u w:val="single"/>
          <w:lang w:eastAsia="pt-BR"/>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437F9C" w:rsidRDefault="00437F9C" w:rsidP="00437F9C">
      <w:pPr>
        <w:ind w:right="-8"/>
        <w:jc w:val="both"/>
        <w:rPr>
          <w:rFonts w:ascii="Calibri" w:hAnsi="Calibri" w:cs="Calibri"/>
          <w:sz w:val="22"/>
          <w:szCs w:val="22"/>
          <w:lang w:eastAsia="pt-BR"/>
        </w:rPr>
      </w:pPr>
      <w:r w:rsidRPr="006363CF">
        <w:rPr>
          <w:rFonts w:ascii="Calibri" w:hAnsi="Calibri" w:cs="Calibri"/>
          <w:sz w:val="22"/>
          <w:szCs w:val="22"/>
          <w:lang w:eastAsia="pt-BR"/>
        </w:rPr>
        <w:t>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Mingoti.</w:t>
      </w:r>
      <w:r w:rsidRPr="006363CF">
        <w:rPr>
          <w:rFonts w:ascii="Calibri" w:hAnsi="Calibri" w:cs="Calibri"/>
          <w:sz w:val="22"/>
          <w:szCs w:val="22"/>
          <w:lang w:eastAsia="pt-BR"/>
        </w:rPr>
        <w:tab/>
      </w:r>
    </w:p>
    <w:p w:rsidR="00F544CA" w:rsidRPr="006A1B9D" w:rsidRDefault="00CF4ECD" w:rsidP="001373A0">
      <w:pPr>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3B7DF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766A7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800FA3">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w:t>
            </w:r>
            <w:r w:rsidR="00800FA3">
              <w:rPr>
                <w:rFonts w:asciiTheme="minorHAnsi" w:eastAsia="Times New Roman" w:hAnsiTheme="minorHAnsi" w:cstheme="minorHAnsi"/>
                <w:lang w:eastAsia="pt-BR"/>
              </w:rPr>
              <w:t>7</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800FA3">
              <w:rPr>
                <w:rFonts w:asciiTheme="minorHAnsi" w:eastAsia="Times New Roman" w:hAnsiTheme="minorHAnsi" w:cstheme="minorHAnsi"/>
                <w:lang w:eastAsia="pt-BR"/>
              </w:rPr>
              <w:t>1409287</w:t>
            </w:r>
            <w:r w:rsidR="00986D25" w:rsidRPr="00986D25">
              <w:rPr>
                <w:rFonts w:asciiTheme="minorHAnsi" w:eastAsia="Times New Roman" w:hAnsiTheme="minorHAnsi" w:cstheme="minorHAnsi"/>
                <w:lang w:eastAsia="pt-BR"/>
              </w:rPr>
              <w:t>/202</w:t>
            </w:r>
            <w:r w:rsidR="000426B1">
              <w:rPr>
                <w:rFonts w:asciiTheme="minorHAnsi" w:eastAsia="Times New Roman" w:hAnsiTheme="minorHAnsi" w:cstheme="minorHAnsi"/>
                <w:lang w:eastAsia="pt-BR"/>
              </w:rPr>
              <w:t>1</w:t>
            </w:r>
          </w:p>
        </w:tc>
      </w:tr>
      <w:tr w:rsidR="00C2184E" w:rsidRPr="00B514D4" w:rsidTr="00766A7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766A7B">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766A7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37F9C" w:rsidRPr="005A037C" w:rsidRDefault="00437F9C" w:rsidP="00437F9C">
            <w:pPr>
              <w:pStyle w:val="PargrafodaLista"/>
              <w:numPr>
                <w:ilvl w:val="0"/>
                <w:numId w:val="32"/>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37F9C" w:rsidRPr="005A037C" w:rsidRDefault="00437F9C" w:rsidP="00437F9C">
            <w:pPr>
              <w:pStyle w:val="PargrafodaLista"/>
              <w:numPr>
                <w:ilvl w:val="0"/>
                <w:numId w:val="32"/>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37F9C" w:rsidRPr="005A037C" w:rsidRDefault="00437F9C" w:rsidP="00437F9C">
            <w:pPr>
              <w:pStyle w:val="PargrafodaLista"/>
              <w:numPr>
                <w:ilvl w:val="0"/>
                <w:numId w:val="32"/>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Magali Mingoti</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5A037C" w:rsidRDefault="00437F9C" w:rsidP="00437F9C">
            <w:pPr>
              <w:pStyle w:val="PargrafodaLista"/>
              <w:numPr>
                <w:ilvl w:val="0"/>
                <w:numId w:val="32"/>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437F9C" w:rsidRPr="00C861CB" w:rsidRDefault="00437F9C" w:rsidP="00437F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37F9C" w:rsidRPr="00B514D4" w:rsidTr="00766A7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37F9C" w:rsidRPr="008C6AAC" w:rsidRDefault="00437F9C" w:rsidP="00437F9C">
            <w:pPr>
              <w:pStyle w:val="PargrafodaLista"/>
              <w:numPr>
                <w:ilvl w:val="0"/>
                <w:numId w:val="32"/>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437F9C" w:rsidRPr="00C861CB" w:rsidRDefault="00437F9C" w:rsidP="00437F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766A7B">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766A7B">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766A7B">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766A7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766A7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426B1">
              <w:rPr>
                <w:rFonts w:asciiTheme="minorHAnsi" w:eastAsia="Times New Roman" w:hAnsiTheme="minorHAnsi" w:cstheme="minorHAnsi"/>
                <w:b/>
                <w:bCs/>
                <w:sz w:val="20"/>
                <w:lang w:eastAsia="pt-BR"/>
              </w:rPr>
              <w:t>8</w:t>
            </w:r>
            <w:r w:rsidR="00800FA3">
              <w:rPr>
                <w:rFonts w:asciiTheme="minorHAnsi" w:eastAsia="Times New Roman" w:hAnsiTheme="minorHAnsi" w:cstheme="minorHAnsi"/>
                <w:b/>
                <w:bCs/>
                <w:sz w:val="20"/>
                <w:lang w:eastAsia="pt-BR"/>
              </w:rPr>
              <w:t>7</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800FA3" w:rsidRPr="00800FA3">
              <w:rPr>
                <w:rFonts w:asciiTheme="minorHAnsi" w:eastAsia="Times New Roman" w:hAnsiTheme="minorHAnsi" w:cstheme="minorHAnsi"/>
                <w:bCs/>
                <w:sz w:val="20"/>
                <w:lang w:eastAsia="pt-BR"/>
              </w:rPr>
              <w:t>Projeto Especial – ATHIS Casa Saudável – Aditivo Pesquisa Saúde e Moradia</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766A7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37F9C" w:rsidRPr="00B514D4" w:rsidRDefault="00C2184E" w:rsidP="00437F9C">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437F9C" w:rsidRPr="008D6447">
              <w:rPr>
                <w:rFonts w:asciiTheme="minorHAnsi" w:eastAsia="Times New Roman" w:hAnsiTheme="minorHAnsi" w:cstheme="minorHAnsi"/>
                <w:bCs/>
                <w:sz w:val="20"/>
                <w:lang w:eastAsia="pt-BR"/>
              </w:rPr>
              <w:t>Favoráveis (19) ausências (03) Total (22)</w:t>
            </w:r>
            <w:r w:rsidR="00437F9C" w:rsidRPr="00B514D4">
              <w:rPr>
                <w:rFonts w:asciiTheme="minorHAnsi" w:eastAsia="Times New Roman" w:hAnsiTheme="minorHAnsi" w:cstheme="minorHAnsi"/>
                <w:bCs/>
                <w:sz w:val="20"/>
                <w:lang w:eastAsia="pt-BR"/>
              </w:rPr>
              <w:t> </w:t>
            </w:r>
          </w:p>
          <w:p w:rsidR="008F0D68" w:rsidRPr="00B514D4" w:rsidRDefault="008F0D68" w:rsidP="00766A7B">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766A7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766A7B">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766A7B">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766A7B">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766A7B">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766A7B">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8F13A8"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p w:rsidR="002514F4" w:rsidRDefault="002514F4" w:rsidP="002514F4">
      <w:pPr>
        <w:spacing w:after="200" w:line="276" w:lineRule="auto"/>
        <w:rPr>
          <w:rFonts w:asciiTheme="minorHAnsi" w:hAnsiTheme="minorHAnsi" w:cstheme="minorHAnsi"/>
          <w:sz w:val="18"/>
          <w:szCs w:val="18"/>
        </w:rPr>
      </w:pPr>
    </w:p>
    <w:sectPr w:rsidR="002514F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C4" w:rsidRDefault="00C955C4" w:rsidP="004C3048">
      <w:r>
        <w:separator/>
      </w:r>
    </w:p>
  </w:endnote>
  <w:endnote w:type="continuationSeparator" w:id="0">
    <w:p w:rsidR="00C955C4" w:rsidRDefault="00C955C4"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37F9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1004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37F9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1004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C4" w:rsidRDefault="00C955C4" w:rsidP="004C3048">
      <w:r>
        <w:separator/>
      </w:r>
    </w:p>
  </w:footnote>
  <w:footnote w:type="continuationSeparator" w:id="0">
    <w:p w:rsidR="00C955C4" w:rsidRDefault="00C955C4"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D1B5B"/>
    <w:multiLevelType w:val="multilevel"/>
    <w:tmpl w:val="5442D6CA"/>
    <w:lvl w:ilvl="0">
      <w:start w:val="1"/>
      <w:numFmt w:val="upperRoman"/>
      <w:lvlText w:val="%1."/>
      <w:lvlJc w:val="right"/>
      <w:pPr>
        <w:ind w:left="720" w:hanging="360"/>
      </w:pPr>
    </w:lvl>
    <w:lvl w:ilvl="1">
      <w:start w:val="1"/>
      <w:numFmt w:val="upperRoman"/>
      <w:lvlText w:val="%2."/>
      <w:lvlJc w:val="left"/>
      <w:pPr>
        <w:ind w:left="1440" w:hanging="360"/>
      </w:pPr>
      <w:rPr>
        <w:rFonts w:ascii="Arial MT" w:eastAsia="Arial MT" w:hAnsi="Arial MT" w:cs="Arial MT"/>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B523615"/>
    <w:multiLevelType w:val="multilevel"/>
    <w:tmpl w:val="08D63C5C"/>
    <w:lvl w:ilvl="0">
      <w:start w:val="1"/>
      <w:numFmt w:val="decimal"/>
      <w:lvlText w:val="Art. %1."/>
      <w:lvlJc w:val="left"/>
      <w:pPr>
        <w:ind w:left="970" w:hanging="360"/>
      </w:pPr>
    </w:lvl>
    <w:lvl w:ilvl="1">
      <w:start w:val="1"/>
      <w:numFmt w:val="lowerLetter"/>
      <w:lvlText w:val="%2."/>
      <w:lvlJc w:val="left"/>
      <w:pPr>
        <w:ind w:left="1690" w:hanging="360"/>
      </w:pPr>
    </w:lvl>
    <w:lvl w:ilvl="2">
      <w:start w:val="1"/>
      <w:numFmt w:val="lowerRoman"/>
      <w:lvlText w:val="%3."/>
      <w:lvlJc w:val="right"/>
      <w:pPr>
        <w:ind w:left="2410" w:hanging="180"/>
      </w:pPr>
    </w:lvl>
    <w:lvl w:ilvl="3">
      <w:start w:val="1"/>
      <w:numFmt w:val="decimal"/>
      <w:lvlText w:val="%4."/>
      <w:lvlJc w:val="left"/>
      <w:pPr>
        <w:ind w:left="3130" w:hanging="360"/>
      </w:pPr>
    </w:lvl>
    <w:lvl w:ilvl="4">
      <w:start w:val="1"/>
      <w:numFmt w:val="lowerLetter"/>
      <w:lvlText w:val="%5."/>
      <w:lvlJc w:val="left"/>
      <w:pPr>
        <w:ind w:left="3850" w:hanging="360"/>
      </w:pPr>
    </w:lvl>
    <w:lvl w:ilvl="5">
      <w:start w:val="1"/>
      <w:numFmt w:val="lowerRoman"/>
      <w:lvlText w:val="%6."/>
      <w:lvlJc w:val="right"/>
      <w:pPr>
        <w:ind w:left="4570" w:hanging="180"/>
      </w:pPr>
    </w:lvl>
    <w:lvl w:ilvl="6">
      <w:start w:val="1"/>
      <w:numFmt w:val="decimal"/>
      <w:lvlText w:val="%7."/>
      <w:lvlJc w:val="left"/>
      <w:pPr>
        <w:ind w:left="5290" w:hanging="360"/>
      </w:pPr>
    </w:lvl>
    <w:lvl w:ilvl="7">
      <w:start w:val="1"/>
      <w:numFmt w:val="lowerLetter"/>
      <w:lvlText w:val="%8."/>
      <w:lvlJc w:val="left"/>
      <w:pPr>
        <w:ind w:left="6010" w:hanging="360"/>
      </w:pPr>
    </w:lvl>
    <w:lvl w:ilvl="8">
      <w:start w:val="1"/>
      <w:numFmt w:val="lowerRoman"/>
      <w:lvlText w:val="%9."/>
      <w:lvlJc w:val="right"/>
      <w:pPr>
        <w:ind w:left="6730" w:hanging="180"/>
      </w:pPr>
    </w:lvl>
  </w:abstractNum>
  <w:abstractNum w:abstractNumId="6"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013E1D"/>
    <w:multiLevelType w:val="multilevel"/>
    <w:tmpl w:val="642E9C6E"/>
    <w:lvl w:ilvl="0">
      <w:start w:val="1"/>
      <w:numFmt w:val="upperRoman"/>
      <w:lvlText w:val="%1."/>
      <w:lvlJc w:val="left"/>
      <w:pPr>
        <w:ind w:left="1234" w:hanging="269"/>
      </w:pPr>
      <w:rPr>
        <w:rFonts w:ascii="Arial MT" w:eastAsia="Arial MT" w:hAnsi="Arial MT" w:cs="Arial MT"/>
        <w:sz w:val="21"/>
        <w:szCs w:val="21"/>
      </w:rPr>
    </w:lvl>
    <w:lvl w:ilvl="1">
      <w:start w:val="1"/>
      <w:numFmt w:val="upperRoman"/>
      <w:lvlText w:val="%2."/>
      <w:lvlJc w:val="left"/>
      <w:pPr>
        <w:ind w:left="1242" w:hanging="432"/>
      </w:pPr>
      <w:rPr>
        <w:rFonts w:ascii="Arial MT" w:eastAsia="Arial MT" w:hAnsi="Arial MT" w:cs="Arial MT"/>
        <w:sz w:val="21"/>
        <w:szCs w:val="21"/>
      </w:rPr>
    </w:lvl>
    <w:lvl w:ilvl="2">
      <w:start w:val="1"/>
      <w:numFmt w:val="lowerLetter"/>
      <w:lvlText w:val="%3)"/>
      <w:lvlJc w:val="left"/>
      <w:pPr>
        <w:ind w:left="1662" w:hanging="284"/>
      </w:pPr>
      <w:rPr>
        <w:rFonts w:ascii="Arial MT" w:eastAsia="Arial MT" w:hAnsi="Arial MT" w:cs="Arial MT"/>
        <w:sz w:val="21"/>
        <w:szCs w:val="21"/>
      </w:rPr>
    </w:lvl>
    <w:lvl w:ilvl="3">
      <w:start w:val="1"/>
      <w:numFmt w:val="bullet"/>
      <w:lvlText w:val="•"/>
      <w:lvlJc w:val="left"/>
      <w:pPr>
        <w:ind w:left="2578" w:hanging="284"/>
      </w:pPr>
    </w:lvl>
    <w:lvl w:ilvl="4">
      <w:start w:val="1"/>
      <w:numFmt w:val="bullet"/>
      <w:lvlText w:val="•"/>
      <w:lvlJc w:val="left"/>
      <w:pPr>
        <w:ind w:left="3497" w:hanging="284"/>
      </w:pPr>
    </w:lvl>
    <w:lvl w:ilvl="5">
      <w:start w:val="1"/>
      <w:numFmt w:val="bullet"/>
      <w:lvlText w:val="•"/>
      <w:lvlJc w:val="left"/>
      <w:pPr>
        <w:ind w:left="4416" w:hanging="284"/>
      </w:pPr>
    </w:lvl>
    <w:lvl w:ilvl="6">
      <w:start w:val="1"/>
      <w:numFmt w:val="bullet"/>
      <w:lvlText w:val="•"/>
      <w:lvlJc w:val="left"/>
      <w:pPr>
        <w:ind w:left="5335" w:hanging="284"/>
      </w:pPr>
    </w:lvl>
    <w:lvl w:ilvl="7">
      <w:start w:val="1"/>
      <w:numFmt w:val="bullet"/>
      <w:lvlText w:val="•"/>
      <w:lvlJc w:val="left"/>
      <w:pPr>
        <w:ind w:left="6254" w:hanging="284"/>
      </w:pPr>
    </w:lvl>
    <w:lvl w:ilvl="8">
      <w:start w:val="1"/>
      <w:numFmt w:val="bullet"/>
      <w:lvlText w:val="•"/>
      <w:lvlJc w:val="left"/>
      <w:pPr>
        <w:ind w:left="7173" w:hanging="284"/>
      </w:pPr>
    </w:lvl>
  </w:abstractNum>
  <w:abstractNum w:abstractNumId="8"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BE70DA"/>
    <w:multiLevelType w:val="multilevel"/>
    <w:tmpl w:val="5C963D48"/>
    <w:lvl w:ilvl="0">
      <w:start w:val="1"/>
      <w:numFmt w:val="upperRoman"/>
      <w:lvlText w:val="%1."/>
      <w:lvlJc w:val="left"/>
      <w:pPr>
        <w:ind w:left="1440" w:hanging="360"/>
      </w:pPr>
      <w:rPr>
        <w:rFonts w:ascii="Arial MT" w:eastAsia="Arial MT" w:hAnsi="Arial MT" w:cs="Arial MT"/>
        <w:sz w:val="21"/>
        <w:szCs w:val="2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56BC4441"/>
    <w:multiLevelType w:val="multilevel"/>
    <w:tmpl w:val="86E8D5F6"/>
    <w:lvl w:ilvl="0">
      <w:start w:val="1"/>
      <w:numFmt w:val="upperRoman"/>
      <w:lvlText w:val="%1."/>
      <w:lvlJc w:val="left"/>
      <w:pPr>
        <w:ind w:left="1234" w:hanging="269"/>
      </w:pPr>
      <w:rPr>
        <w:rFonts w:ascii="Arial MT" w:eastAsia="Arial MT" w:hAnsi="Arial MT" w:cs="Arial MT"/>
        <w:sz w:val="21"/>
        <w:szCs w:val="21"/>
      </w:rPr>
    </w:lvl>
    <w:lvl w:ilvl="1">
      <w:start w:val="1"/>
      <w:numFmt w:val="upperRoman"/>
      <w:lvlText w:val="%2."/>
      <w:lvlJc w:val="left"/>
      <w:pPr>
        <w:ind w:left="1242" w:hanging="432"/>
      </w:pPr>
      <w:rPr>
        <w:rFonts w:ascii="Arial MT" w:eastAsia="Arial MT" w:hAnsi="Arial MT" w:cs="Arial MT"/>
        <w:sz w:val="21"/>
        <w:szCs w:val="21"/>
      </w:rPr>
    </w:lvl>
    <w:lvl w:ilvl="2">
      <w:start w:val="1"/>
      <w:numFmt w:val="lowerLetter"/>
      <w:lvlText w:val="%3)"/>
      <w:lvlJc w:val="left"/>
      <w:pPr>
        <w:ind w:left="1662" w:hanging="284"/>
      </w:pPr>
      <w:rPr>
        <w:rFonts w:ascii="Arial MT" w:eastAsia="Arial MT" w:hAnsi="Arial MT" w:cs="Arial MT"/>
        <w:sz w:val="21"/>
        <w:szCs w:val="21"/>
      </w:rPr>
    </w:lvl>
    <w:lvl w:ilvl="3">
      <w:start w:val="1"/>
      <w:numFmt w:val="bullet"/>
      <w:lvlText w:val="•"/>
      <w:lvlJc w:val="left"/>
      <w:pPr>
        <w:ind w:left="2578" w:hanging="284"/>
      </w:pPr>
    </w:lvl>
    <w:lvl w:ilvl="4">
      <w:start w:val="1"/>
      <w:numFmt w:val="bullet"/>
      <w:lvlText w:val="•"/>
      <w:lvlJc w:val="left"/>
      <w:pPr>
        <w:ind w:left="3497" w:hanging="284"/>
      </w:pPr>
    </w:lvl>
    <w:lvl w:ilvl="5">
      <w:start w:val="1"/>
      <w:numFmt w:val="bullet"/>
      <w:lvlText w:val="•"/>
      <w:lvlJc w:val="left"/>
      <w:pPr>
        <w:ind w:left="4416" w:hanging="284"/>
      </w:pPr>
    </w:lvl>
    <w:lvl w:ilvl="6">
      <w:start w:val="1"/>
      <w:numFmt w:val="bullet"/>
      <w:lvlText w:val="•"/>
      <w:lvlJc w:val="left"/>
      <w:pPr>
        <w:ind w:left="5335" w:hanging="284"/>
      </w:pPr>
    </w:lvl>
    <w:lvl w:ilvl="7">
      <w:start w:val="1"/>
      <w:numFmt w:val="bullet"/>
      <w:lvlText w:val="•"/>
      <w:lvlJc w:val="left"/>
      <w:pPr>
        <w:ind w:left="6254" w:hanging="284"/>
      </w:pPr>
    </w:lvl>
    <w:lvl w:ilvl="8">
      <w:start w:val="1"/>
      <w:numFmt w:val="bullet"/>
      <w:lvlText w:val="•"/>
      <w:lvlJc w:val="left"/>
      <w:pPr>
        <w:ind w:left="7173" w:hanging="284"/>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2C40C25"/>
    <w:multiLevelType w:val="multilevel"/>
    <w:tmpl w:val="BF92C38A"/>
    <w:lvl w:ilvl="0">
      <w:start w:val="1"/>
      <w:numFmt w:val="upperRoman"/>
      <w:lvlText w:val="%1."/>
      <w:lvlJc w:val="left"/>
      <w:pPr>
        <w:ind w:left="1234" w:hanging="300"/>
      </w:pPr>
      <w:rPr>
        <w:rFonts w:asciiTheme="minorHAnsi" w:eastAsia="Arial MT" w:hAnsiTheme="minorHAnsi" w:cstheme="minorHAnsi" w:hint="default"/>
        <w:sz w:val="21"/>
        <w:szCs w:val="21"/>
      </w:rPr>
    </w:lvl>
    <w:lvl w:ilvl="1">
      <w:start w:val="1"/>
      <w:numFmt w:val="bullet"/>
      <w:lvlText w:val="•"/>
      <w:lvlJc w:val="left"/>
      <w:pPr>
        <w:ind w:left="2017" w:hanging="300"/>
      </w:pPr>
    </w:lvl>
    <w:lvl w:ilvl="2">
      <w:start w:val="1"/>
      <w:numFmt w:val="bullet"/>
      <w:lvlText w:val="•"/>
      <w:lvlJc w:val="left"/>
      <w:pPr>
        <w:ind w:left="2794" w:hanging="300"/>
      </w:pPr>
    </w:lvl>
    <w:lvl w:ilvl="3">
      <w:start w:val="1"/>
      <w:numFmt w:val="bullet"/>
      <w:lvlText w:val="•"/>
      <w:lvlJc w:val="left"/>
      <w:pPr>
        <w:ind w:left="3571" w:hanging="300"/>
      </w:pPr>
    </w:lvl>
    <w:lvl w:ilvl="4">
      <w:start w:val="1"/>
      <w:numFmt w:val="bullet"/>
      <w:lvlText w:val="•"/>
      <w:lvlJc w:val="left"/>
      <w:pPr>
        <w:ind w:left="4348" w:hanging="300"/>
      </w:pPr>
    </w:lvl>
    <w:lvl w:ilvl="5">
      <w:start w:val="1"/>
      <w:numFmt w:val="bullet"/>
      <w:lvlText w:val="•"/>
      <w:lvlJc w:val="left"/>
      <w:pPr>
        <w:ind w:left="5125" w:hanging="300"/>
      </w:pPr>
    </w:lvl>
    <w:lvl w:ilvl="6">
      <w:start w:val="1"/>
      <w:numFmt w:val="bullet"/>
      <w:lvlText w:val="•"/>
      <w:lvlJc w:val="left"/>
      <w:pPr>
        <w:ind w:left="5902" w:hanging="300"/>
      </w:pPr>
    </w:lvl>
    <w:lvl w:ilvl="7">
      <w:start w:val="1"/>
      <w:numFmt w:val="bullet"/>
      <w:lvlText w:val="•"/>
      <w:lvlJc w:val="left"/>
      <w:pPr>
        <w:ind w:left="6679" w:hanging="300"/>
      </w:pPr>
    </w:lvl>
    <w:lvl w:ilvl="8">
      <w:start w:val="1"/>
      <w:numFmt w:val="bullet"/>
      <w:lvlText w:val="•"/>
      <w:lvlJc w:val="left"/>
      <w:pPr>
        <w:ind w:left="7456" w:hanging="300"/>
      </w:pPr>
    </w:lvl>
  </w:abstractNum>
  <w:abstractNum w:abstractNumId="27"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666BDC"/>
    <w:multiLevelType w:val="multilevel"/>
    <w:tmpl w:val="6CFED6D6"/>
    <w:lvl w:ilvl="0">
      <w:start w:val="1"/>
      <w:numFmt w:val="upperRoman"/>
      <w:lvlText w:val="%1."/>
      <w:lvlJc w:val="left"/>
      <w:pPr>
        <w:ind w:left="1234" w:hanging="269"/>
      </w:pPr>
      <w:rPr>
        <w:rFonts w:ascii="Arial MT" w:eastAsia="Arial MT" w:hAnsi="Arial MT" w:cs="Arial MT"/>
        <w:sz w:val="21"/>
        <w:szCs w:val="21"/>
      </w:rPr>
    </w:lvl>
    <w:lvl w:ilvl="1">
      <w:start w:val="1"/>
      <w:numFmt w:val="upperRoman"/>
      <w:lvlText w:val="%2."/>
      <w:lvlJc w:val="left"/>
      <w:pPr>
        <w:ind w:left="1242" w:hanging="432"/>
      </w:pPr>
      <w:rPr>
        <w:rFonts w:ascii="Arial MT" w:eastAsia="Arial MT" w:hAnsi="Arial MT" w:cs="Arial MT"/>
        <w:sz w:val="21"/>
        <w:szCs w:val="21"/>
      </w:rPr>
    </w:lvl>
    <w:lvl w:ilvl="2">
      <w:start w:val="1"/>
      <w:numFmt w:val="lowerLetter"/>
      <w:lvlText w:val="%3)"/>
      <w:lvlJc w:val="left"/>
      <w:pPr>
        <w:ind w:left="1662" w:hanging="284"/>
      </w:pPr>
      <w:rPr>
        <w:rFonts w:ascii="Arial MT" w:eastAsia="Arial MT" w:hAnsi="Arial MT" w:cs="Arial MT"/>
        <w:sz w:val="21"/>
        <w:szCs w:val="21"/>
      </w:rPr>
    </w:lvl>
    <w:lvl w:ilvl="3">
      <w:start w:val="1"/>
      <w:numFmt w:val="bullet"/>
      <w:lvlText w:val="•"/>
      <w:lvlJc w:val="left"/>
      <w:pPr>
        <w:ind w:left="2578" w:hanging="284"/>
      </w:pPr>
    </w:lvl>
    <w:lvl w:ilvl="4">
      <w:start w:val="1"/>
      <w:numFmt w:val="bullet"/>
      <w:lvlText w:val="•"/>
      <w:lvlJc w:val="left"/>
      <w:pPr>
        <w:ind w:left="3497" w:hanging="284"/>
      </w:pPr>
    </w:lvl>
    <w:lvl w:ilvl="5">
      <w:start w:val="1"/>
      <w:numFmt w:val="bullet"/>
      <w:lvlText w:val="•"/>
      <w:lvlJc w:val="left"/>
      <w:pPr>
        <w:ind w:left="4416" w:hanging="284"/>
      </w:pPr>
    </w:lvl>
    <w:lvl w:ilvl="6">
      <w:start w:val="1"/>
      <w:numFmt w:val="bullet"/>
      <w:lvlText w:val="•"/>
      <w:lvlJc w:val="left"/>
      <w:pPr>
        <w:ind w:left="5335" w:hanging="284"/>
      </w:pPr>
    </w:lvl>
    <w:lvl w:ilvl="7">
      <w:start w:val="1"/>
      <w:numFmt w:val="bullet"/>
      <w:lvlText w:val="•"/>
      <w:lvlJc w:val="left"/>
      <w:pPr>
        <w:ind w:left="6254" w:hanging="284"/>
      </w:pPr>
    </w:lvl>
    <w:lvl w:ilvl="8">
      <w:start w:val="1"/>
      <w:numFmt w:val="bullet"/>
      <w:lvlText w:val="•"/>
      <w:lvlJc w:val="left"/>
      <w:pPr>
        <w:ind w:left="7173" w:hanging="284"/>
      </w:pPr>
    </w:lvl>
  </w:abstractNum>
  <w:num w:numId="1">
    <w:abstractNumId w:val="4"/>
  </w:num>
  <w:num w:numId="2">
    <w:abstractNumId w:val="21"/>
  </w:num>
  <w:num w:numId="3">
    <w:abstractNumId w:val="14"/>
  </w:num>
  <w:num w:numId="4">
    <w:abstractNumId w:val="9"/>
  </w:num>
  <w:num w:numId="5">
    <w:abstractNumId w:val="15"/>
  </w:num>
  <w:num w:numId="6">
    <w:abstractNumId w:val="28"/>
  </w:num>
  <w:num w:numId="7">
    <w:abstractNumId w:val="25"/>
  </w:num>
  <w:num w:numId="8">
    <w:abstractNumId w:val="18"/>
  </w:num>
  <w:num w:numId="9">
    <w:abstractNumId w:val="11"/>
  </w:num>
  <w:num w:numId="10">
    <w:abstractNumId w:val="17"/>
  </w:num>
  <w:num w:numId="11">
    <w:abstractNumId w:val="19"/>
  </w:num>
  <w:num w:numId="12">
    <w:abstractNumId w:val="2"/>
  </w:num>
  <w:num w:numId="13">
    <w:abstractNumId w:val="23"/>
  </w:num>
  <w:num w:numId="14">
    <w:abstractNumId w:val="13"/>
  </w:num>
  <w:num w:numId="15">
    <w:abstractNumId w:val="3"/>
  </w:num>
  <w:num w:numId="16">
    <w:abstractNumId w:val="22"/>
  </w:num>
  <w:num w:numId="17">
    <w:abstractNumId w:val="29"/>
  </w:num>
  <w:num w:numId="18">
    <w:abstractNumId w:val="12"/>
  </w:num>
  <w:num w:numId="19">
    <w:abstractNumId w:val="24"/>
  </w:num>
  <w:num w:numId="20">
    <w:abstractNumId w:val="8"/>
  </w:num>
  <w:num w:numId="21">
    <w:abstractNumId w:val="10"/>
  </w:num>
  <w:num w:numId="22">
    <w:abstractNumId w:val="27"/>
  </w:num>
  <w:num w:numId="23">
    <w:abstractNumId w:val="30"/>
  </w:num>
  <w:num w:numId="24">
    <w:abstractNumId w:val="1"/>
  </w:num>
  <w:num w:numId="25">
    <w:abstractNumId w:val="26"/>
  </w:num>
  <w:num w:numId="26">
    <w:abstractNumId w:val="20"/>
  </w:num>
  <w:num w:numId="27">
    <w:abstractNumId w:val="31"/>
  </w:num>
  <w:num w:numId="28">
    <w:abstractNumId w:val="5"/>
  </w:num>
  <w:num w:numId="29">
    <w:abstractNumId w:val="0"/>
  </w:num>
  <w:num w:numId="30">
    <w:abstractNumId w:val="16"/>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48A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22EFE"/>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332B9"/>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B7DF2"/>
    <w:rsid w:val="003C3C3A"/>
    <w:rsid w:val="003C484E"/>
    <w:rsid w:val="003D73BF"/>
    <w:rsid w:val="003E37EA"/>
    <w:rsid w:val="003F1946"/>
    <w:rsid w:val="003F5088"/>
    <w:rsid w:val="00410566"/>
    <w:rsid w:val="004123FC"/>
    <w:rsid w:val="00426A82"/>
    <w:rsid w:val="00433DE0"/>
    <w:rsid w:val="004355BD"/>
    <w:rsid w:val="00437F9C"/>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0046"/>
    <w:rsid w:val="005147ED"/>
    <w:rsid w:val="00531F08"/>
    <w:rsid w:val="0053240A"/>
    <w:rsid w:val="00533323"/>
    <w:rsid w:val="00536631"/>
    <w:rsid w:val="005461A2"/>
    <w:rsid w:val="00560C0D"/>
    <w:rsid w:val="005615DC"/>
    <w:rsid w:val="00564054"/>
    <w:rsid w:val="00565889"/>
    <w:rsid w:val="0057783B"/>
    <w:rsid w:val="005B4B10"/>
    <w:rsid w:val="005B5154"/>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66A7B"/>
    <w:rsid w:val="00776B7B"/>
    <w:rsid w:val="00786A03"/>
    <w:rsid w:val="007A22E5"/>
    <w:rsid w:val="007A2CA9"/>
    <w:rsid w:val="007B7B0D"/>
    <w:rsid w:val="007B7BB9"/>
    <w:rsid w:val="007C0FB9"/>
    <w:rsid w:val="007C1D7A"/>
    <w:rsid w:val="007C50BE"/>
    <w:rsid w:val="007E0A49"/>
    <w:rsid w:val="007F0AA6"/>
    <w:rsid w:val="007F1526"/>
    <w:rsid w:val="007F2C18"/>
    <w:rsid w:val="007F69BD"/>
    <w:rsid w:val="00800FA3"/>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E5CD4"/>
    <w:rsid w:val="008F0D68"/>
    <w:rsid w:val="008F1276"/>
    <w:rsid w:val="008F13A8"/>
    <w:rsid w:val="008F159C"/>
    <w:rsid w:val="009073DD"/>
    <w:rsid w:val="00914B67"/>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069E"/>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955C4"/>
    <w:rsid w:val="00CA1D82"/>
    <w:rsid w:val="00CA3EA6"/>
    <w:rsid w:val="00CA704F"/>
    <w:rsid w:val="00CB37F9"/>
    <w:rsid w:val="00CB4643"/>
    <w:rsid w:val="00CB6D22"/>
    <w:rsid w:val="00CC5EB2"/>
    <w:rsid w:val="00CD0E69"/>
    <w:rsid w:val="00CE4E08"/>
    <w:rsid w:val="00CF2FBA"/>
    <w:rsid w:val="00CF4ECD"/>
    <w:rsid w:val="00D07223"/>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1AAF"/>
    <w:rsid w:val="00DC48BD"/>
    <w:rsid w:val="00DC53DC"/>
    <w:rsid w:val="00DD09A6"/>
    <w:rsid w:val="00DD16FB"/>
    <w:rsid w:val="00DE3B98"/>
    <w:rsid w:val="00DE67B2"/>
    <w:rsid w:val="00DF1E00"/>
    <w:rsid w:val="00DF2B5B"/>
    <w:rsid w:val="00DF48F9"/>
    <w:rsid w:val="00DF5B11"/>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663AFC-52D6-4582-9981-4BCEBDC8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link w:val="Ttulo1Char"/>
    <w:uiPriority w:val="9"/>
    <w:qFormat/>
    <w:rsid w:val="008F13A8"/>
    <w:pPr>
      <w:widowControl w:val="0"/>
      <w:ind w:left="118" w:right="102"/>
      <w:jc w:val="center"/>
      <w:outlineLvl w:val="0"/>
    </w:pPr>
    <w:rPr>
      <w:rFonts w:ascii="Arial" w:eastAsia="Arial" w:hAnsi="Arial" w:cs="Arial"/>
      <w:b/>
      <w:bCs/>
      <w:sz w:val="28"/>
      <w:szCs w:val="28"/>
      <w:lang w:val="pt-PT" w:eastAsia="pt-BR"/>
    </w:rPr>
  </w:style>
  <w:style w:type="paragraph" w:styleId="Ttulo2">
    <w:name w:val="heading 2"/>
    <w:basedOn w:val="Normal"/>
    <w:link w:val="Ttulo2Char"/>
    <w:uiPriority w:val="9"/>
    <w:unhideWhenUsed/>
    <w:qFormat/>
    <w:rsid w:val="008F13A8"/>
    <w:pPr>
      <w:widowControl w:val="0"/>
      <w:ind w:left="118" w:right="97"/>
      <w:jc w:val="center"/>
      <w:outlineLvl w:val="1"/>
    </w:pPr>
    <w:rPr>
      <w:rFonts w:ascii="Arial" w:eastAsia="Arial" w:hAnsi="Arial" w:cs="Arial"/>
      <w:b/>
      <w:bCs/>
      <w:lang w:val="pt-PT" w:eastAsia="pt-BR"/>
    </w:rPr>
  </w:style>
  <w:style w:type="paragraph" w:styleId="Ttulo3">
    <w:name w:val="heading 3"/>
    <w:basedOn w:val="Normal"/>
    <w:link w:val="Ttulo3Char"/>
    <w:uiPriority w:val="9"/>
    <w:unhideWhenUsed/>
    <w:qFormat/>
    <w:rsid w:val="008F13A8"/>
    <w:pPr>
      <w:widowControl w:val="0"/>
      <w:spacing w:before="93" w:line="275" w:lineRule="exact"/>
      <w:ind w:left="76" w:right="236"/>
      <w:jc w:val="center"/>
      <w:outlineLvl w:val="2"/>
    </w:pPr>
    <w:rPr>
      <w:rFonts w:ascii="Arial MT" w:eastAsia="Arial MT" w:hAnsi="Arial MT" w:cs="Arial MT"/>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BB069E"/>
    <w:rPr>
      <w:sz w:val="16"/>
      <w:szCs w:val="16"/>
    </w:rPr>
  </w:style>
  <w:style w:type="paragraph" w:styleId="Textodecomentrio">
    <w:name w:val="annotation text"/>
    <w:basedOn w:val="Normal"/>
    <w:link w:val="TextodecomentrioChar"/>
    <w:uiPriority w:val="99"/>
    <w:semiHidden/>
    <w:unhideWhenUsed/>
    <w:rsid w:val="00BB069E"/>
    <w:rPr>
      <w:sz w:val="20"/>
      <w:szCs w:val="20"/>
    </w:rPr>
  </w:style>
  <w:style w:type="character" w:customStyle="1" w:styleId="TextodecomentrioChar">
    <w:name w:val="Texto de comentário Char"/>
    <w:basedOn w:val="Fontepargpadro"/>
    <w:link w:val="Textodecomentrio"/>
    <w:uiPriority w:val="99"/>
    <w:semiHidden/>
    <w:rsid w:val="00BB069E"/>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B069E"/>
    <w:rPr>
      <w:b/>
      <w:bCs/>
    </w:rPr>
  </w:style>
  <w:style w:type="character" w:customStyle="1" w:styleId="AssuntodocomentrioChar">
    <w:name w:val="Assunto do comentário Char"/>
    <w:basedOn w:val="TextodecomentrioChar"/>
    <w:link w:val="Assuntodocomentrio"/>
    <w:uiPriority w:val="99"/>
    <w:semiHidden/>
    <w:rsid w:val="00BB069E"/>
    <w:rPr>
      <w:rFonts w:ascii="Cambria" w:eastAsia="Cambria" w:hAnsi="Cambria" w:cs="Times New Roman"/>
      <w:b/>
      <w:bCs/>
      <w:sz w:val="20"/>
      <w:szCs w:val="20"/>
    </w:rPr>
  </w:style>
  <w:style w:type="character" w:customStyle="1" w:styleId="Ttulo1Char">
    <w:name w:val="Título 1 Char"/>
    <w:basedOn w:val="Fontepargpadro"/>
    <w:link w:val="Ttulo1"/>
    <w:uiPriority w:val="9"/>
    <w:rsid w:val="008F13A8"/>
    <w:rPr>
      <w:rFonts w:ascii="Arial" w:eastAsia="Arial" w:hAnsi="Arial" w:cs="Arial"/>
      <w:b/>
      <w:bCs/>
      <w:sz w:val="28"/>
      <w:szCs w:val="28"/>
      <w:lang w:val="pt-PT" w:eastAsia="pt-BR"/>
    </w:rPr>
  </w:style>
  <w:style w:type="character" w:customStyle="1" w:styleId="Ttulo2Char">
    <w:name w:val="Título 2 Char"/>
    <w:basedOn w:val="Fontepargpadro"/>
    <w:link w:val="Ttulo2"/>
    <w:uiPriority w:val="9"/>
    <w:rsid w:val="008F13A8"/>
    <w:rPr>
      <w:rFonts w:ascii="Arial" w:eastAsia="Arial" w:hAnsi="Arial" w:cs="Arial"/>
      <w:b/>
      <w:bCs/>
      <w:sz w:val="24"/>
      <w:szCs w:val="24"/>
      <w:lang w:val="pt-PT" w:eastAsia="pt-BR"/>
    </w:rPr>
  </w:style>
  <w:style w:type="character" w:customStyle="1" w:styleId="Ttulo3Char">
    <w:name w:val="Título 3 Char"/>
    <w:basedOn w:val="Fontepargpadro"/>
    <w:link w:val="Ttulo3"/>
    <w:uiPriority w:val="9"/>
    <w:rsid w:val="008F13A8"/>
    <w:rPr>
      <w:rFonts w:ascii="Arial MT" w:eastAsia="Arial MT" w:hAnsi="Arial MT" w:cs="Arial MT"/>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EEE70-F863-4A26-B20D-BA0E6C6F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629</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cp:revision>
  <cp:lastPrinted>2021-11-30T20:34:00Z</cp:lastPrinted>
  <dcterms:created xsi:type="dcterms:W3CDTF">2021-11-23T23:36:00Z</dcterms:created>
  <dcterms:modified xsi:type="dcterms:W3CDTF">2021-12-01T11:43:00Z</dcterms:modified>
</cp:coreProperties>
</file>