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93"/>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973052" w:rsidRPr="000D7C26" w:rsidTr="008E5342">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8E5342" w:rsidRDefault="00973052" w:rsidP="005F03E6">
            <w:pPr>
              <w:outlineLvl w:val="4"/>
              <w:rPr>
                <w:rFonts w:ascii="Calibri" w:hAnsi="Calibri" w:cs="Calibri"/>
                <w:szCs w:val="22"/>
                <w:lang w:eastAsia="pt-BR"/>
              </w:rPr>
            </w:pPr>
            <w:r w:rsidRPr="008E5342">
              <w:rPr>
                <w:rFonts w:ascii="Calibri" w:hAnsi="Calibri" w:cs="Calibri"/>
                <w:szCs w:val="22"/>
                <w:lang w:eastAsia="pt-BR"/>
              </w:rPr>
              <w:br w:type="page"/>
              <w:t>PROCESSO</w:t>
            </w:r>
          </w:p>
        </w:tc>
        <w:tc>
          <w:tcPr>
            <w:tcW w:w="7631" w:type="dxa"/>
            <w:tcBorders>
              <w:top w:val="single" w:sz="4" w:space="0" w:color="7F7F7F"/>
              <w:left w:val="single" w:sz="4" w:space="0" w:color="7F7F7F"/>
              <w:bottom w:val="single" w:sz="4" w:space="0" w:color="7F7F7F"/>
              <w:right w:val="nil"/>
            </w:tcBorders>
            <w:vAlign w:val="center"/>
          </w:tcPr>
          <w:p w:rsidR="00973052" w:rsidRPr="008E5342" w:rsidRDefault="00D04DD1" w:rsidP="00D04DD1">
            <w:pPr>
              <w:widowControl w:val="0"/>
              <w:rPr>
                <w:rFonts w:ascii="Calibri" w:hAnsi="Calibri" w:cs="Calibri"/>
                <w:bCs/>
                <w:szCs w:val="22"/>
                <w:lang w:eastAsia="pt-BR"/>
              </w:rPr>
            </w:pPr>
            <w:r w:rsidRPr="008E5342">
              <w:rPr>
                <w:rFonts w:ascii="Calibri" w:hAnsi="Calibri" w:cs="Calibri"/>
                <w:bCs/>
                <w:szCs w:val="22"/>
                <w:lang w:eastAsia="pt-BR"/>
              </w:rPr>
              <w:t xml:space="preserve">Protocolo SICCAU </w:t>
            </w:r>
            <w:r w:rsidR="001C01D5" w:rsidRPr="008E5342">
              <w:rPr>
                <w:rFonts w:ascii="Calibri" w:hAnsi="Calibri" w:cs="Calibri"/>
                <w:bCs/>
                <w:szCs w:val="22"/>
                <w:lang w:eastAsia="pt-BR"/>
              </w:rPr>
              <w:t>1353102</w:t>
            </w:r>
            <w:r w:rsidRPr="008E5342">
              <w:rPr>
                <w:rFonts w:ascii="Calibri" w:hAnsi="Calibri" w:cs="Calibri"/>
                <w:bCs/>
                <w:szCs w:val="22"/>
                <w:lang w:eastAsia="pt-BR"/>
              </w:rPr>
              <w:t>/2021</w:t>
            </w:r>
          </w:p>
        </w:tc>
      </w:tr>
      <w:tr w:rsidR="00973052" w:rsidRPr="000D7C26" w:rsidTr="008E5342">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973052" w:rsidRPr="008E5342" w:rsidRDefault="00973052" w:rsidP="005F03E6">
            <w:pPr>
              <w:outlineLvl w:val="4"/>
              <w:rPr>
                <w:rFonts w:ascii="Calibri" w:hAnsi="Calibri" w:cs="Calibri"/>
                <w:szCs w:val="22"/>
                <w:lang w:eastAsia="pt-BR"/>
              </w:rPr>
            </w:pPr>
            <w:r w:rsidRPr="008E5342">
              <w:rPr>
                <w:rFonts w:ascii="Calibri" w:hAnsi="Calibri" w:cs="Calibri"/>
                <w:szCs w:val="22"/>
                <w:lang w:eastAsia="pt-BR"/>
              </w:rPr>
              <w:t>INTERESSADO</w:t>
            </w:r>
          </w:p>
        </w:tc>
        <w:tc>
          <w:tcPr>
            <w:tcW w:w="7631" w:type="dxa"/>
            <w:tcBorders>
              <w:top w:val="single" w:sz="4" w:space="0" w:color="7F7F7F"/>
              <w:left w:val="single" w:sz="4" w:space="0" w:color="7F7F7F"/>
              <w:bottom w:val="single" w:sz="4" w:space="0" w:color="7F7F7F"/>
              <w:right w:val="nil"/>
            </w:tcBorders>
            <w:vAlign w:val="center"/>
          </w:tcPr>
          <w:p w:rsidR="00973052" w:rsidRPr="008E5342" w:rsidRDefault="001C01D5" w:rsidP="00546818">
            <w:pPr>
              <w:widowControl w:val="0"/>
              <w:rPr>
                <w:rFonts w:ascii="Calibri" w:hAnsi="Calibri" w:cs="Calibri"/>
                <w:bCs/>
                <w:szCs w:val="22"/>
                <w:lang w:eastAsia="pt-BR"/>
              </w:rPr>
            </w:pPr>
            <w:r w:rsidRPr="008E5342">
              <w:rPr>
                <w:rFonts w:ascii="Calibri" w:hAnsi="Calibri" w:cs="Calibri"/>
                <w:bCs/>
                <w:szCs w:val="22"/>
                <w:lang w:eastAsia="pt-BR"/>
              </w:rPr>
              <w:t>Comissão de Ensino e Formação do CAU/RS</w:t>
            </w:r>
          </w:p>
        </w:tc>
      </w:tr>
      <w:tr w:rsidR="00361579" w:rsidRPr="000D7C26" w:rsidTr="008E5342">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61579" w:rsidRPr="008E5342" w:rsidRDefault="00361579" w:rsidP="005F03E6">
            <w:pPr>
              <w:rPr>
                <w:rFonts w:ascii="Calibri" w:hAnsi="Calibri" w:cs="Calibri"/>
                <w:szCs w:val="22"/>
                <w:lang w:eastAsia="pt-BR"/>
              </w:rPr>
            </w:pPr>
            <w:r w:rsidRPr="008E5342">
              <w:rPr>
                <w:rFonts w:ascii="Calibri" w:hAnsi="Calibri" w:cs="Calibri"/>
                <w:szCs w:val="22"/>
                <w:lang w:eastAsia="pt-BR"/>
              </w:rPr>
              <w:t>ASSUNTO</w:t>
            </w:r>
          </w:p>
        </w:tc>
        <w:tc>
          <w:tcPr>
            <w:tcW w:w="7631" w:type="dxa"/>
            <w:tcBorders>
              <w:top w:val="single" w:sz="4" w:space="0" w:color="7F7F7F"/>
              <w:left w:val="single" w:sz="4" w:space="0" w:color="7F7F7F"/>
              <w:bottom w:val="single" w:sz="4" w:space="0" w:color="7F7F7F"/>
              <w:right w:val="nil"/>
            </w:tcBorders>
            <w:vAlign w:val="center"/>
          </w:tcPr>
          <w:p w:rsidR="00361579" w:rsidRPr="008E5342" w:rsidRDefault="001C01D5" w:rsidP="005F03E6">
            <w:pPr>
              <w:widowControl w:val="0"/>
              <w:rPr>
                <w:rFonts w:ascii="Calibri" w:hAnsi="Calibri" w:cs="Calibri"/>
                <w:bCs/>
                <w:szCs w:val="22"/>
                <w:lang w:eastAsia="pt-BR"/>
              </w:rPr>
            </w:pPr>
            <w:r w:rsidRPr="008E5342">
              <w:rPr>
                <w:rFonts w:ascii="Calibri" w:hAnsi="Calibri" w:cs="Calibri"/>
                <w:szCs w:val="20"/>
              </w:rPr>
              <w:t>Cálculo de Tempestividade</w:t>
            </w:r>
          </w:p>
        </w:tc>
      </w:tr>
    </w:tbl>
    <w:p w:rsidR="00C73389" w:rsidRPr="00363272" w:rsidRDefault="00C73389" w:rsidP="002F4206">
      <w:pPr>
        <w:pBdr>
          <w:top w:val="single" w:sz="8" w:space="3" w:color="7F7F7F"/>
          <w:bottom w:val="single" w:sz="8" w:space="0" w:color="7F7F7F"/>
        </w:pBdr>
        <w:shd w:val="clear" w:color="auto" w:fill="F2F2F2"/>
        <w:jc w:val="center"/>
        <w:rPr>
          <w:rFonts w:ascii="Calibri" w:hAnsi="Calibri" w:cs="Calibri"/>
          <w:lang w:eastAsia="pt-BR"/>
        </w:rPr>
      </w:pPr>
      <w:r w:rsidRPr="00363272">
        <w:rPr>
          <w:rFonts w:ascii="Calibri" w:hAnsi="Calibri" w:cs="Calibri"/>
          <w:lang w:eastAsia="pt-BR"/>
        </w:rPr>
        <w:t xml:space="preserve">DELIBERAÇÃO PLENÁRIA DPO/RS Nº </w:t>
      </w:r>
      <w:r w:rsidR="00CC3D2C" w:rsidRPr="00363272">
        <w:rPr>
          <w:rFonts w:ascii="Calibri" w:hAnsi="Calibri" w:cs="Calibri"/>
          <w:lang w:eastAsia="pt-BR"/>
        </w:rPr>
        <w:t>13</w:t>
      </w:r>
      <w:r w:rsidR="00363272" w:rsidRPr="00363272">
        <w:rPr>
          <w:rFonts w:ascii="Calibri" w:hAnsi="Calibri" w:cs="Calibri"/>
          <w:lang w:eastAsia="pt-BR"/>
        </w:rPr>
        <w:t>30</w:t>
      </w:r>
      <w:r w:rsidR="00E8229E" w:rsidRPr="00363272">
        <w:rPr>
          <w:rFonts w:ascii="Calibri" w:hAnsi="Calibri" w:cs="Calibri"/>
          <w:lang w:eastAsia="pt-BR"/>
        </w:rPr>
        <w:t>/202</w:t>
      </w:r>
      <w:r w:rsidR="00916501" w:rsidRPr="00363272">
        <w:rPr>
          <w:rFonts w:ascii="Calibri" w:hAnsi="Calibri" w:cs="Calibri"/>
          <w:lang w:eastAsia="pt-BR"/>
        </w:rPr>
        <w:t>1</w:t>
      </w:r>
    </w:p>
    <w:p w:rsidR="00177384" w:rsidRPr="00363272" w:rsidRDefault="00177384" w:rsidP="008E10C8">
      <w:pPr>
        <w:tabs>
          <w:tab w:val="left" w:pos="1418"/>
        </w:tabs>
        <w:ind w:left="4820"/>
        <w:jc w:val="both"/>
        <w:rPr>
          <w:rFonts w:ascii="Calibri" w:hAnsi="Calibri" w:cs="Calibri"/>
        </w:rPr>
      </w:pPr>
    </w:p>
    <w:p w:rsidR="00361579" w:rsidRPr="00363272" w:rsidRDefault="001C01D5" w:rsidP="00363272">
      <w:pPr>
        <w:tabs>
          <w:tab w:val="left" w:pos="1418"/>
        </w:tabs>
        <w:ind w:left="5245"/>
        <w:jc w:val="both"/>
        <w:rPr>
          <w:rFonts w:ascii="Calibri" w:hAnsi="Calibri" w:cs="Calibri"/>
          <w:sz w:val="22"/>
        </w:rPr>
      </w:pPr>
      <w:r w:rsidRPr="00363272">
        <w:rPr>
          <w:rFonts w:ascii="Calibri" w:hAnsi="Calibri" w:cs="Calibri"/>
          <w:sz w:val="22"/>
        </w:rPr>
        <w:t xml:space="preserve">Homologa encaminhamento ao CAU/BR, de solicitação de Cálculo de Tempestividade relativos aos cursos da </w:t>
      </w:r>
      <w:r w:rsidRPr="00363272">
        <w:rPr>
          <w:rFonts w:ascii="Calibri" w:hAnsi="Calibri" w:cs="Calibri"/>
          <w:sz w:val="22"/>
          <w:lang w:eastAsia="pt-BR"/>
        </w:rPr>
        <w:t>FACULDADE ANHANGUERA DE PELOTAS e da UNIVERSIDADE DO VALE DO RIO DOS SINOS</w:t>
      </w:r>
      <w:r w:rsidR="00361579" w:rsidRPr="00363272">
        <w:rPr>
          <w:rFonts w:ascii="Calibri" w:hAnsi="Calibri" w:cs="Calibri"/>
          <w:sz w:val="22"/>
        </w:rPr>
        <w:t>.</w:t>
      </w:r>
    </w:p>
    <w:p w:rsidR="00361579" w:rsidRPr="00363272" w:rsidRDefault="00361579" w:rsidP="00361579">
      <w:pPr>
        <w:ind w:left="5103"/>
        <w:jc w:val="both"/>
        <w:rPr>
          <w:rFonts w:ascii="Calibri" w:hAnsi="Calibri" w:cs="Calibri"/>
        </w:rPr>
      </w:pPr>
    </w:p>
    <w:p w:rsidR="00D04DD1" w:rsidRPr="00363272" w:rsidRDefault="00D04DD1" w:rsidP="00D04DD1">
      <w:pPr>
        <w:jc w:val="both"/>
        <w:rPr>
          <w:rFonts w:asciiTheme="minorHAnsi" w:hAnsiTheme="minorHAnsi" w:cstheme="minorHAnsi"/>
        </w:rPr>
      </w:pPr>
      <w:r w:rsidRPr="00363272">
        <w:rPr>
          <w:rFonts w:asciiTheme="minorHAnsi" w:hAnsiTheme="minorHAnsi" w:cstheme="minorHAnsi"/>
        </w:rPr>
        <w:t>O PLENÁRIO DO CONSELHO DE ARQUITETURA E URBANISMO DO RIO GRANDE DO SUL – CAU/RS no exercício das competências e prerrogativas de que trata o artigo 29, inciso XVIII do Regimento Interno do CAU/RS reunido ordinariamente através de sistema de deliberação remota, conforme determina a Deliberação Plenária DPO/RS Nº 1155/2020, no dia 30 de julho de 2021, após análise do assunto em epígrafe, e</w:t>
      </w:r>
    </w:p>
    <w:p w:rsidR="00D04DD1" w:rsidRPr="00363272" w:rsidRDefault="00D04DD1" w:rsidP="00D04DD1">
      <w:pPr>
        <w:jc w:val="both"/>
        <w:rPr>
          <w:rFonts w:asciiTheme="minorHAnsi" w:hAnsiTheme="minorHAnsi" w:cstheme="minorHAnsi"/>
        </w:rPr>
      </w:pPr>
    </w:p>
    <w:p w:rsidR="001C01D5" w:rsidRPr="00363272" w:rsidRDefault="001C01D5" w:rsidP="001C01D5">
      <w:pPr>
        <w:jc w:val="both"/>
        <w:rPr>
          <w:rFonts w:ascii="Calibri" w:hAnsi="Calibri" w:cs="Calibri"/>
        </w:rPr>
      </w:pPr>
      <w:r w:rsidRPr="00363272">
        <w:rPr>
          <w:rFonts w:ascii="Calibri" w:hAnsi="Calibri" w:cs="Calibri"/>
        </w:rPr>
        <w:t>Considerando que a Lei nº 12.378/2010, que regulamenta o exercício da Arquitetura e Urbanismo, dispõe, em seu art. 4º, que o CAU/BR organizará e manterá atualizado cadastro nacional das escolas e faculdades de arquitetura e urbanismo, incluindo o currículo de todos os cursos oferecidos e os projetos pedagógicos;</w:t>
      </w:r>
    </w:p>
    <w:p w:rsidR="001C01D5" w:rsidRPr="00363272" w:rsidRDefault="001C01D5" w:rsidP="001C01D5">
      <w:pPr>
        <w:jc w:val="both"/>
        <w:rPr>
          <w:rFonts w:ascii="Calibri" w:hAnsi="Calibri" w:cs="Calibri"/>
        </w:rPr>
      </w:pPr>
    </w:p>
    <w:p w:rsidR="001C01D5" w:rsidRPr="00363272" w:rsidRDefault="001C01D5" w:rsidP="001C01D5">
      <w:pPr>
        <w:jc w:val="both"/>
        <w:rPr>
          <w:rFonts w:ascii="Calibri" w:hAnsi="Calibri" w:cs="Calibri"/>
        </w:rPr>
      </w:pPr>
      <w:r w:rsidRPr="00363272">
        <w:rPr>
          <w:rFonts w:ascii="Calibri" w:hAnsi="Calibri" w:cs="Calibri"/>
        </w:rPr>
        <w:t>Considerando que o art. 6º da Lei 12.378/2010 determina que são requisitos para o registro capacidade civil, diploma de graduação em arquitetura e urbanismo, obtido em instituição de ensino superior oficialmente reconhecida pelo poder público;</w:t>
      </w:r>
    </w:p>
    <w:p w:rsidR="001C01D5" w:rsidRPr="00363272" w:rsidRDefault="001C01D5" w:rsidP="001C01D5">
      <w:pPr>
        <w:jc w:val="both"/>
        <w:rPr>
          <w:rFonts w:ascii="Calibri" w:hAnsi="Calibri" w:cs="Calibri"/>
        </w:rPr>
      </w:pPr>
    </w:p>
    <w:p w:rsidR="001C01D5" w:rsidRPr="00363272" w:rsidRDefault="001C01D5" w:rsidP="001C01D5">
      <w:pPr>
        <w:jc w:val="both"/>
        <w:rPr>
          <w:rFonts w:ascii="Calibri" w:hAnsi="Calibri" w:cs="Calibri"/>
        </w:rPr>
      </w:pPr>
      <w:r w:rsidRPr="00363272">
        <w:rPr>
          <w:rFonts w:ascii="Calibri" w:hAnsi="Calibri" w:cs="Calibri"/>
        </w:rPr>
        <w:t>Considerando que a Resolução CAU/BR n° 18/2012, a qual trata dos registros definitivos e temporários de profissionais no Conselho de Arquitetura e Urbanismo, dispõe em seu artigo 3º, que, para efeito de registro, o Sistema de Informação e Comunicação do CAU (SICCAU) solicitará das Instituições de Ensino Superior de Arquitetura e Urbanismo a listagem dos profissionais recém-formados;</w:t>
      </w:r>
    </w:p>
    <w:p w:rsidR="001C01D5" w:rsidRPr="00363272" w:rsidRDefault="001C01D5" w:rsidP="001C01D5">
      <w:pPr>
        <w:jc w:val="both"/>
        <w:rPr>
          <w:rFonts w:ascii="Calibri" w:hAnsi="Calibri" w:cs="Calibri"/>
        </w:rPr>
      </w:pPr>
    </w:p>
    <w:p w:rsidR="001C01D5" w:rsidRPr="00363272" w:rsidRDefault="001C01D5" w:rsidP="001C01D5">
      <w:pPr>
        <w:jc w:val="both"/>
        <w:rPr>
          <w:rFonts w:ascii="Calibri" w:hAnsi="Calibri" w:cs="Calibri"/>
        </w:rPr>
      </w:pPr>
      <w:r w:rsidRPr="00363272">
        <w:rPr>
          <w:rFonts w:ascii="Calibri" w:hAnsi="Calibri" w:cs="Calibri"/>
        </w:rPr>
        <w:t>Considerando a Deliberação n° 001/2018 da CEF-CAU/BR, a qual trata de Cálculo de Tempestividade de Cursos de Arquitetura e Urbanismo, e a Deliberação n° 002/2018 da CEF-CAU/BR, a qual trata de Solicitações de Cadastro, Importação de Listas de Egressos.</w:t>
      </w:r>
    </w:p>
    <w:p w:rsidR="001C01D5" w:rsidRPr="00363272" w:rsidRDefault="001C01D5" w:rsidP="001C01D5">
      <w:pPr>
        <w:jc w:val="both"/>
        <w:rPr>
          <w:rFonts w:ascii="Calibri" w:hAnsi="Calibri" w:cs="Calibri"/>
        </w:rPr>
      </w:pPr>
    </w:p>
    <w:p w:rsidR="001C01D5" w:rsidRPr="00363272" w:rsidRDefault="001C01D5" w:rsidP="001C01D5">
      <w:pPr>
        <w:jc w:val="both"/>
        <w:rPr>
          <w:rFonts w:asciiTheme="minorHAnsi" w:hAnsiTheme="minorHAnsi" w:cstheme="minorHAnsi"/>
          <w:lang w:eastAsia="pt-BR"/>
        </w:rPr>
      </w:pPr>
      <w:r w:rsidRPr="00363272">
        <w:rPr>
          <w:rFonts w:ascii="Calibri" w:hAnsi="Calibri" w:cs="Calibri"/>
        </w:rPr>
        <w:t xml:space="preserve">Considerando a Deliberação CEF-CAU/RS nº 031/2021 que trata de solicitação de encaminhamento à CEF-CAU/BR para providencias quanto ao envio de Cálculo de Tempestividade </w:t>
      </w:r>
      <w:r w:rsidRPr="00363272">
        <w:rPr>
          <w:rFonts w:asciiTheme="minorHAnsi" w:hAnsiTheme="minorHAnsi" w:cstheme="minorHAnsi"/>
          <w:lang w:eastAsia="pt-BR"/>
        </w:rPr>
        <w:t>relativos aos cursos da FACULDADE ANHANGUERA DE PELOTAS e da UNIVERSIDADE DO VALE DO RIO DOS SINOS.</w:t>
      </w:r>
    </w:p>
    <w:p w:rsidR="00361579" w:rsidRPr="00363272" w:rsidRDefault="00361579" w:rsidP="00361579">
      <w:pPr>
        <w:tabs>
          <w:tab w:val="left" w:pos="1418"/>
        </w:tabs>
        <w:jc w:val="both"/>
        <w:rPr>
          <w:rFonts w:ascii="Calibri" w:hAnsi="Calibri" w:cs="Calibri"/>
        </w:rPr>
      </w:pPr>
    </w:p>
    <w:p w:rsidR="006E5CCB" w:rsidRDefault="00B5097C" w:rsidP="00B5097C">
      <w:pPr>
        <w:jc w:val="both"/>
        <w:rPr>
          <w:rFonts w:ascii="Calibri" w:hAnsi="Calibri" w:cs="Calibri"/>
          <w:b/>
          <w:lang w:eastAsia="pt-BR"/>
        </w:rPr>
      </w:pPr>
      <w:r w:rsidRPr="00363272">
        <w:rPr>
          <w:rFonts w:ascii="Calibri" w:hAnsi="Calibri" w:cs="Calibri"/>
          <w:b/>
          <w:lang w:eastAsia="pt-BR"/>
        </w:rPr>
        <w:t>D</w:t>
      </w:r>
      <w:r w:rsidR="006E5CCB" w:rsidRPr="00363272">
        <w:rPr>
          <w:rFonts w:ascii="Calibri" w:hAnsi="Calibri" w:cs="Calibri"/>
          <w:b/>
          <w:lang w:eastAsia="pt-BR"/>
        </w:rPr>
        <w:t>ELIBEROU por:</w:t>
      </w:r>
    </w:p>
    <w:p w:rsidR="001C01D5" w:rsidRPr="00363272" w:rsidRDefault="001C01D5" w:rsidP="001C01D5">
      <w:pPr>
        <w:pStyle w:val="PargrafodaLista"/>
        <w:numPr>
          <w:ilvl w:val="0"/>
          <w:numId w:val="11"/>
        </w:numPr>
        <w:shd w:val="clear" w:color="auto" w:fill="FFFFFF"/>
        <w:spacing w:line="276" w:lineRule="atLeast"/>
        <w:jc w:val="both"/>
        <w:rPr>
          <w:rFonts w:asciiTheme="minorHAnsi" w:eastAsia="Times New Roman" w:hAnsiTheme="minorHAnsi" w:cstheme="minorHAnsi"/>
          <w:lang w:eastAsia="pt-BR"/>
        </w:rPr>
      </w:pPr>
      <w:r w:rsidRPr="00363272">
        <w:rPr>
          <w:rFonts w:ascii="Calibri" w:hAnsi="Calibri" w:cs="Calibri"/>
        </w:rPr>
        <w:t xml:space="preserve">Homologar encaminhamento à presidência do CAU/BR, para solicitação à sua Comissão de Ensino e Formação, para providencias quanto ao envio </w:t>
      </w:r>
      <w:r w:rsidRPr="00363272">
        <w:rPr>
          <w:rFonts w:asciiTheme="minorHAnsi" w:hAnsiTheme="minorHAnsi" w:cstheme="minorHAnsi"/>
          <w:lang w:eastAsia="pt-BR"/>
        </w:rPr>
        <w:t>de Cálculo de Tempestividade relativos aos seguintes cursos:</w:t>
      </w:r>
    </w:p>
    <w:p w:rsidR="001C01D5" w:rsidRPr="00363272" w:rsidRDefault="001C01D5" w:rsidP="001C01D5">
      <w:pPr>
        <w:pStyle w:val="PargrafodaLista"/>
        <w:numPr>
          <w:ilvl w:val="1"/>
          <w:numId w:val="11"/>
        </w:numPr>
        <w:shd w:val="clear" w:color="auto" w:fill="FFFFFF"/>
        <w:spacing w:line="276" w:lineRule="atLeast"/>
        <w:jc w:val="both"/>
        <w:rPr>
          <w:rFonts w:asciiTheme="minorHAnsi" w:eastAsia="Times New Roman" w:hAnsiTheme="minorHAnsi" w:cstheme="minorHAnsi"/>
          <w:lang w:eastAsia="pt-BR"/>
        </w:rPr>
      </w:pPr>
      <w:r w:rsidRPr="00363272">
        <w:rPr>
          <w:rFonts w:asciiTheme="minorHAnsi" w:eastAsia="Times New Roman" w:hAnsiTheme="minorHAnsi" w:cstheme="minorHAnsi"/>
          <w:lang w:eastAsia="pt-BR"/>
        </w:rPr>
        <w:lastRenderedPageBreak/>
        <w:t>Instituição: FACULDADE ANHANGUERA DE PELOTAS</w:t>
      </w:r>
    </w:p>
    <w:p w:rsidR="001C01D5" w:rsidRPr="00363272" w:rsidRDefault="001C01D5" w:rsidP="001C01D5">
      <w:pPr>
        <w:pStyle w:val="PargrafodaLista"/>
        <w:shd w:val="clear" w:color="auto" w:fill="FFFFFF"/>
        <w:spacing w:line="276" w:lineRule="atLeast"/>
        <w:ind w:left="1440"/>
        <w:jc w:val="both"/>
        <w:rPr>
          <w:rFonts w:asciiTheme="minorHAnsi" w:eastAsia="Times New Roman" w:hAnsiTheme="minorHAnsi" w:cstheme="minorHAnsi"/>
          <w:lang w:eastAsia="pt-BR"/>
        </w:rPr>
      </w:pPr>
      <w:r w:rsidRPr="00363272">
        <w:rPr>
          <w:rFonts w:asciiTheme="minorHAnsi" w:eastAsia="Times New Roman" w:hAnsiTheme="minorHAnsi" w:cstheme="minorHAnsi"/>
          <w:lang w:eastAsia="pt-BR"/>
        </w:rPr>
        <w:t>Campus: Pelotas</w:t>
      </w:r>
    </w:p>
    <w:p w:rsidR="001C01D5" w:rsidRPr="00363272" w:rsidRDefault="001C01D5" w:rsidP="001C01D5">
      <w:pPr>
        <w:pStyle w:val="PargrafodaLista"/>
        <w:shd w:val="clear" w:color="auto" w:fill="FFFFFF"/>
        <w:spacing w:line="276" w:lineRule="atLeast"/>
        <w:ind w:left="1440"/>
        <w:jc w:val="both"/>
        <w:rPr>
          <w:rFonts w:asciiTheme="minorHAnsi" w:eastAsia="Times New Roman" w:hAnsiTheme="minorHAnsi" w:cstheme="minorHAnsi"/>
          <w:lang w:eastAsia="pt-BR"/>
        </w:rPr>
      </w:pPr>
      <w:r w:rsidRPr="00363272">
        <w:rPr>
          <w:rFonts w:asciiTheme="minorHAnsi" w:eastAsia="Times New Roman" w:hAnsiTheme="minorHAnsi" w:cstheme="minorHAnsi"/>
          <w:lang w:eastAsia="pt-BR"/>
        </w:rPr>
        <w:t>Nº E-MEC Curso: 1303516</w:t>
      </w:r>
    </w:p>
    <w:p w:rsidR="001C01D5" w:rsidRPr="00363272" w:rsidRDefault="001C01D5" w:rsidP="001C01D5">
      <w:pPr>
        <w:pStyle w:val="PargrafodaLista"/>
        <w:shd w:val="clear" w:color="auto" w:fill="FFFFFF"/>
        <w:spacing w:line="276" w:lineRule="atLeast"/>
        <w:ind w:left="1440"/>
        <w:jc w:val="both"/>
        <w:rPr>
          <w:rFonts w:asciiTheme="minorHAnsi" w:eastAsia="Times New Roman" w:hAnsiTheme="minorHAnsi" w:cstheme="minorHAnsi"/>
          <w:lang w:eastAsia="pt-BR"/>
        </w:rPr>
      </w:pPr>
    </w:p>
    <w:p w:rsidR="001C01D5" w:rsidRPr="00363272" w:rsidRDefault="001C01D5" w:rsidP="001C01D5">
      <w:pPr>
        <w:pStyle w:val="PargrafodaLista"/>
        <w:numPr>
          <w:ilvl w:val="1"/>
          <w:numId w:val="11"/>
        </w:numPr>
        <w:shd w:val="clear" w:color="auto" w:fill="FFFFFF"/>
        <w:spacing w:line="276" w:lineRule="atLeast"/>
        <w:jc w:val="both"/>
        <w:rPr>
          <w:rFonts w:asciiTheme="minorHAnsi" w:eastAsia="Times New Roman" w:hAnsiTheme="minorHAnsi" w:cstheme="minorHAnsi"/>
          <w:lang w:eastAsia="pt-BR"/>
        </w:rPr>
      </w:pPr>
      <w:r w:rsidRPr="00363272">
        <w:rPr>
          <w:rFonts w:asciiTheme="minorHAnsi" w:eastAsia="Times New Roman" w:hAnsiTheme="minorHAnsi" w:cstheme="minorHAnsi"/>
          <w:lang w:eastAsia="pt-BR"/>
        </w:rPr>
        <w:t>Instituição: UNIVERSIDADE DO VALE DO RIO DOS SINOS</w:t>
      </w:r>
    </w:p>
    <w:p w:rsidR="001C01D5" w:rsidRPr="00363272" w:rsidRDefault="001C01D5" w:rsidP="001C01D5">
      <w:pPr>
        <w:pStyle w:val="PargrafodaLista"/>
        <w:shd w:val="clear" w:color="auto" w:fill="FFFFFF"/>
        <w:spacing w:line="276" w:lineRule="atLeast"/>
        <w:ind w:left="1440"/>
        <w:jc w:val="both"/>
        <w:rPr>
          <w:rFonts w:asciiTheme="minorHAnsi" w:eastAsia="Times New Roman" w:hAnsiTheme="minorHAnsi" w:cstheme="minorHAnsi"/>
          <w:lang w:eastAsia="pt-BR"/>
        </w:rPr>
      </w:pPr>
      <w:r w:rsidRPr="00363272">
        <w:rPr>
          <w:rFonts w:asciiTheme="minorHAnsi" w:eastAsia="Times New Roman" w:hAnsiTheme="minorHAnsi" w:cstheme="minorHAnsi"/>
          <w:lang w:eastAsia="pt-BR"/>
        </w:rPr>
        <w:t>Campus: Porto Alegre</w:t>
      </w:r>
    </w:p>
    <w:p w:rsidR="001C01D5" w:rsidRPr="00363272" w:rsidRDefault="001C01D5" w:rsidP="001C01D5">
      <w:pPr>
        <w:pStyle w:val="PargrafodaLista"/>
        <w:shd w:val="clear" w:color="auto" w:fill="FFFFFF"/>
        <w:spacing w:line="276" w:lineRule="atLeast"/>
        <w:ind w:left="1440"/>
        <w:jc w:val="both"/>
        <w:rPr>
          <w:rFonts w:asciiTheme="minorHAnsi" w:eastAsia="Times New Roman" w:hAnsiTheme="minorHAnsi" w:cstheme="minorHAnsi"/>
          <w:lang w:eastAsia="pt-BR"/>
        </w:rPr>
      </w:pPr>
      <w:r w:rsidRPr="00363272">
        <w:rPr>
          <w:rFonts w:asciiTheme="minorHAnsi" w:eastAsia="Times New Roman" w:hAnsiTheme="minorHAnsi" w:cstheme="minorHAnsi"/>
          <w:lang w:eastAsia="pt-BR"/>
        </w:rPr>
        <w:t>Nº E-MEC Curso: 1332181</w:t>
      </w:r>
    </w:p>
    <w:p w:rsidR="000D7C26" w:rsidRPr="00363272" w:rsidRDefault="000D7C26" w:rsidP="008E10C8">
      <w:pPr>
        <w:pStyle w:val="PargrafodaLista"/>
        <w:tabs>
          <w:tab w:val="left" w:pos="1418"/>
        </w:tabs>
        <w:contextualSpacing w:val="0"/>
        <w:jc w:val="both"/>
        <w:rPr>
          <w:rFonts w:asciiTheme="minorHAnsi" w:hAnsiTheme="minorHAnsi" w:cstheme="minorHAnsi"/>
        </w:rPr>
      </w:pPr>
    </w:p>
    <w:p w:rsidR="0035742C" w:rsidRPr="00363272" w:rsidRDefault="0035742C" w:rsidP="0035742C">
      <w:pPr>
        <w:pStyle w:val="PargrafodaLista"/>
        <w:shd w:val="clear" w:color="auto" w:fill="FFFFFF"/>
        <w:ind w:left="0"/>
        <w:jc w:val="both"/>
        <w:rPr>
          <w:rFonts w:ascii="Calibri" w:hAnsi="Calibri" w:cs="Calibri"/>
          <w:u w:val="single"/>
          <w:lang w:eastAsia="pt-BR"/>
        </w:rPr>
      </w:pPr>
      <w:r w:rsidRPr="00363272">
        <w:rPr>
          <w:rFonts w:ascii="Calibri" w:hAnsi="Calibri" w:cs="Calibri"/>
          <w:u w:val="single"/>
          <w:lang w:eastAsia="pt-BR"/>
        </w:rPr>
        <w:t xml:space="preserve">Esta deliberação entra em vigor na data de sua publicação. </w:t>
      </w:r>
    </w:p>
    <w:p w:rsidR="0035742C" w:rsidRPr="00363272" w:rsidRDefault="0035742C" w:rsidP="0035742C">
      <w:pPr>
        <w:jc w:val="center"/>
        <w:rPr>
          <w:rFonts w:ascii="Calibri" w:hAnsi="Calibri" w:cs="Calibri"/>
          <w:lang w:eastAsia="pt-BR"/>
        </w:rPr>
      </w:pPr>
    </w:p>
    <w:p w:rsidR="00363272" w:rsidRPr="00363272" w:rsidRDefault="00363272" w:rsidP="00363272">
      <w:pPr>
        <w:jc w:val="both"/>
        <w:rPr>
          <w:rFonts w:asciiTheme="minorHAnsi" w:hAnsiTheme="minorHAnsi" w:cstheme="minorHAnsi"/>
        </w:rPr>
      </w:pPr>
      <w:r w:rsidRPr="00363272">
        <w:rPr>
          <w:rFonts w:asciiTheme="minorHAnsi" w:hAnsiTheme="minorHAnsi" w:cstheme="minorHAnsi"/>
          <w:lang w:eastAsia="pt-BR"/>
        </w:rPr>
        <w:t xml:space="preserve">Com 20 (vinte) votos favoráveis, das conselheiras </w:t>
      </w:r>
      <w:r w:rsidRPr="00363272">
        <w:rPr>
          <w:rFonts w:ascii="Calibri" w:hAnsi="Calibri" w:cs="Calibri"/>
          <w:lang w:eastAsia="pt-BR"/>
        </w:rPr>
        <w:t xml:space="preserve">Ana Paula Schirmer dos Santos </w:t>
      </w:r>
      <w:r w:rsidRPr="00363272">
        <w:rPr>
          <w:rFonts w:asciiTheme="minorHAnsi" w:hAnsiTheme="minorHAnsi" w:cstheme="minorHAnsi"/>
          <w:lang w:eastAsia="pt-BR"/>
        </w:rPr>
        <w:t xml:space="preserve">Cristina Gioconda Bastos Langer, Deise Flores Santos, Evelise Jaime de Menezes, Gislaine Vargas Saibro, Ingrid Louise de Souza Dahm, Lidia Glacir Gomes Rodrigues, Marcia Elizabeth Martins, Marilia Pereira de Ardovino Barbosa, </w:t>
      </w:r>
      <w:r w:rsidRPr="00363272">
        <w:rPr>
          <w:rFonts w:ascii="Calibri" w:hAnsi="Calibri" w:cs="Calibri"/>
          <w:lang w:eastAsia="pt-BR"/>
        </w:rPr>
        <w:t>Nubia Margot Menezes Jardim</w:t>
      </w:r>
      <w:r w:rsidRPr="00363272">
        <w:rPr>
          <w:rFonts w:asciiTheme="minorHAnsi" w:hAnsiTheme="minorHAnsi" w:cstheme="minorHAnsi"/>
          <w:lang w:eastAsia="pt-BR"/>
        </w:rPr>
        <w:t xml:space="preserve"> e Orildes Tres e dos conselheiros Carlos Eduardo Mesquita Pedone, Emilio Merino Dominguez, Fabio Muller, Fausto Henrique Steffen, Pedro Xavier De Araujo, Rafael Ártico, Rinaldo Ferreira Barbosa, Rodrigo Rintzel e Rodrigo Spinelli </w:t>
      </w:r>
      <w:r w:rsidRPr="00363272">
        <w:rPr>
          <w:rFonts w:asciiTheme="minorHAnsi" w:hAnsiTheme="minorHAnsi" w:cstheme="minorHAnsi"/>
        </w:rPr>
        <w:t xml:space="preserve">e 01 (uma) ausência, </w:t>
      </w:r>
      <w:r w:rsidRPr="00363272">
        <w:rPr>
          <w:rFonts w:ascii="Calibri" w:hAnsi="Calibri" w:cs="Calibri"/>
          <w:lang w:eastAsia="pt-BR"/>
        </w:rPr>
        <w:t>do conselheiro Carlos Eduardo Iponema Costa</w:t>
      </w:r>
      <w:r w:rsidRPr="00363272">
        <w:rPr>
          <w:rFonts w:asciiTheme="minorHAnsi" w:hAnsiTheme="minorHAnsi" w:cstheme="minorHAnsi"/>
        </w:rPr>
        <w:t>.</w:t>
      </w:r>
    </w:p>
    <w:p w:rsidR="00363272" w:rsidRDefault="00363272" w:rsidP="00363272">
      <w:pPr>
        <w:ind w:right="-8"/>
        <w:jc w:val="both"/>
        <w:rPr>
          <w:rFonts w:ascii="Calibri" w:hAnsi="Calibri" w:cs="Calibri"/>
          <w:lang w:eastAsia="pt-BR"/>
        </w:rPr>
      </w:pPr>
      <w:r w:rsidRPr="00363272">
        <w:rPr>
          <w:rFonts w:ascii="Calibri" w:hAnsi="Calibri" w:cs="Calibri"/>
          <w:lang w:eastAsia="pt-BR"/>
        </w:rPr>
        <w:tab/>
      </w:r>
    </w:p>
    <w:p w:rsidR="00363272" w:rsidRPr="00363272" w:rsidRDefault="00363272" w:rsidP="00363272">
      <w:pPr>
        <w:ind w:right="-8"/>
        <w:jc w:val="both"/>
        <w:rPr>
          <w:rFonts w:ascii="Calibri" w:hAnsi="Calibri" w:cs="Calibri"/>
          <w:lang w:eastAsia="pt-BR"/>
        </w:rPr>
      </w:pPr>
    </w:p>
    <w:p w:rsidR="00363272" w:rsidRPr="00363272" w:rsidRDefault="00363272" w:rsidP="00363272">
      <w:pPr>
        <w:ind w:right="-8"/>
        <w:jc w:val="center"/>
        <w:rPr>
          <w:rFonts w:ascii="Calibri" w:hAnsi="Calibri" w:cs="Calibri"/>
        </w:rPr>
      </w:pPr>
      <w:r w:rsidRPr="00363272">
        <w:rPr>
          <w:rFonts w:ascii="Calibri" w:hAnsi="Calibri" w:cs="Calibri"/>
        </w:rPr>
        <w:t>Porto Alegre – RS, 30 de julho de 2021.</w:t>
      </w:r>
    </w:p>
    <w:p w:rsidR="00363272" w:rsidRPr="00363272" w:rsidRDefault="00363272" w:rsidP="00363272">
      <w:pPr>
        <w:pStyle w:val="PargrafodaLista"/>
        <w:ind w:left="0" w:right="133"/>
        <w:jc w:val="center"/>
        <w:rPr>
          <w:rFonts w:ascii="Calibri" w:hAnsi="Calibri" w:cs="Calibri"/>
        </w:rPr>
      </w:pPr>
    </w:p>
    <w:p w:rsidR="00363272" w:rsidRDefault="00363272" w:rsidP="00363272">
      <w:pPr>
        <w:pStyle w:val="PargrafodaLista"/>
        <w:ind w:left="0" w:right="133"/>
        <w:jc w:val="center"/>
        <w:rPr>
          <w:rFonts w:ascii="Calibri" w:hAnsi="Calibri" w:cs="Calibri"/>
        </w:rPr>
      </w:pPr>
    </w:p>
    <w:p w:rsidR="00363272" w:rsidRDefault="00363272" w:rsidP="00363272">
      <w:pPr>
        <w:pStyle w:val="PargrafodaLista"/>
        <w:ind w:left="0" w:right="133"/>
        <w:jc w:val="center"/>
        <w:rPr>
          <w:rFonts w:ascii="Calibri" w:hAnsi="Calibri" w:cs="Calibri"/>
        </w:rPr>
      </w:pPr>
    </w:p>
    <w:p w:rsidR="00363272" w:rsidRDefault="00363272" w:rsidP="00363272">
      <w:pPr>
        <w:pStyle w:val="PargrafodaLista"/>
        <w:ind w:left="0" w:right="133"/>
        <w:jc w:val="center"/>
        <w:rPr>
          <w:rFonts w:ascii="Calibri" w:hAnsi="Calibri" w:cs="Calibri"/>
        </w:rPr>
      </w:pPr>
    </w:p>
    <w:p w:rsidR="00363272" w:rsidRPr="00363272" w:rsidRDefault="00363272" w:rsidP="00363272">
      <w:pPr>
        <w:pStyle w:val="PargrafodaLista"/>
        <w:ind w:left="0" w:right="133"/>
        <w:jc w:val="center"/>
        <w:rPr>
          <w:rFonts w:ascii="Calibri" w:hAnsi="Calibri" w:cs="Calibri"/>
        </w:rPr>
      </w:pPr>
    </w:p>
    <w:p w:rsidR="00363272" w:rsidRPr="00363272" w:rsidRDefault="00363272" w:rsidP="00363272">
      <w:pPr>
        <w:tabs>
          <w:tab w:val="left" w:pos="8647"/>
        </w:tabs>
        <w:jc w:val="center"/>
        <w:rPr>
          <w:rFonts w:ascii="Calibri" w:hAnsi="Calibri" w:cs="Calibri"/>
          <w:bCs/>
        </w:rPr>
      </w:pPr>
      <w:r w:rsidRPr="00363272">
        <w:rPr>
          <w:rFonts w:ascii="Calibri" w:hAnsi="Calibri" w:cs="Calibri"/>
          <w:bCs/>
        </w:rPr>
        <w:t>TIAGO HOLZMANN DA SILVA</w:t>
      </w:r>
    </w:p>
    <w:p w:rsidR="00363272" w:rsidRPr="00363272" w:rsidRDefault="00363272" w:rsidP="00363272">
      <w:pPr>
        <w:tabs>
          <w:tab w:val="left" w:pos="8647"/>
        </w:tabs>
        <w:jc w:val="center"/>
        <w:rPr>
          <w:rStyle w:val="nfase"/>
          <w:rFonts w:ascii="Calibri" w:hAnsi="Calibri" w:cs="Calibri"/>
          <w:i w:val="0"/>
          <w:iCs w:val="0"/>
        </w:rPr>
      </w:pPr>
      <w:r w:rsidRPr="00363272">
        <w:rPr>
          <w:rFonts w:ascii="Calibri" w:hAnsi="Calibri" w:cs="Calibri"/>
          <w:bCs/>
          <w:iCs/>
        </w:rPr>
        <w:t>Presidente do CAU/RS</w:t>
      </w:r>
    </w:p>
    <w:p w:rsidR="00363272" w:rsidRPr="00363272" w:rsidRDefault="00363272" w:rsidP="00363272">
      <w:pPr>
        <w:spacing w:after="200" w:line="276" w:lineRule="auto"/>
        <w:jc w:val="center"/>
        <w:rPr>
          <w:rFonts w:ascii="Calibri" w:hAnsi="Calibri" w:cs="Calibri"/>
        </w:rPr>
        <w:sectPr w:rsidR="00363272" w:rsidRPr="00363272" w:rsidSect="00363272">
          <w:headerReference w:type="even" r:id="rId8"/>
          <w:headerReference w:type="default" r:id="rId9"/>
          <w:footerReference w:type="even" r:id="rId10"/>
          <w:footerReference w:type="default" r:id="rId11"/>
          <w:headerReference w:type="first" r:id="rId12"/>
          <w:footerReference w:type="first" r:id="rId13"/>
          <w:pgSz w:w="11900" w:h="16840"/>
          <w:pgMar w:top="2127" w:right="851" w:bottom="851" w:left="1701" w:header="1361" w:footer="57" w:gutter="0"/>
          <w:cols w:space="708"/>
          <w:titlePg/>
          <w:docGrid w:linePitch="326"/>
        </w:sectPr>
      </w:pPr>
    </w:p>
    <w:p w:rsidR="0035742C" w:rsidRPr="001541B5" w:rsidRDefault="0035742C" w:rsidP="007E0A49">
      <w:pPr>
        <w:autoSpaceDE w:val="0"/>
        <w:autoSpaceDN w:val="0"/>
        <w:adjustRightInd w:val="0"/>
        <w:jc w:val="center"/>
        <w:rPr>
          <w:rFonts w:ascii="Calibri" w:hAnsi="Calibri" w:cs="Calibri"/>
          <w:sz w:val="22"/>
          <w:szCs w:val="22"/>
        </w:rPr>
      </w:pPr>
    </w:p>
    <w:p w:rsidR="0035742C" w:rsidRPr="00110FD0" w:rsidRDefault="0035742C" w:rsidP="0035742C">
      <w:pPr>
        <w:autoSpaceDE w:val="0"/>
        <w:autoSpaceDN w:val="0"/>
        <w:adjustRightInd w:val="0"/>
        <w:jc w:val="center"/>
        <w:rPr>
          <w:rFonts w:ascii="Calibri" w:hAnsi="Calibri" w:cs="Calibri"/>
          <w:b/>
          <w:bCs/>
          <w:lang w:eastAsia="pt-BR"/>
        </w:rPr>
      </w:pPr>
      <w:r>
        <w:rPr>
          <w:rFonts w:ascii="Calibri" w:hAnsi="Calibri" w:cs="Calibri"/>
          <w:b/>
          <w:bCs/>
          <w:lang w:eastAsia="pt-BR"/>
        </w:rPr>
        <w:t>1</w:t>
      </w:r>
      <w:r w:rsidR="002F4206">
        <w:rPr>
          <w:rFonts w:ascii="Calibri" w:hAnsi="Calibri" w:cs="Calibri"/>
          <w:b/>
          <w:bCs/>
          <w:lang w:eastAsia="pt-BR"/>
        </w:rPr>
        <w:t>22</w:t>
      </w:r>
      <w:r>
        <w:rPr>
          <w:rFonts w:ascii="Calibri" w:hAnsi="Calibri" w:cs="Calibri"/>
          <w:b/>
          <w:bCs/>
          <w:lang w:eastAsia="pt-BR"/>
        </w:rPr>
        <w:t>ª</w:t>
      </w:r>
      <w:r w:rsidRPr="00110FD0">
        <w:rPr>
          <w:rFonts w:ascii="Calibri" w:hAnsi="Calibri" w:cs="Calibri"/>
          <w:b/>
          <w:bCs/>
          <w:lang w:eastAsia="pt-BR"/>
        </w:rPr>
        <w:t xml:space="preserve"> REUNIÃO PLENÁRIA ORDINÁRIA DO CAU/RS</w:t>
      </w:r>
    </w:p>
    <w:p w:rsidR="0035742C" w:rsidRPr="00110FD0" w:rsidRDefault="0035742C" w:rsidP="0035742C">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2F4206" w:rsidRPr="00110FD0" w:rsidTr="00BB4B1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2F4206" w:rsidRPr="00110FD0" w:rsidRDefault="002F4206" w:rsidP="00363272">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363272">
              <w:rPr>
                <w:rFonts w:ascii="Calibri" w:eastAsia="Times New Roman" w:hAnsi="Calibri" w:cs="Calibri"/>
                <w:lang w:eastAsia="pt-BR"/>
              </w:rPr>
              <w:t>1330</w:t>
            </w:r>
            <w:r w:rsidRPr="00110FD0">
              <w:rPr>
                <w:rFonts w:ascii="Calibri" w:eastAsia="Times New Roman" w:hAnsi="Calibri" w:cs="Calibri"/>
                <w:lang w:eastAsia="pt-BR"/>
              </w:rPr>
              <w:t xml:space="preserve">/2021 - Protocolo nº </w:t>
            </w:r>
            <w:r w:rsidR="00CC3D2C">
              <w:rPr>
                <w:rFonts w:ascii="Calibri" w:eastAsia="Times New Roman" w:hAnsi="Calibri" w:cs="Calibri"/>
                <w:lang w:eastAsia="pt-BR"/>
              </w:rPr>
              <w:t>1353102</w:t>
            </w:r>
            <w:r>
              <w:rPr>
                <w:rFonts w:ascii="Calibri" w:eastAsia="Times New Roman" w:hAnsi="Calibri" w:cs="Calibri"/>
                <w:lang w:eastAsia="pt-BR"/>
              </w:rPr>
              <w:t>/2021</w:t>
            </w:r>
          </w:p>
        </w:tc>
      </w:tr>
      <w:tr w:rsidR="002F4206" w:rsidRPr="00ED63BF" w:rsidTr="00BB4B1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2F4206" w:rsidRPr="00110FD0" w:rsidRDefault="002F4206" w:rsidP="00BB4B1B">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2F4206" w:rsidRPr="00110FD0" w:rsidRDefault="002F4206" w:rsidP="00BB4B1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Ana Paula Schirmer dos Santos</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Carlos Eduardo Iponema Costa</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Ausência</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Carlos Eduardo Mesquita Pedone</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Cristina Gioconda Bastos Langer</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Deise Flores Santos</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Emilio Merino Dominguez</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Evelise Jaime de Menezes</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Fabio Muller</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Fausto Henrique Steffen</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Gislaine Vargas Saibro</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Ingrid Louise de Souza Dahm</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Lidia Glacir Gomes Rodrigues</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Marcia Elizabeth Martins</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Marilia Pereira de Ardovino Barbosa</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Nubia Margot Menezes Jardim</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Orildes Tres</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Pedro Xavier De Araujo</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Rafael Ártico</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Rinaldo Ferreira Barbosa</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Rodrigo Rintzel</w:t>
            </w:r>
          </w:p>
        </w:tc>
        <w:tc>
          <w:tcPr>
            <w:tcW w:w="3809" w:type="dxa"/>
          </w:tcPr>
          <w:p w:rsidR="00363272" w:rsidRPr="00CF4ECD" w:rsidRDefault="00363272" w:rsidP="003632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363272" w:rsidRPr="006C2600" w:rsidTr="00BB4B1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363272" w:rsidRPr="006C2600" w:rsidRDefault="00363272" w:rsidP="00363272">
            <w:pPr>
              <w:pStyle w:val="PargrafodaLista"/>
              <w:numPr>
                <w:ilvl w:val="0"/>
                <w:numId w:val="25"/>
              </w:numPr>
              <w:rPr>
                <w:rFonts w:asciiTheme="minorHAnsi" w:hAnsiTheme="minorHAnsi" w:cstheme="minorHAnsi"/>
                <w:b w:val="0"/>
                <w:sz w:val="20"/>
                <w:szCs w:val="20"/>
              </w:rPr>
            </w:pPr>
            <w:r w:rsidRPr="006C2600">
              <w:rPr>
                <w:rFonts w:asciiTheme="minorHAnsi" w:hAnsiTheme="minorHAnsi" w:cstheme="minorHAnsi"/>
                <w:b w:val="0"/>
                <w:sz w:val="20"/>
                <w:szCs w:val="20"/>
              </w:rPr>
              <w:t>Rodrigo Spinelli</w:t>
            </w:r>
          </w:p>
        </w:tc>
        <w:tc>
          <w:tcPr>
            <w:tcW w:w="3809" w:type="dxa"/>
          </w:tcPr>
          <w:p w:rsidR="00363272" w:rsidRPr="00CF4ECD" w:rsidRDefault="00363272" w:rsidP="003632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F4ECD">
              <w:rPr>
                <w:rFonts w:asciiTheme="minorHAnsi" w:hAnsiTheme="minorHAnsi" w:cstheme="minorHAnsi"/>
                <w:sz w:val="20"/>
                <w:szCs w:val="20"/>
              </w:rPr>
              <w:t>Favorável</w:t>
            </w:r>
          </w:p>
        </w:tc>
      </w:tr>
      <w:tr w:rsidR="002F4206" w:rsidRPr="006C2600" w:rsidTr="00BB4B1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2F4206" w:rsidRPr="006C2600" w:rsidRDefault="002F4206" w:rsidP="00BB4B1B">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2F4206" w:rsidRPr="00ED63BF" w:rsidTr="00BB4B1B">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Plenária Ordinária</w:t>
            </w:r>
            <w:proofErr w:type="gramEnd"/>
            <w:r>
              <w:rPr>
                <w:rFonts w:ascii="Calibri" w:eastAsia="Times New Roman" w:hAnsi="Calibri" w:cs="Calibri"/>
                <w:b/>
                <w:bCs/>
                <w:sz w:val="20"/>
                <w:lang w:eastAsia="pt-BR"/>
              </w:rPr>
              <w:t xml:space="preserve"> nº 122</w:t>
            </w:r>
            <w:bookmarkStart w:id="0" w:name="_GoBack"/>
            <w:bookmarkEnd w:id="0"/>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C3D2C" w:rsidRPr="00ED63BF" w:rsidRDefault="002F4206" w:rsidP="00CC3D2C">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w:t>
            </w:r>
            <w:r w:rsidR="00363272">
              <w:rPr>
                <w:rFonts w:ascii="Calibri" w:eastAsia="Times New Roman" w:hAnsi="Calibri" w:cs="Calibri"/>
                <w:b/>
                <w:bCs/>
                <w:sz w:val="20"/>
                <w:lang w:eastAsia="pt-BR"/>
              </w:rPr>
              <w:t>30</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CC3D2C">
              <w:rPr>
                <w:rFonts w:ascii="Calibri" w:eastAsia="Times New Roman" w:hAnsi="Calibri" w:cs="Calibri"/>
                <w:bCs/>
                <w:sz w:val="20"/>
                <w:lang w:eastAsia="pt-BR"/>
              </w:rPr>
              <w:t>Solicitação de Cálculo de Tempestividade à CEF-CAU/BR.</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Default="002F4206" w:rsidP="00BB4B1B">
            <w:pPr>
              <w:spacing w:line="276" w:lineRule="auto"/>
              <w:jc w:val="both"/>
              <w:textAlignment w:val="baseline"/>
              <w:rPr>
                <w:rFonts w:ascii="Calibri" w:eastAsia="Times New Roman" w:hAnsi="Calibri" w:cs="Calibri"/>
                <w:bCs/>
                <w:sz w:val="20"/>
                <w:lang w:eastAsia="pt-BR"/>
              </w:rPr>
            </w:pPr>
            <w:r w:rsidRPr="008E5342">
              <w:rPr>
                <w:rFonts w:ascii="Calibri" w:eastAsia="Times New Roman" w:hAnsi="Calibri" w:cs="Calibri"/>
                <w:b/>
                <w:bCs/>
                <w:sz w:val="20"/>
                <w:lang w:eastAsia="pt-BR"/>
              </w:rPr>
              <w:t xml:space="preserve">Resultado da votação: </w:t>
            </w:r>
            <w:r w:rsidRPr="008E5342">
              <w:rPr>
                <w:rFonts w:ascii="Calibri" w:eastAsia="Times New Roman" w:hAnsi="Calibri" w:cs="Calibri"/>
                <w:bCs/>
                <w:sz w:val="20"/>
                <w:lang w:eastAsia="pt-BR"/>
              </w:rPr>
              <w:t>Favoráveis (</w:t>
            </w:r>
            <w:r w:rsidR="00363272" w:rsidRPr="008E5342">
              <w:rPr>
                <w:rFonts w:ascii="Calibri" w:eastAsia="Times New Roman" w:hAnsi="Calibri" w:cs="Calibri"/>
                <w:bCs/>
                <w:sz w:val="20"/>
                <w:lang w:eastAsia="pt-BR"/>
              </w:rPr>
              <w:t>20</w:t>
            </w:r>
            <w:r w:rsidRPr="008E5342">
              <w:rPr>
                <w:rFonts w:ascii="Calibri" w:eastAsia="Times New Roman" w:hAnsi="Calibri" w:cs="Calibri"/>
                <w:bCs/>
                <w:sz w:val="20"/>
                <w:lang w:eastAsia="pt-BR"/>
              </w:rPr>
              <w:t>) Ausências (</w:t>
            </w:r>
            <w:r w:rsidR="00363272" w:rsidRPr="008E5342">
              <w:rPr>
                <w:rFonts w:ascii="Calibri" w:eastAsia="Times New Roman" w:hAnsi="Calibri" w:cs="Calibri"/>
                <w:bCs/>
                <w:sz w:val="20"/>
                <w:lang w:eastAsia="pt-BR"/>
              </w:rPr>
              <w:t>01</w:t>
            </w:r>
            <w:proofErr w:type="gramStart"/>
            <w:r w:rsidRPr="008E5342">
              <w:rPr>
                <w:rFonts w:ascii="Calibri" w:eastAsia="Times New Roman" w:hAnsi="Calibri" w:cs="Calibri"/>
                <w:bCs/>
                <w:sz w:val="20"/>
                <w:lang w:eastAsia="pt-BR"/>
              </w:rPr>
              <w:t>) Total</w:t>
            </w:r>
            <w:proofErr w:type="gramEnd"/>
            <w:r w:rsidRPr="008E5342">
              <w:rPr>
                <w:rFonts w:ascii="Calibri" w:eastAsia="Times New Roman" w:hAnsi="Calibri" w:cs="Calibri"/>
                <w:bCs/>
                <w:sz w:val="20"/>
                <w:lang w:eastAsia="pt-BR"/>
              </w:rPr>
              <w:t> (21)</w:t>
            </w:r>
            <w:r w:rsidRPr="00ED63BF">
              <w:rPr>
                <w:rFonts w:ascii="Calibri" w:eastAsia="Times New Roman" w:hAnsi="Calibri" w:cs="Calibri"/>
                <w:bCs/>
                <w:sz w:val="20"/>
                <w:lang w:eastAsia="pt-BR"/>
              </w:rPr>
              <w:t> </w:t>
            </w:r>
          </w:p>
          <w:p w:rsidR="002F4206" w:rsidRPr="00ED63BF" w:rsidRDefault="002F4206" w:rsidP="00BB4B1B">
            <w:pPr>
              <w:spacing w:line="276" w:lineRule="auto"/>
              <w:jc w:val="both"/>
              <w:textAlignment w:val="baseline"/>
              <w:rPr>
                <w:rFonts w:ascii="Calibri" w:eastAsia="Times New Roman" w:hAnsi="Calibri" w:cs="Calibri"/>
                <w:b/>
                <w:bCs/>
                <w:sz w:val="20"/>
                <w:lang w:eastAsia="pt-BR"/>
              </w:rPr>
            </w:pPr>
          </w:p>
        </w:tc>
      </w:tr>
      <w:tr w:rsidR="002F4206" w:rsidRPr="00ED63BF" w:rsidTr="00BB4B1B">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2F4206" w:rsidRPr="00ED63BF" w:rsidRDefault="002F4206" w:rsidP="00BB4B1B">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2F4206" w:rsidRPr="00ED63BF" w:rsidRDefault="002F4206" w:rsidP="00BB4B1B">
            <w:pPr>
              <w:tabs>
                <w:tab w:val="left" w:pos="1972"/>
              </w:tabs>
              <w:spacing w:line="276" w:lineRule="auto"/>
              <w:jc w:val="both"/>
              <w:textAlignment w:val="baseline"/>
              <w:rPr>
                <w:rFonts w:ascii="Calibri" w:eastAsia="Times New Roman" w:hAnsi="Calibri" w:cs="Calibri"/>
                <w:b/>
                <w:bCs/>
                <w:sz w:val="20"/>
                <w:lang w:eastAsia="pt-BR"/>
              </w:rPr>
            </w:pPr>
          </w:p>
        </w:tc>
      </w:tr>
      <w:tr w:rsidR="002F4206" w:rsidRPr="00ED63BF" w:rsidTr="00BB4B1B">
        <w:trPr>
          <w:trHeight w:val="300"/>
        </w:trPr>
        <w:tc>
          <w:tcPr>
            <w:tcW w:w="4755" w:type="dxa"/>
            <w:tcBorders>
              <w:top w:val="nil"/>
              <w:left w:val="single" w:sz="6" w:space="0" w:color="D0CECE"/>
              <w:bottom w:val="single" w:sz="6" w:space="0" w:color="D0CECE"/>
              <w:right w:val="nil"/>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2F4206" w:rsidRPr="00ED63BF" w:rsidRDefault="002F4206" w:rsidP="00BB4B1B">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D65486">
              <w:rPr>
                <w:rFonts w:asciiTheme="minorHAnsi" w:eastAsia="Times New Roman" w:hAnsiTheme="minorHAnsi" w:cstheme="minorHAnsi"/>
                <w:b/>
                <w:bCs/>
                <w:sz w:val="20"/>
                <w:lang w:eastAsia="pt-BR"/>
              </w:rPr>
              <w:t>Tiago Holzmann da Silva</w:t>
            </w:r>
            <w:r w:rsidR="00D65486" w:rsidRPr="003663AE">
              <w:rPr>
                <w:rFonts w:asciiTheme="minorHAnsi" w:eastAsia="Times New Roman" w:hAnsiTheme="minorHAnsi" w:cstheme="minorHAnsi"/>
                <w:b/>
                <w:bCs/>
                <w:sz w:val="20"/>
                <w:lang w:eastAsia="pt-BR"/>
              </w:rPr>
              <w:t>     </w:t>
            </w:r>
          </w:p>
        </w:tc>
      </w:tr>
    </w:tbl>
    <w:p w:rsidR="0035742C" w:rsidRDefault="0035742C" w:rsidP="0035742C">
      <w:pPr>
        <w:spacing w:after="200" w:line="276" w:lineRule="auto"/>
        <w:jc w:val="center"/>
        <w:rPr>
          <w:rFonts w:asciiTheme="minorHAnsi" w:hAnsiTheme="minorHAnsi" w:cstheme="minorHAnsi"/>
          <w:b/>
          <w:bCs/>
          <w:lang w:eastAsia="pt-BR"/>
        </w:rPr>
      </w:pPr>
    </w:p>
    <w:p w:rsidR="0083635F" w:rsidRDefault="0083635F" w:rsidP="0035742C">
      <w:pPr>
        <w:autoSpaceDE w:val="0"/>
        <w:autoSpaceDN w:val="0"/>
        <w:adjustRightInd w:val="0"/>
        <w:jc w:val="center"/>
        <w:rPr>
          <w:rFonts w:asciiTheme="minorHAnsi" w:eastAsia="Times New Roman" w:hAnsiTheme="minorHAnsi" w:cstheme="minorHAnsi"/>
          <w:b/>
          <w:bCs/>
          <w:sz w:val="22"/>
          <w:szCs w:val="22"/>
          <w:lang w:eastAsia="ar-SA"/>
        </w:rPr>
      </w:pPr>
    </w:p>
    <w:sectPr w:rsidR="0083635F" w:rsidSect="000F6029">
      <w:headerReference w:type="even" r:id="rId14"/>
      <w:headerReference w:type="default" r:id="rId15"/>
      <w:footerReference w:type="even" r:id="rId16"/>
      <w:footerReference w:type="default" r:id="rId17"/>
      <w:headerReference w:type="first" r:id="rId18"/>
      <w:footerReference w:type="first" r:id="rId19"/>
      <w:pgSz w:w="11900" w:h="16840" w:code="9"/>
      <w:pgMar w:top="1701" w:right="851" w:bottom="851" w:left="1701" w:header="1327" w:footer="113"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7D1" w:rsidRDefault="000C37D1" w:rsidP="004C3048">
      <w:r>
        <w:separator/>
      </w:r>
    </w:p>
  </w:endnote>
  <w:endnote w:type="continuationSeparator" w:id="0">
    <w:p w:rsidR="000C37D1" w:rsidRDefault="000C37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72" w:rsidRPr="005950FA" w:rsidRDefault="00363272"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63272" w:rsidRPr="005F2A2D" w:rsidRDefault="00363272"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72" w:rsidRPr="0093154B" w:rsidRDefault="00363272"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63272" w:rsidRDefault="00363272" w:rsidP="006130EF">
    <w:pPr>
      <w:pStyle w:val="Rodap"/>
      <w:ind w:left="-567"/>
      <w:rPr>
        <w:rFonts w:ascii="DaxCondensed" w:hAnsi="DaxCondensed" w:cs="Arial"/>
        <w:color w:val="2C778C"/>
        <w:sz w:val="20"/>
        <w:szCs w:val="20"/>
      </w:rPr>
    </w:pPr>
  </w:p>
  <w:p w:rsidR="00363272" w:rsidRPr="003F1946" w:rsidRDefault="00363272"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1996264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5486">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363272" w:rsidRPr="003F1946" w:rsidRDefault="00363272"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72" w:rsidRPr="0093154B" w:rsidRDefault="00363272"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363272" w:rsidRDefault="00363272" w:rsidP="003F1946">
    <w:pPr>
      <w:pStyle w:val="Rodap"/>
      <w:ind w:left="-567"/>
      <w:rPr>
        <w:rFonts w:ascii="DaxCondensed" w:hAnsi="DaxCondensed" w:cs="Arial"/>
        <w:color w:val="2C778C"/>
        <w:sz w:val="20"/>
        <w:szCs w:val="20"/>
      </w:rPr>
    </w:pPr>
  </w:p>
  <w:p w:rsidR="00363272" w:rsidRPr="003F1946" w:rsidRDefault="00363272"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93360749"/>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548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363272" w:rsidRPr="003F1946" w:rsidRDefault="00363272"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89733106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65486">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2970255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5742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7D1" w:rsidRDefault="000C37D1" w:rsidP="004C3048">
      <w:r>
        <w:separator/>
      </w:r>
    </w:p>
  </w:footnote>
  <w:footnote w:type="continuationSeparator" w:id="0">
    <w:p w:rsidR="000C37D1" w:rsidRDefault="000C37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72" w:rsidRPr="009E4E5A" w:rsidRDefault="00363272" w:rsidP="00CE4E08">
    <w:pPr>
      <w:pStyle w:val="Cabealho"/>
      <w:ind w:left="587"/>
      <w:rPr>
        <w:color w:val="296D7A"/>
      </w:rPr>
    </w:pPr>
    <w:r>
      <w:rPr>
        <w:noProof/>
        <w:color w:val="296D7A"/>
        <w:lang w:eastAsia="pt-BR"/>
      </w:rPr>
      <w:drawing>
        <wp:anchor distT="0" distB="0" distL="114300" distR="114300" simplePos="0" relativeHeight="251684864" behindDoc="1" locked="0" layoutInCell="1" allowOverlap="1" wp14:anchorId="61226AF2" wp14:editId="006DAAFF">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83840" behindDoc="1" locked="0" layoutInCell="1" allowOverlap="1" wp14:anchorId="0A45AD64" wp14:editId="2E198403">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72" w:rsidRPr="009E4E5A" w:rsidRDefault="00363272"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6912" behindDoc="1" locked="0" layoutInCell="1" allowOverlap="1" wp14:anchorId="23EA2C4A" wp14:editId="69B1CFC3">
          <wp:simplePos x="0" y="0"/>
          <wp:positionH relativeFrom="page">
            <wp:posOffset>6709</wp:posOffset>
          </wp:positionH>
          <wp:positionV relativeFrom="paragraph">
            <wp:posOffset>-866692</wp:posOffset>
          </wp:positionV>
          <wp:extent cx="7560000" cy="969962"/>
          <wp:effectExtent l="0" t="0" r="3175" b="1905"/>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272" w:rsidRDefault="00363272">
    <w:pPr>
      <w:pStyle w:val="Cabealho"/>
    </w:pPr>
    <w:r>
      <w:rPr>
        <w:rFonts w:ascii="Arial" w:hAnsi="Arial"/>
        <w:noProof/>
        <w:color w:val="296D7A"/>
        <w:sz w:val="22"/>
        <w:lang w:eastAsia="pt-BR"/>
      </w:rPr>
      <w:drawing>
        <wp:anchor distT="0" distB="0" distL="114300" distR="114300" simplePos="0" relativeHeight="251685888" behindDoc="1" locked="0" layoutInCell="1" allowOverlap="1" wp14:anchorId="657C48DD" wp14:editId="6C042059">
          <wp:simplePos x="0" y="0"/>
          <wp:positionH relativeFrom="page">
            <wp:align>right</wp:align>
          </wp:positionH>
          <wp:positionV relativeFrom="paragraph">
            <wp:posOffset>-863352</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FE661E">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rsidP="00FE661E">
    <w:pPr>
      <w:pStyle w:val="Cabealho"/>
      <w:tabs>
        <w:tab w:val="clear" w:pos="4320"/>
        <w:tab w:val="clear" w:pos="8640"/>
        <w:tab w:val="right" w:pos="9348"/>
      </w:tabs>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00FE661E">
      <w:tab/>
    </w:r>
    <w:r w:rsidR="00FE661E" w:rsidRPr="002D614C">
      <w:rPr>
        <w:rFonts w:ascii="Arial" w:hAnsi="Arial"/>
        <w:color w:val="296D7A"/>
        <w:sz w:val="18"/>
      </w:rPr>
      <w:t xml:space="preserve">DPO-RS </w:t>
    </w:r>
    <w:r w:rsidR="00FE661E" w:rsidRPr="00926A5A">
      <w:rPr>
        <w:rFonts w:ascii="Arial" w:hAnsi="Arial"/>
        <w:color w:val="296D7A"/>
        <w:sz w:val="18"/>
      </w:rPr>
      <w:t xml:space="preserve">Nº </w:t>
    </w:r>
    <w:r w:rsidR="0035742C">
      <w:rPr>
        <w:rFonts w:ascii="Arial" w:hAnsi="Arial"/>
        <w:color w:val="296D7A"/>
        <w:sz w:val="18"/>
      </w:rPr>
      <w:t>1300</w:t>
    </w:r>
    <w:r w:rsidR="00FE661E" w:rsidRPr="00926A5A">
      <w:rPr>
        <w:rFonts w:ascii="Arial" w:hAnsi="Arial"/>
        <w:color w:val="296D7A"/>
        <w:sz w:val="18"/>
      </w:rPr>
      <w:t>/</w:t>
    </w:r>
    <w:r w:rsidR="00FE661E">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6954"/>
    <w:multiLevelType w:val="hybridMultilevel"/>
    <w:tmpl w:val="09DEFA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117D41"/>
    <w:multiLevelType w:val="hybridMultilevel"/>
    <w:tmpl w:val="953E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8457CD"/>
    <w:multiLevelType w:val="hybridMultilevel"/>
    <w:tmpl w:val="B34CE0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CF20829"/>
    <w:multiLevelType w:val="multilevel"/>
    <w:tmpl w:val="D276835A"/>
    <w:lvl w:ilvl="0">
      <w:start w:val="1"/>
      <w:numFmt w:val="decimal"/>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DC43AE"/>
    <w:multiLevelType w:val="multilevel"/>
    <w:tmpl w:val="6C846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FE3BA5"/>
    <w:multiLevelType w:val="hybridMultilevel"/>
    <w:tmpl w:val="BA76B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E01C19"/>
    <w:multiLevelType w:val="hybridMultilevel"/>
    <w:tmpl w:val="DF462366"/>
    <w:lvl w:ilvl="0" w:tplc="0818DC88">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B860AB0"/>
    <w:multiLevelType w:val="multilevel"/>
    <w:tmpl w:val="2B1A0190"/>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5FC133A4"/>
    <w:multiLevelType w:val="hybridMultilevel"/>
    <w:tmpl w:val="BC2454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3" w15:restartNumberingAfterBreak="0">
    <w:nsid w:val="703F5E43"/>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3"/>
  </w:num>
  <w:num w:numId="4">
    <w:abstractNumId w:val="9"/>
  </w:num>
  <w:num w:numId="5">
    <w:abstractNumId w:val="14"/>
  </w:num>
  <w:num w:numId="6">
    <w:abstractNumId w:val="24"/>
  </w:num>
  <w:num w:numId="7">
    <w:abstractNumId w:val="23"/>
  </w:num>
  <w:num w:numId="8">
    <w:abstractNumId w:val="16"/>
  </w:num>
  <w:num w:numId="9">
    <w:abstractNumId w:val="10"/>
  </w:num>
  <w:num w:numId="10">
    <w:abstractNumId w:val="15"/>
  </w:num>
  <w:num w:numId="11">
    <w:abstractNumId w:val="18"/>
  </w:num>
  <w:num w:numId="12">
    <w:abstractNumId w:val="22"/>
  </w:num>
  <w:num w:numId="13">
    <w:abstractNumId w:val="6"/>
  </w:num>
  <w:num w:numId="14">
    <w:abstractNumId w:val="17"/>
  </w:num>
  <w:num w:numId="15">
    <w:abstractNumId w:val="1"/>
  </w:num>
  <w:num w:numId="16">
    <w:abstractNumId w:val="7"/>
  </w:num>
  <w:num w:numId="17">
    <w:abstractNumId w:val="2"/>
  </w:num>
  <w:num w:numId="18">
    <w:abstractNumId w:val="3"/>
  </w:num>
  <w:num w:numId="19">
    <w:abstractNumId w:val="5"/>
  </w:num>
  <w:num w:numId="20">
    <w:abstractNumId w:val="11"/>
  </w:num>
  <w:num w:numId="21">
    <w:abstractNumId w:val="19"/>
  </w:num>
  <w:num w:numId="22">
    <w:abstractNumId w:val="8"/>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525F8"/>
    <w:rsid w:val="000527E4"/>
    <w:rsid w:val="000605F6"/>
    <w:rsid w:val="00061151"/>
    <w:rsid w:val="00062599"/>
    <w:rsid w:val="0006310F"/>
    <w:rsid w:val="00065201"/>
    <w:rsid w:val="00067264"/>
    <w:rsid w:val="00077FA2"/>
    <w:rsid w:val="000938CC"/>
    <w:rsid w:val="00094D18"/>
    <w:rsid w:val="000C1A24"/>
    <w:rsid w:val="000C3500"/>
    <w:rsid w:val="000C37D1"/>
    <w:rsid w:val="000D3E3E"/>
    <w:rsid w:val="000D3FB7"/>
    <w:rsid w:val="000D4C5E"/>
    <w:rsid w:val="000D5BC9"/>
    <w:rsid w:val="000D7C26"/>
    <w:rsid w:val="000E0909"/>
    <w:rsid w:val="000E2009"/>
    <w:rsid w:val="000E3CCA"/>
    <w:rsid w:val="000E598B"/>
    <w:rsid w:val="000F2FD5"/>
    <w:rsid w:val="000F339D"/>
    <w:rsid w:val="000F6029"/>
    <w:rsid w:val="0010374D"/>
    <w:rsid w:val="0011303B"/>
    <w:rsid w:val="001176D7"/>
    <w:rsid w:val="00117EDD"/>
    <w:rsid w:val="00124837"/>
    <w:rsid w:val="00124A49"/>
    <w:rsid w:val="0012740C"/>
    <w:rsid w:val="001307DC"/>
    <w:rsid w:val="00132E43"/>
    <w:rsid w:val="00133AD2"/>
    <w:rsid w:val="00135D65"/>
    <w:rsid w:val="001541B5"/>
    <w:rsid w:val="0016491B"/>
    <w:rsid w:val="00170CA0"/>
    <w:rsid w:val="00174A5A"/>
    <w:rsid w:val="00177384"/>
    <w:rsid w:val="001778C5"/>
    <w:rsid w:val="00180FB9"/>
    <w:rsid w:val="001B5148"/>
    <w:rsid w:val="001B5F62"/>
    <w:rsid w:val="001C01D5"/>
    <w:rsid w:val="001C18C4"/>
    <w:rsid w:val="001C402C"/>
    <w:rsid w:val="001E56D2"/>
    <w:rsid w:val="001F61E5"/>
    <w:rsid w:val="001F6628"/>
    <w:rsid w:val="00205F8C"/>
    <w:rsid w:val="00216C06"/>
    <w:rsid w:val="00220A16"/>
    <w:rsid w:val="00221666"/>
    <w:rsid w:val="002368B4"/>
    <w:rsid w:val="00245146"/>
    <w:rsid w:val="00247E85"/>
    <w:rsid w:val="002514F4"/>
    <w:rsid w:val="0025277E"/>
    <w:rsid w:val="0025716D"/>
    <w:rsid w:val="00280F33"/>
    <w:rsid w:val="00285A83"/>
    <w:rsid w:val="00295FD5"/>
    <w:rsid w:val="002974CF"/>
    <w:rsid w:val="002A1B94"/>
    <w:rsid w:val="002A3A72"/>
    <w:rsid w:val="002A7C5E"/>
    <w:rsid w:val="002B086D"/>
    <w:rsid w:val="002D4361"/>
    <w:rsid w:val="002D776E"/>
    <w:rsid w:val="002E293E"/>
    <w:rsid w:val="002F2AD1"/>
    <w:rsid w:val="002F4206"/>
    <w:rsid w:val="00302BAF"/>
    <w:rsid w:val="00305DCB"/>
    <w:rsid w:val="00306127"/>
    <w:rsid w:val="00311134"/>
    <w:rsid w:val="00311422"/>
    <w:rsid w:val="00320980"/>
    <w:rsid w:val="003411BA"/>
    <w:rsid w:val="00347324"/>
    <w:rsid w:val="003557D1"/>
    <w:rsid w:val="0035742C"/>
    <w:rsid w:val="00360A08"/>
    <w:rsid w:val="00361579"/>
    <w:rsid w:val="00363272"/>
    <w:rsid w:val="00367DAC"/>
    <w:rsid w:val="00367F06"/>
    <w:rsid w:val="00371CAF"/>
    <w:rsid w:val="00383F38"/>
    <w:rsid w:val="003945A8"/>
    <w:rsid w:val="003A699B"/>
    <w:rsid w:val="003B4E9A"/>
    <w:rsid w:val="003B7D60"/>
    <w:rsid w:val="003C3C3A"/>
    <w:rsid w:val="003C484E"/>
    <w:rsid w:val="003D73BF"/>
    <w:rsid w:val="003E1894"/>
    <w:rsid w:val="003E37EA"/>
    <w:rsid w:val="003F1946"/>
    <w:rsid w:val="003F5088"/>
    <w:rsid w:val="003F533C"/>
    <w:rsid w:val="00410566"/>
    <w:rsid w:val="004123FC"/>
    <w:rsid w:val="00426A82"/>
    <w:rsid w:val="00433DE0"/>
    <w:rsid w:val="004355BD"/>
    <w:rsid w:val="00447C6C"/>
    <w:rsid w:val="00453128"/>
    <w:rsid w:val="004613E5"/>
    <w:rsid w:val="00471056"/>
    <w:rsid w:val="00483414"/>
    <w:rsid w:val="00487888"/>
    <w:rsid w:val="004A3A07"/>
    <w:rsid w:val="004B3023"/>
    <w:rsid w:val="004B5A5C"/>
    <w:rsid w:val="004C3048"/>
    <w:rsid w:val="004D3135"/>
    <w:rsid w:val="004D75DA"/>
    <w:rsid w:val="004E062B"/>
    <w:rsid w:val="004F15C8"/>
    <w:rsid w:val="00500522"/>
    <w:rsid w:val="00500C6E"/>
    <w:rsid w:val="00531F08"/>
    <w:rsid w:val="0053240A"/>
    <w:rsid w:val="005461A2"/>
    <w:rsid w:val="00546818"/>
    <w:rsid w:val="00560C0D"/>
    <w:rsid w:val="005615DC"/>
    <w:rsid w:val="00564054"/>
    <w:rsid w:val="00565889"/>
    <w:rsid w:val="0057774E"/>
    <w:rsid w:val="0057783B"/>
    <w:rsid w:val="005B4B10"/>
    <w:rsid w:val="005D17F7"/>
    <w:rsid w:val="005D2FBE"/>
    <w:rsid w:val="005D3D88"/>
    <w:rsid w:val="005E2D9F"/>
    <w:rsid w:val="005E54BA"/>
    <w:rsid w:val="005E7F37"/>
    <w:rsid w:val="005F03E6"/>
    <w:rsid w:val="005F2A51"/>
    <w:rsid w:val="005F47CB"/>
    <w:rsid w:val="00601FB6"/>
    <w:rsid w:val="0060634C"/>
    <w:rsid w:val="006130EF"/>
    <w:rsid w:val="00614679"/>
    <w:rsid w:val="00614C87"/>
    <w:rsid w:val="006209BF"/>
    <w:rsid w:val="00630879"/>
    <w:rsid w:val="006326C4"/>
    <w:rsid w:val="00633BEB"/>
    <w:rsid w:val="006340C8"/>
    <w:rsid w:val="00637577"/>
    <w:rsid w:val="00644D96"/>
    <w:rsid w:val="00654333"/>
    <w:rsid w:val="00661135"/>
    <w:rsid w:val="00662475"/>
    <w:rsid w:val="0066674D"/>
    <w:rsid w:val="00670118"/>
    <w:rsid w:val="00683976"/>
    <w:rsid w:val="00685B38"/>
    <w:rsid w:val="00690C35"/>
    <w:rsid w:val="0069229F"/>
    <w:rsid w:val="006B670F"/>
    <w:rsid w:val="006C14F3"/>
    <w:rsid w:val="006C75E7"/>
    <w:rsid w:val="006D2981"/>
    <w:rsid w:val="006E56F9"/>
    <w:rsid w:val="006E5CCB"/>
    <w:rsid w:val="006F24E8"/>
    <w:rsid w:val="006F251A"/>
    <w:rsid w:val="006F4E9B"/>
    <w:rsid w:val="006F6327"/>
    <w:rsid w:val="00731BBD"/>
    <w:rsid w:val="00735D6B"/>
    <w:rsid w:val="007375FB"/>
    <w:rsid w:val="00740D7F"/>
    <w:rsid w:val="00740E14"/>
    <w:rsid w:val="00750EE1"/>
    <w:rsid w:val="0075194D"/>
    <w:rsid w:val="0076286B"/>
    <w:rsid w:val="00776B7B"/>
    <w:rsid w:val="00785117"/>
    <w:rsid w:val="00786A03"/>
    <w:rsid w:val="0078775B"/>
    <w:rsid w:val="007B7B0D"/>
    <w:rsid w:val="007B7BB9"/>
    <w:rsid w:val="007C0FB9"/>
    <w:rsid w:val="007C50BE"/>
    <w:rsid w:val="007E0A49"/>
    <w:rsid w:val="007F1526"/>
    <w:rsid w:val="00805FC1"/>
    <w:rsid w:val="008100FE"/>
    <w:rsid w:val="0081283D"/>
    <w:rsid w:val="00813FD9"/>
    <w:rsid w:val="00820E28"/>
    <w:rsid w:val="00827FEC"/>
    <w:rsid w:val="00835E1C"/>
    <w:rsid w:val="0083635F"/>
    <w:rsid w:val="00840D65"/>
    <w:rsid w:val="008451B4"/>
    <w:rsid w:val="00845205"/>
    <w:rsid w:val="00847568"/>
    <w:rsid w:val="00854C77"/>
    <w:rsid w:val="00855321"/>
    <w:rsid w:val="00855F16"/>
    <w:rsid w:val="0086709B"/>
    <w:rsid w:val="00867534"/>
    <w:rsid w:val="00874A65"/>
    <w:rsid w:val="008860C8"/>
    <w:rsid w:val="00890C7F"/>
    <w:rsid w:val="008A6E88"/>
    <w:rsid w:val="008D4752"/>
    <w:rsid w:val="008E10C8"/>
    <w:rsid w:val="008E1728"/>
    <w:rsid w:val="008E5342"/>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40ECC"/>
    <w:rsid w:val="00A43C37"/>
    <w:rsid w:val="00A53568"/>
    <w:rsid w:val="00A5515C"/>
    <w:rsid w:val="00A565FE"/>
    <w:rsid w:val="00A570C2"/>
    <w:rsid w:val="00A62383"/>
    <w:rsid w:val="00A64745"/>
    <w:rsid w:val="00A73309"/>
    <w:rsid w:val="00A73ABE"/>
    <w:rsid w:val="00A80C65"/>
    <w:rsid w:val="00A8288C"/>
    <w:rsid w:val="00A83107"/>
    <w:rsid w:val="00A97469"/>
    <w:rsid w:val="00AD7733"/>
    <w:rsid w:val="00AE2654"/>
    <w:rsid w:val="00AF354E"/>
    <w:rsid w:val="00AF368E"/>
    <w:rsid w:val="00AF6447"/>
    <w:rsid w:val="00B02833"/>
    <w:rsid w:val="00B04170"/>
    <w:rsid w:val="00B07982"/>
    <w:rsid w:val="00B10262"/>
    <w:rsid w:val="00B129F6"/>
    <w:rsid w:val="00B15D4F"/>
    <w:rsid w:val="00B23E93"/>
    <w:rsid w:val="00B309B7"/>
    <w:rsid w:val="00B3272B"/>
    <w:rsid w:val="00B35374"/>
    <w:rsid w:val="00B37B9F"/>
    <w:rsid w:val="00B5097C"/>
    <w:rsid w:val="00B5203F"/>
    <w:rsid w:val="00B6066A"/>
    <w:rsid w:val="00B63C2E"/>
    <w:rsid w:val="00B6628D"/>
    <w:rsid w:val="00B73A02"/>
    <w:rsid w:val="00B81197"/>
    <w:rsid w:val="00BA22FC"/>
    <w:rsid w:val="00BB5E13"/>
    <w:rsid w:val="00BC73B6"/>
    <w:rsid w:val="00C038EA"/>
    <w:rsid w:val="00C1340B"/>
    <w:rsid w:val="00C15B9D"/>
    <w:rsid w:val="00C301CA"/>
    <w:rsid w:val="00C324EA"/>
    <w:rsid w:val="00C3665F"/>
    <w:rsid w:val="00C37B13"/>
    <w:rsid w:val="00C4107B"/>
    <w:rsid w:val="00C42605"/>
    <w:rsid w:val="00C45812"/>
    <w:rsid w:val="00C5309A"/>
    <w:rsid w:val="00C56C60"/>
    <w:rsid w:val="00C57531"/>
    <w:rsid w:val="00C646F3"/>
    <w:rsid w:val="00C72981"/>
    <w:rsid w:val="00C72C38"/>
    <w:rsid w:val="00C73389"/>
    <w:rsid w:val="00C86244"/>
    <w:rsid w:val="00C91E10"/>
    <w:rsid w:val="00C94CCC"/>
    <w:rsid w:val="00CA1D82"/>
    <w:rsid w:val="00CA3EA6"/>
    <w:rsid w:val="00CB4643"/>
    <w:rsid w:val="00CC3D2C"/>
    <w:rsid w:val="00CC5EB2"/>
    <w:rsid w:val="00CD0E69"/>
    <w:rsid w:val="00CE4E08"/>
    <w:rsid w:val="00CF2FBA"/>
    <w:rsid w:val="00D04DD1"/>
    <w:rsid w:val="00D07BED"/>
    <w:rsid w:val="00D12B4A"/>
    <w:rsid w:val="00D213CD"/>
    <w:rsid w:val="00D24E51"/>
    <w:rsid w:val="00D32E81"/>
    <w:rsid w:val="00D43467"/>
    <w:rsid w:val="00D43C0A"/>
    <w:rsid w:val="00D528CF"/>
    <w:rsid w:val="00D6201D"/>
    <w:rsid w:val="00D6204D"/>
    <w:rsid w:val="00D62C61"/>
    <w:rsid w:val="00D63CB5"/>
    <w:rsid w:val="00D646D8"/>
    <w:rsid w:val="00D64E7E"/>
    <w:rsid w:val="00D65486"/>
    <w:rsid w:val="00D67B4E"/>
    <w:rsid w:val="00D7298B"/>
    <w:rsid w:val="00D802D9"/>
    <w:rsid w:val="00D8349F"/>
    <w:rsid w:val="00D84EE0"/>
    <w:rsid w:val="00D9535A"/>
    <w:rsid w:val="00DB0CAD"/>
    <w:rsid w:val="00DB163E"/>
    <w:rsid w:val="00DB4045"/>
    <w:rsid w:val="00DB4EA6"/>
    <w:rsid w:val="00DB6126"/>
    <w:rsid w:val="00DC48BD"/>
    <w:rsid w:val="00DC53DC"/>
    <w:rsid w:val="00DD09A6"/>
    <w:rsid w:val="00DD16FB"/>
    <w:rsid w:val="00DE67B2"/>
    <w:rsid w:val="00DF1E00"/>
    <w:rsid w:val="00DF2B5B"/>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1E13"/>
    <w:rsid w:val="00E8229E"/>
    <w:rsid w:val="00E87EAC"/>
    <w:rsid w:val="00E92CDB"/>
    <w:rsid w:val="00E9324D"/>
    <w:rsid w:val="00E97520"/>
    <w:rsid w:val="00EA2932"/>
    <w:rsid w:val="00EA593B"/>
    <w:rsid w:val="00EB1D18"/>
    <w:rsid w:val="00EB2B05"/>
    <w:rsid w:val="00EB4AC7"/>
    <w:rsid w:val="00ED2108"/>
    <w:rsid w:val="00ED5AF3"/>
    <w:rsid w:val="00ED6C95"/>
    <w:rsid w:val="00EE14F5"/>
    <w:rsid w:val="00EE6DD1"/>
    <w:rsid w:val="00F00BA3"/>
    <w:rsid w:val="00F04D8C"/>
    <w:rsid w:val="00F106E3"/>
    <w:rsid w:val="00F108E1"/>
    <w:rsid w:val="00F11D97"/>
    <w:rsid w:val="00F2295D"/>
    <w:rsid w:val="00F271D7"/>
    <w:rsid w:val="00F34C54"/>
    <w:rsid w:val="00F4620D"/>
    <w:rsid w:val="00F46AB6"/>
    <w:rsid w:val="00F55E0C"/>
    <w:rsid w:val="00F62212"/>
    <w:rsid w:val="00FA1A43"/>
    <w:rsid w:val="00FB372F"/>
    <w:rsid w:val="00FC41B6"/>
    <w:rsid w:val="00FC4BFF"/>
    <w:rsid w:val="00FC6A2F"/>
    <w:rsid w:val="00FC73FB"/>
    <w:rsid w:val="00FD4628"/>
    <w:rsid w:val="00FE661E"/>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9D875-C660-4CF5-81C7-8F7A1E4C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731</Words>
  <Characters>3950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2021-08-02T22:15:00Z</cp:lastPrinted>
  <dcterms:created xsi:type="dcterms:W3CDTF">2021-07-28T20:27:00Z</dcterms:created>
  <dcterms:modified xsi:type="dcterms:W3CDTF">2021-08-02T22:40:00Z</dcterms:modified>
</cp:coreProperties>
</file>