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3E521F" w:rsidRDefault="003E521F" w:rsidP="00973052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Protocolo SICCAU </w:t>
            </w:r>
            <w:r w:rsidRPr="003E521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Nº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Pr="003E521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1297557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 e Nº</w:t>
            </w:r>
            <w:r>
              <w:t xml:space="preserve"> </w:t>
            </w:r>
            <w:r w:rsidRPr="003E521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1305147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566108" w:rsidP="003E521F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Comissão de P</w:t>
            </w:r>
            <w:r w:rsidR="003E521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olítica Urbana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e Ambiental do CAU/RS</w:t>
            </w:r>
          </w:p>
        </w:tc>
      </w:tr>
      <w:tr w:rsidR="00AD7733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6209BF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6209BF" w:rsidRDefault="000946DF" w:rsidP="005B6E5C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Deliberação </w:t>
            </w:r>
            <w:r w:rsidRPr="000946DF">
              <w:rPr>
                <w:rFonts w:ascii="Calibri" w:hAnsi="Calibri" w:cs="Calibri"/>
                <w:i/>
                <w:sz w:val="22"/>
                <w:szCs w:val="22"/>
              </w:rPr>
              <w:t>Ad Referendum</w:t>
            </w:r>
            <w:r w:rsidRPr="000946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="005B6E5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5B6E5C">
        <w:rPr>
          <w:rFonts w:ascii="Calibri" w:hAnsi="Calibri" w:cs="Calibri"/>
          <w:sz w:val="22"/>
          <w:szCs w:val="22"/>
          <w:lang w:eastAsia="pt-BR"/>
        </w:rPr>
        <w:t>1302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6209BF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4605AC">
        <w:rPr>
          <w:rFonts w:ascii="Calibri" w:hAnsi="Calibri" w:cs="Calibri"/>
          <w:sz w:val="20"/>
          <w:szCs w:val="20"/>
        </w:rPr>
        <w:t xml:space="preserve">Homologa </w:t>
      </w:r>
      <w:r w:rsidR="000946DF" w:rsidRPr="004605AC">
        <w:rPr>
          <w:rFonts w:ascii="Calibri" w:hAnsi="Calibri" w:cs="Calibri"/>
          <w:sz w:val="20"/>
          <w:szCs w:val="20"/>
        </w:rPr>
        <w:t xml:space="preserve">encaminhamentos referentes à Deliberação Ad Referendum nº </w:t>
      </w:r>
      <w:r w:rsidR="005B6E5C">
        <w:rPr>
          <w:rFonts w:ascii="Calibri" w:hAnsi="Calibri" w:cs="Calibri"/>
          <w:sz w:val="20"/>
          <w:szCs w:val="20"/>
        </w:rPr>
        <w:t>003</w:t>
      </w:r>
      <w:r w:rsidR="000946DF" w:rsidRPr="004605AC">
        <w:rPr>
          <w:rFonts w:ascii="Calibri" w:hAnsi="Calibri" w:cs="Calibri"/>
          <w:sz w:val="20"/>
          <w:szCs w:val="20"/>
        </w:rPr>
        <w:t>/2021, que define indicações de representantes do CAU/RS</w:t>
      </w:r>
      <w:r w:rsidRPr="004605AC">
        <w:rPr>
          <w:rFonts w:ascii="Calibri" w:hAnsi="Calibri" w:cs="Calibri"/>
          <w:sz w:val="20"/>
          <w:szCs w:val="20"/>
        </w:rPr>
        <w:t>.</w:t>
      </w: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5B10BA" w:rsidRDefault="007E0A49" w:rsidP="0027793E">
      <w:pPr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5B10BA">
        <w:rPr>
          <w:rFonts w:asciiTheme="minorHAnsi" w:hAnsiTheme="minorHAnsi" w:cstheme="minorHAnsi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5B6E5C" w:rsidRPr="005B10BA">
        <w:rPr>
          <w:rFonts w:asciiTheme="minorHAnsi" w:hAnsiTheme="minorHAnsi" w:cstheme="minorHAnsi"/>
        </w:rPr>
        <w:t>28 de maio de 2021</w:t>
      </w:r>
      <w:r w:rsidR="00916501" w:rsidRPr="005B10BA">
        <w:rPr>
          <w:rFonts w:asciiTheme="minorHAnsi" w:hAnsiTheme="minorHAnsi" w:cstheme="minorHAnsi"/>
        </w:rPr>
        <w:t>, após análise do assunto em epígrafe, e</w:t>
      </w:r>
    </w:p>
    <w:p w:rsidR="00916501" w:rsidRPr="005B10BA" w:rsidRDefault="00916501" w:rsidP="0027793E">
      <w:pPr>
        <w:jc w:val="both"/>
        <w:rPr>
          <w:rFonts w:asciiTheme="minorHAnsi" w:hAnsiTheme="minorHAnsi" w:cstheme="minorHAnsi"/>
        </w:rPr>
      </w:pPr>
    </w:p>
    <w:p w:rsidR="006209BF" w:rsidRPr="005B10BA" w:rsidRDefault="000946DF" w:rsidP="0027793E">
      <w:pPr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Considerando o artigo 56 do Regimento Interno do CAU/RS, em situações que exijam cumprimento de prazos antes da realização de reuniões plenárias, o presidente poderá praticar atos ad referendum do Plenário, cabendo sua apreciação na primeira reunião plenária subsequente;</w:t>
      </w:r>
    </w:p>
    <w:p w:rsidR="000946DF" w:rsidRPr="005B10BA" w:rsidRDefault="000946DF" w:rsidP="0027793E">
      <w:pPr>
        <w:jc w:val="both"/>
        <w:rPr>
          <w:rFonts w:asciiTheme="minorHAnsi" w:hAnsiTheme="minorHAnsi" w:cstheme="minorHAnsi"/>
        </w:rPr>
      </w:pPr>
    </w:p>
    <w:p w:rsidR="000946DF" w:rsidRPr="005B10BA" w:rsidRDefault="000946DF" w:rsidP="0027793E">
      <w:pPr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 xml:space="preserve">Considerando que, neste sentido, o artigo 151, inciso XXXI, do referido Regimento Interno, determina dentre as demais competências do presidente do CAU/RS, resolver casos de urgência ad referendum do Plenário e do Conselho Diretor;  </w:t>
      </w:r>
    </w:p>
    <w:p w:rsidR="000946DF" w:rsidRPr="005B10BA" w:rsidRDefault="000946DF" w:rsidP="0027793E">
      <w:pPr>
        <w:jc w:val="both"/>
        <w:rPr>
          <w:rFonts w:asciiTheme="minorHAnsi" w:hAnsiTheme="minorHAnsi" w:cstheme="minorHAnsi"/>
        </w:rPr>
      </w:pPr>
    </w:p>
    <w:p w:rsidR="000946DF" w:rsidRPr="005B10BA" w:rsidRDefault="0027793E" w:rsidP="0027793E">
      <w:pPr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Considerando, portanto, o que o a</w:t>
      </w:r>
      <w:r w:rsidR="000946DF" w:rsidRPr="005B10BA">
        <w:rPr>
          <w:rFonts w:asciiTheme="minorHAnsi" w:hAnsiTheme="minorHAnsi" w:cstheme="minorHAnsi"/>
        </w:rPr>
        <w:t>rtigo 29</w:t>
      </w:r>
      <w:r w:rsidRPr="005B10BA">
        <w:rPr>
          <w:rFonts w:asciiTheme="minorHAnsi" w:hAnsiTheme="minorHAnsi" w:cstheme="minorHAnsi"/>
        </w:rPr>
        <w:t>, i</w:t>
      </w:r>
      <w:r w:rsidR="000946DF" w:rsidRPr="005B10BA">
        <w:rPr>
          <w:rFonts w:asciiTheme="minorHAnsi" w:hAnsiTheme="minorHAnsi" w:cstheme="minorHAnsi"/>
        </w:rPr>
        <w:t xml:space="preserve">nciso XLIV </w:t>
      </w:r>
      <w:r w:rsidRPr="005B10BA">
        <w:rPr>
          <w:rFonts w:asciiTheme="minorHAnsi" w:hAnsiTheme="minorHAnsi" w:cstheme="minorHAnsi"/>
        </w:rPr>
        <w:t xml:space="preserve">estabelece como uma das competências do plenário o CAU/RS, </w:t>
      </w:r>
      <w:r w:rsidR="000946DF" w:rsidRPr="005B10BA">
        <w:rPr>
          <w:rFonts w:asciiTheme="minorHAnsi" w:hAnsiTheme="minorHAnsi" w:cstheme="minorHAnsi"/>
        </w:rPr>
        <w:t>apreciar e deliberar sobre matérias aprovadas ad referendum pelo presidente, na reunião plenária subsequente à publicação dos atos;</w:t>
      </w:r>
    </w:p>
    <w:p w:rsidR="000946DF" w:rsidRPr="005B10BA" w:rsidRDefault="000946DF" w:rsidP="0027793E">
      <w:pPr>
        <w:jc w:val="both"/>
        <w:rPr>
          <w:rFonts w:asciiTheme="minorHAnsi" w:hAnsiTheme="minorHAnsi" w:cstheme="minorHAnsi"/>
          <w:lang w:eastAsia="pt-BR"/>
        </w:rPr>
      </w:pPr>
    </w:p>
    <w:p w:rsidR="006209BF" w:rsidRPr="005B10BA" w:rsidRDefault="006209BF" w:rsidP="0027793E">
      <w:pPr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6209BF" w:rsidRPr="005B10BA" w:rsidRDefault="006209BF" w:rsidP="0027793E">
      <w:pPr>
        <w:jc w:val="both"/>
        <w:rPr>
          <w:rFonts w:asciiTheme="minorHAnsi" w:hAnsiTheme="minorHAnsi" w:cstheme="minorHAnsi"/>
          <w:lang w:eastAsia="pt-BR"/>
        </w:rPr>
      </w:pPr>
    </w:p>
    <w:p w:rsidR="0027793E" w:rsidRPr="005B10BA" w:rsidRDefault="0027793E" w:rsidP="0027793E">
      <w:pPr>
        <w:jc w:val="both"/>
        <w:rPr>
          <w:rFonts w:asciiTheme="minorHAnsi" w:hAnsiTheme="minorHAnsi" w:cstheme="minorHAnsi"/>
          <w:lang w:eastAsia="pt-BR"/>
        </w:rPr>
      </w:pPr>
      <w:r w:rsidRPr="005B10BA">
        <w:rPr>
          <w:rFonts w:asciiTheme="minorHAnsi" w:hAnsiTheme="minorHAnsi" w:cstheme="minorHAnsi"/>
          <w:lang w:eastAsia="pt-BR"/>
        </w:rPr>
        <w:t>Considerando a Portaria Normativa nº 001/2018, que regulamenta a indicação de Representante do CAU/RS junto a órgãos ou entidades públicas ou privadas;</w:t>
      </w:r>
    </w:p>
    <w:p w:rsidR="0027793E" w:rsidRPr="005B10BA" w:rsidRDefault="0027793E" w:rsidP="0027793E">
      <w:pPr>
        <w:jc w:val="both"/>
        <w:rPr>
          <w:rFonts w:asciiTheme="minorHAnsi" w:hAnsiTheme="minorHAnsi" w:cstheme="minorHAnsi"/>
          <w:lang w:eastAsia="pt-BR"/>
        </w:rPr>
      </w:pPr>
    </w:p>
    <w:p w:rsidR="006209BF" w:rsidRPr="005B10BA" w:rsidRDefault="0027793E" w:rsidP="005B6E5C">
      <w:pPr>
        <w:pStyle w:val="Default"/>
        <w:jc w:val="both"/>
        <w:rPr>
          <w:rFonts w:asciiTheme="minorHAnsi" w:hAnsiTheme="minorHAnsi" w:cstheme="minorHAnsi"/>
          <w:lang w:eastAsia="pt-BR"/>
        </w:rPr>
      </w:pPr>
      <w:r w:rsidRPr="005B10BA">
        <w:rPr>
          <w:rFonts w:asciiTheme="minorHAnsi" w:hAnsiTheme="minorHAnsi" w:cstheme="minorHAnsi"/>
          <w:lang w:eastAsia="pt-BR"/>
        </w:rPr>
        <w:t xml:space="preserve">Considerando a Deliberação Ad Referendum nº </w:t>
      </w:r>
      <w:r w:rsidR="005B6E5C" w:rsidRPr="005B10BA">
        <w:rPr>
          <w:rFonts w:asciiTheme="minorHAnsi" w:hAnsiTheme="minorHAnsi" w:cstheme="minorHAnsi"/>
          <w:lang w:eastAsia="pt-BR"/>
        </w:rPr>
        <w:t>00</w:t>
      </w:r>
      <w:r w:rsidR="00A8325A" w:rsidRPr="005B10BA">
        <w:rPr>
          <w:rFonts w:asciiTheme="minorHAnsi" w:hAnsiTheme="minorHAnsi" w:cstheme="minorHAnsi"/>
          <w:lang w:eastAsia="pt-BR"/>
        </w:rPr>
        <w:t>3</w:t>
      </w:r>
      <w:r w:rsidRPr="005B10BA">
        <w:rPr>
          <w:rFonts w:asciiTheme="minorHAnsi" w:hAnsiTheme="minorHAnsi" w:cstheme="minorHAnsi"/>
          <w:lang w:eastAsia="pt-BR"/>
        </w:rPr>
        <w:t>/2021 que ratifi</w:t>
      </w:r>
      <w:r w:rsidR="005B6E5C" w:rsidRPr="005B10BA">
        <w:rPr>
          <w:rFonts w:asciiTheme="minorHAnsi" w:hAnsiTheme="minorHAnsi" w:cstheme="minorHAnsi"/>
          <w:lang w:eastAsia="pt-BR"/>
        </w:rPr>
        <w:t xml:space="preserve">cou as indicações constantes das </w:t>
      </w:r>
      <w:r w:rsidR="005B6E5C" w:rsidRPr="005B10BA">
        <w:t>Deliberações CPUA-CAU/RS nº 003/2021 e 005/2021 que aprovaram as indicações de representantes ao Conselho Gestor do Fundo Municipal de Habitação e Interesse Social de Novo Hamburgo e ao Conselho Municipal de Proteção Ambiental de Pelotas (COMPAM), respectivamente</w:t>
      </w:r>
      <w:r w:rsidR="006209BF" w:rsidRPr="005B10BA">
        <w:rPr>
          <w:rFonts w:asciiTheme="minorHAnsi" w:hAnsiTheme="minorHAnsi" w:cstheme="minorHAnsi"/>
          <w:lang w:eastAsia="pt-BR"/>
        </w:rPr>
        <w:t>.</w:t>
      </w:r>
    </w:p>
    <w:p w:rsidR="006209BF" w:rsidRPr="005B10BA" w:rsidRDefault="006209BF" w:rsidP="006209BF">
      <w:pPr>
        <w:jc w:val="both"/>
        <w:rPr>
          <w:rFonts w:ascii="Calibri" w:hAnsi="Calibri" w:cs="Calibri"/>
          <w:lang w:eastAsia="pt-BR"/>
        </w:rPr>
      </w:pPr>
    </w:p>
    <w:p w:rsidR="006E5CCB" w:rsidRPr="005B10BA" w:rsidRDefault="006E5CCB" w:rsidP="00177384">
      <w:pPr>
        <w:jc w:val="both"/>
        <w:rPr>
          <w:rFonts w:ascii="Calibri" w:hAnsi="Calibri" w:cs="Calibri"/>
          <w:b/>
          <w:lang w:eastAsia="pt-BR"/>
        </w:rPr>
      </w:pPr>
      <w:r w:rsidRPr="005B10BA">
        <w:rPr>
          <w:rFonts w:ascii="Calibri" w:hAnsi="Calibri" w:cs="Calibri"/>
          <w:b/>
          <w:lang w:eastAsia="pt-BR"/>
        </w:rPr>
        <w:t>DELIBEROU por:</w:t>
      </w:r>
    </w:p>
    <w:p w:rsidR="0027793E" w:rsidRPr="005B10BA" w:rsidRDefault="0027793E" w:rsidP="0027793E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</w:p>
    <w:p w:rsidR="00E93C0C" w:rsidRPr="005B10BA" w:rsidRDefault="0027793E" w:rsidP="0027793E">
      <w:pPr>
        <w:pStyle w:val="PargrafodaLista"/>
        <w:numPr>
          <w:ilvl w:val="0"/>
          <w:numId w:val="11"/>
        </w:num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5B10BA">
        <w:rPr>
          <w:rFonts w:ascii="Calibri" w:hAnsi="Calibri" w:cs="Calibri"/>
        </w:rPr>
        <w:t xml:space="preserve">Homologar o Ad Referendum nº </w:t>
      </w:r>
      <w:r w:rsidR="005B6E5C" w:rsidRPr="005B10BA">
        <w:rPr>
          <w:rFonts w:ascii="Calibri" w:hAnsi="Calibri" w:cs="Calibri"/>
        </w:rPr>
        <w:t>00</w:t>
      </w:r>
      <w:r w:rsidR="00A8325A" w:rsidRPr="005B10BA">
        <w:rPr>
          <w:rFonts w:ascii="Calibri" w:hAnsi="Calibri" w:cs="Calibri"/>
        </w:rPr>
        <w:t>3</w:t>
      </w:r>
      <w:r w:rsidRPr="005B10BA">
        <w:rPr>
          <w:rFonts w:ascii="Calibri" w:hAnsi="Calibri" w:cs="Calibri"/>
        </w:rPr>
        <w:t>/2021, ratificando as indicaç</w:t>
      </w:r>
      <w:r w:rsidR="00E93C0C" w:rsidRPr="005B10BA">
        <w:rPr>
          <w:rFonts w:ascii="Calibri" w:hAnsi="Calibri" w:cs="Calibri"/>
        </w:rPr>
        <w:t>ões de representantes do CAU/RS, conforme detalhamento abaixo:</w:t>
      </w:r>
    </w:p>
    <w:p w:rsidR="005B6E5C" w:rsidRPr="005B10BA" w:rsidRDefault="005B6E5C" w:rsidP="005B6E5C">
      <w:pPr>
        <w:pStyle w:val="PargrafodaLista"/>
        <w:shd w:val="clear" w:color="auto" w:fill="FFFFFF"/>
        <w:spacing w:line="276" w:lineRule="atLeast"/>
        <w:ind w:left="360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</w:p>
    <w:p w:rsidR="005B6E5C" w:rsidRPr="005B10BA" w:rsidRDefault="005B6E5C" w:rsidP="005B6E5C">
      <w:pPr>
        <w:pStyle w:val="PargrafodaLista"/>
        <w:numPr>
          <w:ilvl w:val="0"/>
          <w:numId w:val="14"/>
        </w:numPr>
        <w:shd w:val="clear" w:color="auto" w:fill="FFFFFF"/>
        <w:spacing w:line="276" w:lineRule="atLeast"/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Conselho Gestor do Fundo Municipal de Habitação e Interesse Social de Novo Hamburgo:</w:t>
      </w:r>
    </w:p>
    <w:p w:rsidR="005B6E5C" w:rsidRPr="005B10BA" w:rsidRDefault="005B6E5C" w:rsidP="005B6E5C">
      <w:pPr>
        <w:pStyle w:val="PargrafodaLista"/>
        <w:shd w:val="clear" w:color="auto" w:fill="FFFFFF"/>
        <w:spacing w:line="276" w:lineRule="atLeast"/>
        <w:ind w:left="708" w:firstLine="708"/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Titular: Francieli Franceschini Schallenberger, CAU nº A185970-6</w:t>
      </w:r>
    </w:p>
    <w:p w:rsidR="005B6E5C" w:rsidRPr="005B10BA" w:rsidRDefault="005B6E5C" w:rsidP="005B6E5C">
      <w:pPr>
        <w:pStyle w:val="PargrafodaLista"/>
        <w:shd w:val="clear" w:color="auto" w:fill="FFFFFF"/>
        <w:spacing w:line="276" w:lineRule="atLeast"/>
        <w:ind w:left="708" w:firstLine="708"/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Suplente: Fausto Henrique Steffen, CAU nº A44724-2</w:t>
      </w:r>
    </w:p>
    <w:p w:rsidR="005B6E5C" w:rsidRPr="005B10BA" w:rsidRDefault="005B6E5C" w:rsidP="005B6E5C">
      <w:pPr>
        <w:pStyle w:val="PargrafodaLista"/>
        <w:shd w:val="clear" w:color="auto" w:fill="FFFFFF"/>
        <w:spacing w:line="276" w:lineRule="atLeast"/>
        <w:ind w:left="708" w:firstLine="708"/>
        <w:jc w:val="both"/>
        <w:rPr>
          <w:rFonts w:asciiTheme="minorHAnsi" w:hAnsiTheme="minorHAnsi" w:cstheme="minorHAnsi"/>
        </w:rPr>
      </w:pPr>
    </w:p>
    <w:p w:rsidR="005B6E5C" w:rsidRPr="005B10BA" w:rsidRDefault="005B6E5C" w:rsidP="005B6E5C">
      <w:pPr>
        <w:pStyle w:val="PargrafodaLista"/>
        <w:shd w:val="clear" w:color="auto" w:fill="FFFFFF"/>
        <w:spacing w:line="276" w:lineRule="atLeast"/>
        <w:ind w:left="360" w:firstLine="348"/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 xml:space="preserve">II. </w:t>
      </w:r>
      <w:r w:rsidRPr="005B10BA">
        <w:rPr>
          <w:rFonts w:asciiTheme="minorHAnsi" w:hAnsiTheme="minorHAnsi" w:cstheme="minorHAnsi"/>
        </w:rPr>
        <w:tab/>
        <w:t>Conselho Municipal de Proteção Ambiental de Pelotas (COMPAM):</w:t>
      </w:r>
    </w:p>
    <w:p w:rsidR="005B6E5C" w:rsidRPr="005B10BA" w:rsidRDefault="005B6E5C" w:rsidP="005B6E5C">
      <w:pPr>
        <w:pStyle w:val="PargrafodaLista"/>
        <w:shd w:val="clear" w:color="auto" w:fill="FFFFFF"/>
        <w:spacing w:line="276" w:lineRule="atLeast"/>
        <w:ind w:left="1068" w:firstLine="348"/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>Titular: Marisa Potter, CAU nº A11790-0</w:t>
      </w:r>
    </w:p>
    <w:p w:rsidR="005B6E5C" w:rsidRPr="005B10BA" w:rsidRDefault="00E31118" w:rsidP="005B6E5C">
      <w:pPr>
        <w:pStyle w:val="PargrafodaLista"/>
        <w:shd w:val="clear" w:color="auto" w:fill="FFFFFF"/>
        <w:spacing w:line="276" w:lineRule="atLeast"/>
        <w:ind w:left="708" w:firstLine="348"/>
        <w:jc w:val="both"/>
        <w:rPr>
          <w:rFonts w:asciiTheme="minorHAnsi" w:hAnsiTheme="minorHAnsi" w:cstheme="minorHAnsi"/>
        </w:rPr>
      </w:pPr>
      <w:r w:rsidRPr="005B10BA">
        <w:rPr>
          <w:rFonts w:asciiTheme="minorHAnsi" w:hAnsiTheme="minorHAnsi" w:cstheme="minorHAnsi"/>
        </w:rPr>
        <w:t xml:space="preserve">        </w:t>
      </w:r>
      <w:r w:rsidR="005B6E5C" w:rsidRPr="005B10BA">
        <w:rPr>
          <w:rFonts w:asciiTheme="minorHAnsi" w:hAnsiTheme="minorHAnsi" w:cstheme="minorHAnsi"/>
        </w:rPr>
        <w:t>Suplente: Thiago Gonçalves de Andrades, CAU nº A92755-4</w:t>
      </w:r>
    </w:p>
    <w:p w:rsidR="00E93C0C" w:rsidRPr="005B10BA" w:rsidRDefault="005B6E5C" w:rsidP="005B6E5C">
      <w:pPr>
        <w:pStyle w:val="PargrafodaLista"/>
        <w:shd w:val="clear" w:color="auto" w:fill="FFFFFF"/>
        <w:spacing w:line="276" w:lineRule="atLeast"/>
        <w:ind w:left="708" w:firstLine="348"/>
        <w:jc w:val="both"/>
        <w:rPr>
          <w:rFonts w:asciiTheme="minorHAnsi" w:eastAsia="Times New Roman" w:hAnsiTheme="minorHAnsi" w:cstheme="minorHAnsi"/>
          <w:color w:val="201F1E"/>
          <w:lang w:eastAsia="pt-BR"/>
        </w:rPr>
      </w:pPr>
      <w:r w:rsidRPr="005B10BA">
        <w:rPr>
          <w:rFonts w:asciiTheme="minorHAnsi" w:hAnsiTheme="minorHAnsi" w:cstheme="minorHAnsi"/>
        </w:rPr>
        <w:t xml:space="preserve"> </w:t>
      </w:r>
    </w:p>
    <w:p w:rsidR="00A73309" w:rsidRPr="005B10BA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u w:val="single"/>
          <w:lang w:eastAsia="pt-BR"/>
        </w:rPr>
      </w:pPr>
      <w:r w:rsidRPr="005B10BA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A73309" w:rsidRPr="005B10BA" w:rsidRDefault="00A73309" w:rsidP="00A73309">
      <w:pPr>
        <w:jc w:val="both"/>
        <w:rPr>
          <w:rFonts w:ascii="Calibri" w:hAnsi="Calibri" w:cs="Calibri"/>
        </w:rPr>
      </w:pPr>
    </w:p>
    <w:p w:rsidR="001C5A27" w:rsidRPr="005B10BA" w:rsidRDefault="001C5A27" w:rsidP="001C5A27">
      <w:pPr>
        <w:ind w:right="-8"/>
        <w:jc w:val="both"/>
        <w:rPr>
          <w:rFonts w:ascii="Calibri" w:hAnsi="Calibri" w:cs="Calibri"/>
          <w:lang w:eastAsia="pt-BR"/>
        </w:rPr>
      </w:pPr>
      <w:r w:rsidRPr="005B10BA">
        <w:rPr>
          <w:rFonts w:ascii="Calibri" w:hAnsi="Calibri" w:cs="Calibri"/>
          <w:lang w:eastAsia="pt-BR"/>
        </w:rPr>
        <w:t>Com 20 (vinte) votos favoráveis, das conselheiras Andréa Larruscahim Hamilton Ilha, Cecília Giovenardi Esteves, Débora Francele Rodrigues da Silva, Deise Flores Santos, Denise dos Santos S</w:t>
      </w:r>
      <w:r w:rsidR="005B10BA" w:rsidRPr="005B10BA">
        <w:rPr>
          <w:rFonts w:ascii="Calibri" w:hAnsi="Calibri" w:cs="Calibri"/>
          <w:lang w:eastAsia="pt-BR"/>
        </w:rPr>
        <w:t xml:space="preserve">imões, Gislaine Vargas Saibro, </w:t>
      </w:r>
      <w:r w:rsidRPr="005B10BA">
        <w:rPr>
          <w:rFonts w:ascii="Calibri" w:hAnsi="Calibri" w:cs="Calibri"/>
          <w:lang w:eastAsia="pt-BR"/>
        </w:rPr>
        <w:t xml:space="preserve">Lidia Glacir Gomes Rodrigues, Marcia Elizabeth Martins, Nubia Margot Menezes Jardim, Orildes Tres e Silvia Monteiro Barakat e dos Conselheiros </w:t>
      </w:r>
      <w:r w:rsidRPr="005B10BA">
        <w:rPr>
          <w:rFonts w:ascii="Calibri" w:hAnsi="Calibri" w:cs="Calibri"/>
        </w:rPr>
        <w:t xml:space="preserve">Carlos Eduardo Iponema Costa, Carlos Eduardo Mesquita Pedone, Emilio Merino Dominguez, Fabio Muller, Fausto Henrique Steffen, Rafael Ártico, Rinaldo Ferreira Barbosa, Rodrigo Rintzel, Rodrigo Spinelli e 01 (uma) ausência, da conselheira </w:t>
      </w:r>
      <w:r w:rsidRPr="005B10BA">
        <w:rPr>
          <w:rFonts w:ascii="Calibri" w:hAnsi="Calibri" w:cs="Calibri"/>
          <w:lang w:eastAsia="pt-BR"/>
        </w:rPr>
        <w:t>Ingrid Louise de Souza Dahm</w:t>
      </w:r>
      <w:r w:rsidRPr="005B10BA">
        <w:rPr>
          <w:rFonts w:ascii="Calibri" w:hAnsi="Calibri" w:cs="Calibri"/>
        </w:rPr>
        <w:t>.</w:t>
      </w:r>
    </w:p>
    <w:p w:rsidR="00813FD9" w:rsidRPr="005B10B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132E43" w:rsidRPr="005B10BA" w:rsidRDefault="00132E43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813FD9" w:rsidRPr="005B10B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  <w:r w:rsidRPr="005B10BA">
        <w:rPr>
          <w:rFonts w:ascii="Calibri" w:hAnsi="Calibri" w:cs="Calibri"/>
        </w:rPr>
        <w:t xml:space="preserve">Porto Alegre – RS, </w:t>
      </w:r>
      <w:r w:rsidR="005B6E5C" w:rsidRPr="005B10BA">
        <w:rPr>
          <w:rFonts w:ascii="Calibri" w:hAnsi="Calibri" w:cs="Calibri"/>
        </w:rPr>
        <w:t xml:space="preserve">28 </w:t>
      </w:r>
      <w:r w:rsidRPr="005B10BA">
        <w:rPr>
          <w:rFonts w:ascii="Calibri" w:hAnsi="Calibri" w:cs="Calibri"/>
        </w:rPr>
        <w:t xml:space="preserve">de </w:t>
      </w:r>
      <w:r w:rsidR="005B6E5C" w:rsidRPr="005B10BA">
        <w:rPr>
          <w:rFonts w:ascii="Calibri" w:hAnsi="Calibri" w:cs="Calibri"/>
        </w:rPr>
        <w:t xml:space="preserve">maio </w:t>
      </w:r>
      <w:r w:rsidRPr="005B10BA">
        <w:rPr>
          <w:rFonts w:ascii="Calibri" w:hAnsi="Calibri" w:cs="Calibri"/>
        </w:rPr>
        <w:t>de 202</w:t>
      </w:r>
      <w:r w:rsidR="00205F8C" w:rsidRPr="005B10BA">
        <w:rPr>
          <w:rFonts w:ascii="Calibri" w:hAnsi="Calibri" w:cs="Calibri"/>
        </w:rPr>
        <w:t>1</w:t>
      </w:r>
      <w:r w:rsidRPr="005B10BA">
        <w:rPr>
          <w:rFonts w:ascii="Calibri" w:hAnsi="Calibri" w:cs="Calibri"/>
        </w:rPr>
        <w:t>.</w:t>
      </w:r>
    </w:p>
    <w:p w:rsidR="00813FD9" w:rsidRPr="005B10B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5B10BA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4605AC" w:rsidRPr="005B10BA" w:rsidRDefault="004605AC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5B10BA" w:rsidRDefault="007E0A49" w:rsidP="007E0A4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5B10BA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</w:rPr>
      </w:pPr>
      <w:r w:rsidRPr="005B10BA">
        <w:rPr>
          <w:rFonts w:ascii="Calibri" w:hAnsi="Calibri" w:cs="Calibri"/>
          <w:bCs/>
        </w:rPr>
        <w:t>EVELISE JAIME DE MENEZES</w:t>
      </w:r>
    </w:p>
    <w:p w:rsidR="007E0A49" w:rsidRPr="005B10BA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5B10BA">
        <w:rPr>
          <w:rFonts w:ascii="Calibri" w:hAnsi="Calibri" w:cs="Calibri"/>
          <w:bCs/>
          <w:iCs/>
        </w:rPr>
        <w:t xml:space="preserve">Presidente </w:t>
      </w:r>
      <w:r w:rsidR="005B6E5C" w:rsidRPr="005B10BA">
        <w:rPr>
          <w:rFonts w:ascii="Calibri" w:hAnsi="Calibri" w:cs="Calibri"/>
          <w:bCs/>
          <w:iCs/>
        </w:rPr>
        <w:t xml:space="preserve">Interina </w:t>
      </w:r>
      <w:r w:rsidRPr="005B10BA">
        <w:rPr>
          <w:rFonts w:ascii="Calibri" w:hAnsi="Calibri" w:cs="Calibri"/>
          <w:bCs/>
          <w:iCs/>
        </w:rPr>
        <w:t>do CAU/RS</w:t>
      </w:r>
    </w:p>
    <w:p w:rsidR="007E0A49" w:rsidRPr="005B10BA" w:rsidRDefault="007E0A49" w:rsidP="007E0A49">
      <w:pPr>
        <w:spacing w:after="200" w:line="276" w:lineRule="auto"/>
        <w:jc w:val="center"/>
        <w:rPr>
          <w:rFonts w:ascii="Calibri" w:hAnsi="Calibri" w:cs="Calibri"/>
        </w:rPr>
        <w:sectPr w:rsidR="007E0A49" w:rsidRPr="005B10BA" w:rsidSect="001773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5B6E5C">
        <w:rPr>
          <w:rFonts w:ascii="Calibri" w:hAnsi="Calibri" w:cs="Calibri"/>
          <w:b/>
          <w:bCs/>
          <w:lang w:eastAsia="pt-BR"/>
        </w:rPr>
        <w:t>20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5B6E5C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5B6E5C">
              <w:rPr>
                <w:rFonts w:ascii="Calibri" w:eastAsia="Times New Roman" w:hAnsi="Calibri" w:cs="Calibri"/>
                <w:lang w:eastAsia="pt-BR"/>
              </w:rPr>
              <w:t>1302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  <w:r w:rsidR="003E521F">
              <w:rPr>
                <w:rFonts w:ascii="Calibri" w:eastAsia="Times New Roman" w:hAnsi="Calibri" w:cs="Calibri"/>
                <w:lang w:eastAsia="pt-BR"/>
              </w:rPr>
              <w:t>1297557/2021 e n</w:t>
            </w:r>
            <w:bookmarkStart w:id="0" w:name="_GoBack"/>
            <w:bookmarkEnd w:id="0"/>
            <w:r w:rsidR="003E521F" w:rsidRPr="003E521F">
              <w:rPr>
                <w:rFonts w:ascii="Calibri" w:eastAsia="Times New Roman" w:hAnsi="Calibri" w:cs="Calibri"/>
                <w:lang w:eastAsia="pt-BR"/>
              </w:rPr>
              <w:t>º 1305147/2021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Andréa Larruscahim Hamilton Ilha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Carlos Eduardo Iponema Costa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Carlos Eduardo Mesquita Pedone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Cecília Giovenardi Esteve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Débora Francele Rodrigues da Silva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Deise Flores Santos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Denise dos Santos Simões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Emilio Merino Dominguez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Fabio Muller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Fausto Henrique Steffen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Gislaine Vargas Saibro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Ingrid Louise de Souza Dahm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Lidia Glacir Gomes Rodrigues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Marcia Elizabeth Martins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Nubia Margot Menezes Jardim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Orildes Tres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Rafael Ártico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Rinaldo Ferreira Barbosa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Rodrigo Rintzel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Rodrigo Spinelli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C5A27" w:rsidRPr="00ED63BF" w:rsidTr="00F00A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C5A27" w:rsidRPr="001C5A27" w:rsidRDefault="001C5A27" w:rsidP="001C5A27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b w:val="0"/>
                <w:sz w:val="20"/>
              </w:rPr>
            </w:pPr>
            <w:r w:rsidRPr="001C5A27">
              <w:rPr>
                <w:rFonts w:ascii="Calibri" w:hAnsi="Calibri" w:cs="Calibri"/>
                <w:b w:val="0"/>
                <w:sz w:val="20"/>
              </w:rPr>
              <w:t>Silvia Monteiro Barakat</w:t>
            </w:r>
          </w:p>
        </w:tc>
        <w:tc>
          <w:tcPr>
            <w:tcW w:w="3809" w:type="dxa"/>
          </w:tcPr>
          <w:p w:rsidR="001C5A27" w:rsidRPr="001C5A27" w:rsidRDefault="001C5A27" w:rsidP="001C5A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A27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E31118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E31118" w:rsidRPr="00132E43" w:rsidRDefault="00E31118" w:rsidP="00E31118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 nº 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20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28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05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Default="002514F4" w:rsidP="005B10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30</w:t>
            </w:r>
            <w:r w:rsidR="00A50671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E93C0C" w:rsidRPr="00E93C0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Homologa encaminhamentos </w:t>
            </w:r>
            <w:r w:rsidR="005B10BA" w:rsidRPr="005B10B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referentes à Deliberação Ad Referendum nº 003/2021, que define indicações de representantes do CAU/RS.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5B10BA" w:rsidRPr="00ED63BF" w:rsidRDefault="005B10BA" w:rsidP="005B10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1C5A2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20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 w:rsidR="001C5A2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usências (</w:t>
            </w:r>
            <w:r w:rsidR="001C5A2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01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="001C5A2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T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otal (</w:t>
            </w:r>
            <w:r w:rsidR="00255B8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</w:t>
            </w:r>
            <w:r w:rsidR="001C5A2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52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52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10B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521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C5A27"/>
    <w:rsid w:val="001E56D2"/>
    <w:rsid w:val="001F61E5"/>
    <w:rsid w:val="001F6628"/>
    <w:rsid w:val="00205F8C"/>
    <w:rsid w:val="002069A4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E521F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66108"/>
    <w:rsid w:val="0057783B"/>
    <w:rsid w:val="005B10BA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F1526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C786D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0671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8325A"/>
    <w:rsid w:val="00A97469"/>
    <w:rsid w:val="00AA50CE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118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2CD9-0A27-4FF5-B8A9-39A2C1FC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14</cp:revision>
  <cp:lastPrinted>2021-03-01T14:20:00Z</cp:lastPrinted>
  <dcterms:created xsi:type="dcterms:W3CDTF">2021-01-05T22:13:00Z</dcterms:created>
  <dcterms:modified xsi:type="dcterms:W3CDTF">2021-05-31T12:57:00Z</dcterms:modified>
</cp:coreProperties>
</file>