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8B57F8" w14:paraId="3FE48722" w14:textId="77777777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658E15B" w14:textId="634ECBAC" w:rsidR="00FD4628" w:rsidRPr="008B57F8" w:rsidRDefault="000A7808" w:rsidP="005D6DF2">
            <w:pPr>
              <w:outlineLvl w:val="4"/>
              <w:rPr>
                <w:rFonts w:asciiTheme="minorHAnsi" w:hAnsiTheme="minorHAnsi" w:cstheme="minorHAnsi"/>
                <w:sz w:val="22"/>
                <w:lang w:eastAsia="pt-BR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FD4628" w:rsidRPr="008B57F8">
              <w:rPr>
                <w:rFonts w:asciiTheme="minorHAnsi" w:hAnsiTheme="minorHAnsi" w:cstheme="minorHAnsi"/>
                <w:sz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ACA59D0" w14:textId="77777777" w:rsidR="00FD4628" w:rsidRPr="008B57F8" w:rsidRDefault="00FD4628" w:rsidP="00A11002">
            <w:pPr>
              <w:widowControl w:val="0"/>
              <w:rPr>
                <w:rFonts w:asciiTheme="minorHAnsi" w:hAnsiTheme="minorHAnsi" w:cstheme="minorHAnsi"/>
                <w:bCs/>
                <w:sz w:val="22"/>
                <w:lang w:eastAsia="pt-BR"/>
              </w:rPr>
            </w:pPr>
          </w:p>
        </w:tc>
      </w:tr>
      <w:tr w:rsidR="003126E7" w:rsidRPr="008B57F8" w14:paraId="041F80AB" w14:textId="77777777" w:rsidTr="003C390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D2105E2" w14:textId="77777777" w:rsidR="003126E7" w:rsidRPr="008B57F8" w:rsidRDefault="003126E7" w:rsidP="003126E7">
            <w:pPr>
              <w:outlineLvl w:val="4"/>
              <w:rPr>
                <w:rFonts w:asciiTheme="minorHAnsi" w:hAnsiTheme="minorHAnsi" w:cstheme="minorHAnsi"/>
                <w:sz w:val="22"/>
                <w:lang w:eastAsia="pt-BR"/>
              </w:rPr>
            </w:pPr>
            <w:r w:rsidRPr="008B57F8">
              <w:rPr>
                <w:rFonts w:asciiTheme="minorHAnsi" w:hAnsiTheme="minorHAnsi" w:cstheme="minorHAnsi"/>
                <w:sz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6EB8379" w14:textId="77777777" w:rsidR="003126E7" w:rsidRPr="008B57F8" w:rsidRDefault="003126E7" w:rsidP="003126E7">
            <w:pPr>
              <w:rPr>
                <w:rFonts w:asciiTheme="minorHAnsi" w:hAnsiTheme="minorHAnsi" w:cstheme="minorHAnsi"/>
                <w:sz w:val="22"/>
              </w:rPr>
            </w:pPr>
            <w:r w:rsidRPr="008B57F8">
              <w:rPr>
                <w:rFonts w:asciiTheme="minorHAnsi" w:hAnsiTheme="minorHAnsi" w:cstheme="minorHAnsi"/>
                <w:sz w:val="22"/>
              </w:rPr>
              <w:t>CED-CAU/RS</w:t>
            </w:r>
          </w:p>
        </w:tc>
      </w:tr>
      <w:tr w:rsidR="00EE1537" w:rsidRPr="008B57F8" w14:paraId="057AA885" w14:textId="77777777" w:rsidTr="0022786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797CD14" w14:textId="77777777" w:rsidR="003126E7" w:rsidRPr="008B57F8" w:rsidRDefault="003126E7" w:rsidP="003126E7">
            <w:pPr>
              <w:outlineLvl w:val="4"/>
              <w:rPr>
                <w:rFonts w:asciiTheme="minorHAnsi" w:hAnsiTheme="minorHAnsi" w:cstheme="minorHAnsi"/>
                <w:sz w:val="22"/>
                <w:lang w:eastAsia="pt-BR"/>
              </w:rPr>
            </w:pPr>
            <w:r w:rsidRPr="008B57F8">
              <w:rPr>
                <w:rFonts w:asciiTheme="minorHAnsi" w:hAnsiTheme="minorHAnsi" w:cstheme="minorHAnsi"/>
                <w:sz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5A35182" w14:textId="305FCEA1" w:rsidR="003126E7" w:rsidRPr="008B57F8" w:rsidRDefault="004F34BD" w:rsidP="008B57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Recomposição Comissões Permanentes – CAU/RS</w:t>
            </w:r>
          </w:p>
        </w:tc>
      </w:tr>
    </w:tbl>
    <w:p w14:paraId="4D9FA3F2" w14:textId="7C8450D5" w:rsidR="00124A49" w:rsidRPr="008B57F8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lang w:eastAsia="pt-BR"/>
        </w:rPr>
      </w:pPr>
      <w:r w:rsidRPr="008B57F8">
        <w:rPr>
          <w:rFonts w:asciiTheme="minorHAnsi" w:hAnsiTheme="minorHAnsi" w:cstheme="minorHAnsi"/>
          <w:sz w:val="22"/>
          <w:lang w:eastAsia="pt-BR"/>
        </w:rPr>
        <w:t>DELIBERAÇÃO PLENÁRIA DPO</w:t>
      </w:r>
      <w:r w:rsidR="00E56097" w:rsidRPr="008B57F8">
        <w:rPr>
          <w:rFonts w:asciiTheme="minorHAnsi" w:hAnsiTheme="minorHAnsi" w:cstheme="minorHAnsi"/>
          <w:sz w:val="22"/>
          <w:lang w:eastAsia="pt-BR"/>
        </w:rPr>
        <w:t>/RS</w:t>
      </w:r>
      <w:r w:rsidRPr="008B57F8">
        <w:rPr>
          <w:rFonts w:asciiTheme="minorHAnsi" w:hAnsiTheme="minorHAnsi" w:cstheme="minorHAnsi"/>
          <w:sz w:val="22"/>
          <w:lang w:eastAsia="pt-BR"/>
        </w:rPr>
        <w:t xml:space="preserve"> Nº </w:t>
      </w:r>
      <w:r w:rsidR="008B57F8">
        <w:rPr>
          <w:rFonts w:asciiTheme="minorHAnsi" w:hAnsiTheme="minorHAnsi" w:cstheme="minorHAnsi"/>
          <w:sz w:val="22"/>
          <w:lang w:eastAsia="pt-BR"/>
        </w:rPr>
        <w:t>129</w:t>
      </w:r>
      <w:r w:rsidR="004F34BD">
        <w:rPr>
          <w:rFonts w:asciiTheme="minorHAnsi" w:hAnsiTheme="minorHAnsi" w:cstheme="minorHAnsi"/>
          <w:sz w:val="22"/>
          <w:lang w:eastAsia="pt-BR"/>
        </w:rPr>
        <w:t>6</w:t>
      </w:r>
      <w:r w:rsidR="008B57F8">
        <w:rPr>
          <w:rFonts w:asciiTheme="minorHAnsi" w:hAnsiTheme="minorHAnsi" w:cstheme="minorHAnsi"/>
          <w:sz w:val="22"/>
          <w:lang w:eastAsia="pt-BR"/>
        </w:rPr>
        <w:t>/2021</w:t>
      </w:r>
    </w:p>
    <w:p w14:paraId="00616C82" w14:textId="77777777" w:rsidR="00421CCF" w:rsidRPr="00EE1537" w:rsidRDefault="00421CCF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C02B4C1" w14:textId="15ED5A2C" w:rsidR="00121AE4" w:rsidRDefault="00130823" w:rsidP="00121AE4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  <w:r w:rsidRPr="00130823">
        <w:rPr>
          <w:rFonts w:asciiTheme="minorHAnsi" w:hAnsiTheme="minorHAnsi" w:cstheme="minorHAnsi"/>
          <w:sz w:val="20"/>
          <w:szCs w:val="22"/>
        </w:rPr>
        <w:t>Recomposição das Comissões Ordinárias de Exercício Profissional</w:t>
      </w:r>
      <w:r>
        <w:rPr>
          <w:rFonts w:asciiTheme="minorHAnsi" w:hAnsiTheme="minorHAnsi" w:cstheme="minorHAnsi"/>
          <w:sz w:val="20"/>
          <w:szCs w:val="22"/>
        </w:rPr>
        <w:t xml:space="preserve">, </w:t>
      </w:r>
      <w:r w:rsidRPr="00130823">
        <w:rPr>
          <w:rFonts w:asciiTheme="minorHAnsi" w:hAnsiTheme="minorHAnsi" w:cstheme="minorHAnsi"/>
          <w:sz w:val="20"/>
          <w:szCs w:val="22"/>
        </w:rPr>
        <w:t xml:space="preserve">Ensino e Formação e de </w:t>
      </w:r>
      <w:r>
        <w:rPr>
          <w:rFonts w:asciiTheme="minorHAnsi" w:hAnsiTheme="minorHAnsi" w:cstheme="minorHAnsi"/>
          <w:sz w:val="20"/>
          <w:szCs w:val="22"/>
        </w:rPr>
        <w:t xml:space="preserve">Organização e Administração </w:t>
      </w:r>
      <w:r w:rsidRPr="00130823">
        <w:rPr>
          <w:rFonts w:asciiTheme="minorHAnsi" w:hAnsiTheme="minorHAnsi" w:cstheme="minorHAnsi"/>
          <w:sz w:val="20"/>
          <w:szCs w:val="22"/>
        </w:rPr>
        <w:t>do CAU/RS.</w:t>
      </w:r>
    </w:p>
    <w:p w14:paraId="60D6BE67" w14:textId="0250C8D5" w:rsidR="00121AE4" w:rsidRPr="008B57F8" w:rsidRDefault="003F2AB6" w:rsidP="00E321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ab/>
      </w:r>
    </w:p>
    <w:p w14:paraId="6576EE90" w14:textId="77777777" w:rsidR="00130823" w:rsidRDefault="00130823" w:rsidP="00130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>Considerando a licença apresentada pel</w:t>
      </w:r>
      <w:r>
        <w:rPr>
          <w:rFonts w:asciiTheme="minorHAnsi" w:hAnsiTheme="minorHAnsi" w:cstheme="minorHAnsi"/>
          <w:color w:val="auto"/>
          <w:sz w:val="22"/>
          <w:szCs w:val="22"/>
        </w:rPr>
        <w:t>a Arquiteta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 e Urbanista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Roberta Krahe Edelweiss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 cargo de conselheira titular do CAU/RS pelo período de 06 (seis) meses, contados a partir de 19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abril de 2021;; </w:t>
      </w:r>
    </w:p>
    <w:p w14:paraId="1EAAE640" w14:textId="77777777" w:rsidR="00130823" w:rsidRDefault="00130823" w:rsidP="00130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4FFA39" w14:textId="77777777" w:rsidR="00130823" w:rsidRDefault="00130823" w:rsidP="00130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Considerando a licença apresentada pelo Arquiteto e Urbanista Tiago Holzmann da Silva, ao Cargo de Conselheiro e, respectivamente, do cargo de presidente do CAU/RS, para período compreendido entre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abril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21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junho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de 202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 e que, durante o período, a suplente de conselheiro, </w:t>
      </w:r>
      <w:r w:rsidRPr="009C788B">
        <w:rPr>
          <w:rFonts w:asciiTheme="minorHAnsi" w:hAnsiTheme="minorHAnsi" w:cstheme="minorHAnsi"/>
          <w:color w:val="auto"/>
          <w:sz w:val="22"/>
          <w:szCs w:val="22"/>
        </w:rPr>
        <w:t xml:space="preserve">Cecília </w:t>
      </w:r>
      <w:proofErr w:type="spellStart"/>
      <w:r w:rsidRPr="009C788B">
        <w:rPr>
          <w:rFonts w:asciiTheme="minorHAnsi" w:hAnsiTheme="minorHAnsi" w:cstheme="minorHAnsi"/>
          <w:color w:val="auto"/>
          <w:sz w:val="22"/>
          <w:szCs w:val="22"/>
        </w:rPr>
        <w:t>Giovenardi</w:t>
      </w:r>
      <w:proofErr w:type="spellEnd"/>
      <w:r w:rsidRPr="009C788B">
        <w:rPr>
          <w:rFonts w:asciiTheme="minorHAnsi" w:hAnsiTheme="minorHAnsi" w:cstheme="minorHAnsi"/>
          <w:color w:val="auto"/>
          <w:sz w:val="22"/>
          <w:szCs w:val="22"/>
        </w:rPr>
        <w:t xml:space="preserve"> Esteve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, assume a titularidade do cargo de conselheira e a Vice-Presidente, </w:t>
      </w:r>
      <w:r w:rsidRPr="009C788B">
        <w:rPr>
          <w:rFonts w:asciiTheme="minorHAnsi" w:hAnsiTheme="minorHAnsi" w:cstheme="minorHAnsi"/>
          <w:color w:val="auto"/>
          <w:sz w:val="22"/>
          <w:szCs w:val="22"/>
        </w:rPr>
        <w:t>Evelise Jaime de Menezes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, assume o cargo de Presidente Interina do CAU/RS;</w:t>
      </w:r>
    </w:p>
    <w:p w14:paraId="203F0F70" w14:textId="77777777" w:rsidR="00130823" w:rsidRPr="001C08BD" w:rsidRDefault="00130823" w:rsidP="00130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3FEE0A" w14:textId="77777777" w:rsidR="00130823" w:rsidRPr="001C08BD" w:rsidRDefault="00130823" w:rsidP="00130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Plenária DPO-RS nº </w:t>
      </w:r>
      <w:r>
        <w:rPr>
          <w:rFonts w:asciiTheme="minorHAnsi" w:hAnsiTheme="minorHAnsi" w:cstheme="minorHAnsi"/>
          <w:color w:val="auto"/>
          <w:sz w:val="22"/>
          <w:szCs w:val="22"/>
        </w:rPr>
        <w:t>1253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/2020, que homologou a composição e coordenação das Comissões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Permanentes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do CAU/RS para 202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59BD1DE" w14:textId="77777777" w:rsidR="00130823" w:rsidRPr="001C08BD" w:rsidRDefault="00130823" w:rsidP="00130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CF227E" w14:textId="77777777" w:rsidR="00130823" w:rsidRDefault="00130823" w:rsidP="00130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>Considerando que o Regimento Interno do CAU/RS, estabelece que compete ao conselheiro, ser membro, obrigatoriamente, de 1 (uma) comissão ordinária (Art. 25 – Inciso XVI);</w:t>
      </w:r>
    </w:p>
    <w:p w14:paraId="166B0462" w14:textId="77777777" w:rsidR="00130823" w:rsidRPr="00707D0D" w:rsidRDefault="00130823" w:rsidP="00130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lang w:eastAsia="pt-BR"/>
        </w:rPr>
      </w:pPr>
    </w:p>
    <w:p w14:paraId="2293D774" w14:textId="77777777" w:rsidR="00130823" w:rsidRPr="00707D0D" w:rsidRDefault="00130823" w:rsidP="00130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lang w:eastAsia="pt-BR"/>
        </w:rPr>
      </w:pPr>
      <w:r w:rsidRPr="00707D0D">
        <w:rPr>
          <w:rFonts w:ascii="Calibri" w:hAnsi="Calibri" w:cs="Calibri"/>
          <w:sz w:val="22"/>
          <w:lang w:eastAsia="pt-BR"/>
        </w:rPr>
        <w:t>Considerando a proposta encaminhada pelo Conselho Diretor, conforme a Deliberação 13/2021, de recomposição das Comissões de Exercício Profissional, Ensino e Formação e Organização e Administração.</w:t>
      </w:r>
    </w:p>
    <w:p w14:paraId="74961C7E" w14:textId="77777777" w:rsidR="003126E7" w:rsidRPr="008B57F8" w:rsidRDefault="003126E7" w:rsidP="00E321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D012EC" w14:textId="77777777" w:rsidR="00121AE4" w:rsidRPr="008B57F8" w:rsidRDefault="00121AE4" w:rsidP="00E321A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B57F8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14:paraId="7272B907" w14:textId="77777777" w:rsidR="00121AE4" w:rsidRPr="008B57F8" w:rsidRDefault="00121AE4" w:rsidP="00E321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7577BED" w14:textId="2F74279D" w:rsidR="00130823" w:rsidRDefault="00130823" w:rsidP="00130823">
      <w:pPr>
        <w:pStyle w:val="PargrafodaLista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 xml:space="preserve">Homologar a composição e coordenação </w:t>
      </w:r>
      <w:r>
        <w:rPr>
          <w:rFonts w:asciiTheme="minorHAnsi" w:hAnsiTheme="minorHAnsi" w:cstheme="minorHAnsi"/>
          <w:sz w:val="22"/>
          <w:szCs w:val="22"/>
        </w:rPr>
        <w:t xml:space="preserve">da Comissão de </w:t>
      </w:r>
      <w:r w:rsidRPr="00130823">
        <w:rPr>
          <w:rFonts w:asciiTheme="minorHAnsi" w:hAnsiTheme="minorHAnsi" w:cstheme="minorHAnsi"/>
          <w:sz w:val="22"/>
          <w:szCs w:val="22"/>
        </w:rPr>
        <w:t>Exercício Profissional do CAU/RS</w:t>
      </w:r>
      <w:r>
        <w:rPr>
          <w:rFonts w:asciiTheme="minorHAnsi" w:hAnsiTheme="minorHAnsi" w:cstheme="minorHAnsi"/>
          <w:sz w:val="22"/>
          <w:szCs w:val="22"/>
        </w:rPr>
        <w:t>, a partir de 03 de maio até 31 de dezembro de 2021, conforme segue:</w:t>
      </w:r>
      <w:r w:rsidRPr="001308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FB6EB5" w14:textId="7D8A3B0F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 xml:space="preserve">Andréa </w:t>
      </w:r>
      <w:proofErr w:type="spellStart"/>
      <w:r w:rsidRPr="00130823">
        <w:rPr>
          <w:rFonts w:asciiTheme="minorHAnsi" w:hAnsiTheme="minorHAnsi" w:cstheme="minorHAnsi"/>
          <w:sz w:val="22"/>
          <w:szCs w:val="22"/>
        </w:rPr>
        <w:t>Larruscahim</w:t>
      </w:r>
      <w:proofErr w:type="spellEnd"/>
      <w:r w:rsidRPr="00130823">
        <w:rPr>
          <w:rFonts w:asciiTheme="minorHAnsi" w:hAnsiTheme="minorHAnsi" w:cstheme="minorHAnsi"/>
          <w:sz w:val="22"/>
          <w:szCs w:val="22"/>
        </w:rPr>
        <w:t xml:space="preserve"> Hamilton Ilha</w:t>
      </w:r>
      <w:r>
        <w:rPr>
          <w:rFonts w:asciiTheme="minorHAnsi" w:hAnsiTheme="minorHAnsi" w:cstheme="minorHAnsi"/>
          <w:sz w:val="22"/>
          <w:szCs w:val="22"/>
        </w:rPr>
        <w:t xml:space="preserve"> (Coordenadora);</w:t>
      </w:r>
    </w:p>
    <w:p w14:paraId="35D3065F" w14:textId="3B089FF7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>Carlos Eduardo Mesquita Pedone</w:t>
      </w:r>
      <w:r>
        <w:rPr>
          <w:rFonts w:asciiTheme="minorHAnsi" w:hAnsiTheme="minorHAnsi" w:cstheme="minorHAnsi"/>
          <w:sz w:val="22"/>
          <w:szCs w:val="22"/>
        </w:rPr>
        <w:t xml:space="preserve"> (Coordenador Adjunto);</w:t>
      </w:r>
    </w:p>
    <w:p w14:paraId="7BA84492" w14:textId="76DC3FFF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>Ingrid Louise de Souza Dahm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15BA1FC" w14:textId="7A901CD5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 xml:space="preserve">Pedro Xavier de </w:t>
      </w:r>
      <w:proofErr w:type="spellStart"/>
      <w:r w:rsidRPr="00130823">
        <w:rPr>
          <w:rFonts w:asciiTheme="minorHAnsi" w:hAnsiTheme="minorHAnsi" w:cstheme="minorHAnsi"/>
          <w:sz w:val="22"/>
          <w:szCs w:val="22"/>
        </w:rPr>
        <w:t>Araujo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14:paraId="54605EDA" w14:textId="79C45F55" w:rsid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>Fabio Müller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EE29FFE" w14:textId="77777777" w:rsidR="00130823" w:rsidRPr="00130823" w:rsidRDefault="00130823" w:rsidP="00130823">
      <w:pPr>
        <w:pStyle w:val="PargrafodaLista"/>
        <w:tabs>
          <w:tab w:val="left" w:pos="567"/>
        </w:tabs>
        <w:ind w:left="3076"/>
        <w:jc w:val="both"/>
        <w:rPr>
          <w:rFonts w:asciiTheme="minorHAnsi" w:hAnsiTheme="minorHAnsi" w:cstheme="minorHAnsi"/>
          <w:sz w:val="22"/>
          <w:szCs w:val="22"/>
        </w:rPr>
      </w:pPr>
    </w:p>
    <w:p w14:paraId="6E487F0D" w14:textId="68E59BC8" w:rsidR="00130823" w:rsidRPr="00130823" w:rsidRDefault="00130823" w:rsidP="00130823">
      <w:pPr>
        <w:pStyle w:val="PargrafodaLista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 xml:space="preserve">Homologar a composição e coordenação da Comissão de </w:t>
      </w:r>
      <w:r>
        <w:rPr>
          <w:rFonts w:asciiTheme="minorHAnsi" w:hAnsiTheme="minorHAnsi" w:cstheme="minorHAnsi"/>
          <w:sz w:val="22"/>
          <w:szCs w:val="22"/>
        </w:rPr>
        <w:t xml:space="preserve">Ensino e Formação </w:t>
      </w:r>
      <w:r w:rsidRPr="00130823">
        <w:rPr>
          <w:rFonts w:asciiTheme="minorHAnsi" w:hAnsiTheme="minorHAnsi" w:cstheme="minorHAnsi"/>
          <w:sz w:val="22"/>
          <w:szCs w:val="22"/>
        </w:rPr>
        <w:t xml:space="preserve">do CAU/RS para o período de </w:t>
      </w:r>
      <w:r>
        <w:rPr>
          <w:rFonts w:asciiTheme="minorHAnsi" w:hAnsiTheme="minorHAnsi" w:cstheme="minorHAnsi"/>
          <w:sz w:val="22"/>
          <w:szCs w:val="22"/>
        </w:rPr>
        <w:t xml:space="preserve">03 de maio a 21 </w:t>
      </w:r>
      <w:r w:rsidRPr="00176F14">
        <w:rPr>
          <w:rFonts w:asciiTheme="minorHAnsi" w:hAnsiTheme="minorHAnsi" w:cstheme="minorHAnsi"/>
          <w:sz w:val="22"/>
          <w:szCs w:val="22"/>
        </w:rPr>
        <w:t xml:space="preserve">de </w:t>
      </w:r>
      <w:r>
        <w:rPr>
          <w:rFonts w:asciiTheme="minorHAnsi" w:hAnsiTheme="minorHAnsi" w:cstheme="minorHAnsi"/>
          <w:sz w:val="22"/>
          <w:szCs w:val="22"/>
        </w:rPr>
        <w:t>junho de 2021</w:t>
      </w:r>
      <w:r w:rsidRPr="00130823">
        <w:rPr>
          <w:rFonts w:asciiTheme="minorHAnsi" w:hAnsiTheme="minorHAnsi" w:cstheme="minorHAnsi"/>
          <w:sz w:val="22"/>
          <w:szCs w:val="22"/>
        </w:rPr>
        <w:t xml:space="preserve">, </w:t>
      </w:r>
      <w:r w:rsidR="002843EB">
        <w:rPr>
          <w:rFonts w:asciiTheme="minorHAnsi" w:hAnsiTheme="minorHAnsi" w:cstheme="minorHAnsi"/>
          <w:sz w:val="22"/>
          <w:szCs w:val="22"/>
        </w:rPr>
        <w:t xml:space="preserve">com a participação da conselheira Cecília </w:t>
      </w:r>
      <w:proofErr w:type="spellStart"/>
      <w:r w:rsidR="002843EB">
        <w:rPr>
          <w:rFonts w:asciiTheme="minorHAnsi" w:hAnsiTheme="minorHAnsi" w:cstheme="minorHAnsi"/>
          <w:sz w:val="22"/>
          <w:szCs w:val="22"/>
        </w:rPr>
        <w:t>Giovenardi</w:t>
      </w:r>
      <w:proofErr w:type="spellEnd"/>
      <w:r w:rsidR="002843EB">
        <w:rPr>
          <w:rFonts w:asciiTheme="minorHAnsi" w:hAnsiTheme="minorHAnsi" w:cstheme="minorHAnsi"/>
          <w:sz w:val="22"/>
          <w:szCs w:val="22"/>
        </w:rPr>
        <w:t xml:space="preserve"> Esteve, </w:t>
      </w:r>
      <w:r w:rsidRPr="00130823">
        <w:rPr>
          <w:rFonts w:asciiTheme="minorHAnsi" w:hAnsiTheme="minorHAnsi" w:cstheme="minorHAnsi"/>
          <w:sz w:val="22"/>
          <w:szCs w:val="22"/>
        </w:rPr>
        <w:t>conforme detalhamento abaixo:</w:t>
      </w:r>
    </w:p>
    <w:p w14:paraId="17756FD7" w14:textId="4FB91511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>Rodrigo Spinelli</w:t>
      </w:r>
      <w:r>
        <w:rPr>
          <w:rFonts w:asciiTheme="minorHAnsi" w:hAnsiTheme="minorHAnsi" w:cstheme="minorHAnsi"/>
          <w:sz w:val="22"/>
          <w:szCs w:val="22"/>
        </w:rPr>
        <w:t xml:space="preserve"> (Coordenador);</w:t>
      </w:r>
    </w:p>
    <w:p w14:paraId="0F504075" w14:textId="05EC27A2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>Fábio Müller</w:t>
      </w:r>
      <w:r>
        <w:rPr>
          <w:rFonts w:asciiTheme="minorHAnsi" w:hAnsiTheme="minorHAnsi" w:cstheme="minorHAnsi"/>
          <w:sz w:val="22"/>
          <w:szCs w:val="22"/>
        </w:rPr>
        <w:t xml:space="preserve"> (Coordenador Adjunto);</w:t>
      </w:r>
    </w:p>
    <w:p w14:paraId="14C58892" w14:textId="0A6A1541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>Lidia Glacir Gomes Rodrigues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B29E8C2" w14:textId="36E5B195" w:rsidR="003126E7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>Rinaldo Ferreira Barbosa</w:t>
      </w:r>
      <w:r w:rsidR="003126E7" w:rsidRPr="00130823">
        <w:rPr>
          <w:rFonts w:asciiTheme="minorHAnsi" w:hAnsiTheme="minorHAnsi" w:cstheme="minorHAnsi"/>
          <w:sz w:val="22"/>
          <w:szCs w:val="22"/>
        </w:rPr>
        <w:t>;</w:t>
      </w:r>
    </w:p>
    <w:p w14:paraId="4AAA0534" w14:textId="77967D38" w:rsidR="00130823" w:rsidRPr="00130823" w:rsidRDefault="00130823" w:rsidP="00130823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 xml:space="preserve">Cecília </w:t>
      </w:r>
      <w:proofErr w:type="spellStart"/>
      <w:r w:rsidRPr="00130823">
        <w:rPr>
          <w:rFonts w:asciiTheme="minorHAnsi" w:hAnsiTheme="minorHAnsi" w:cstheme="minorHAnsi"/>
          <w:sz w:val="22"/>
          <w:szCs w:val="22"/>
        </w:rPr>
        <w:t>Giovenardi</w:t>
      </w:r>
      <w:proofErr w:type="spellEnd"/>
      <w:r w:rsidRPr="00130823">
        <w:rPr>
          <w:rFonts w:asciiTheme="minorHAnsi" w:hAnsiTheme="minorHAnsi" w:cstheme="minorHAnsi"/>
          <w:sz w:val="22"/>
          <w:szCs w:val="22"/>
        </w:rPr>
        <w:t xml:space="preserve"> Esteve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2809A3D" w14:textId="77777777" w:rsidR="00130823" w:rsidRPr="00130823" w:rsidRDefault="00130823" w:rsidP="00130823">
      <w:pPr>
        <w:pStyle w:val="PargrafodaLista"/>
        <w:tabs>
          <w:tab w:val="left" w:pos="567"/>
        </w:tabs>
        <w:ind w:left="3076"/>
        <w:jc w:val="both"/>
        <w:rPr>
          <w:rFonts w:asciiTheme="minorHAnsi" w:hAnsiTheme="minorHAnsi" w:cstheme="minorHAnsi"/>
          <w:sz w:val="22"/>
          <w:szCs w:val="22"/>
        </w:rPr>
      </w:pPr>
    </w:p>
    <w:p w14:paraId="2476DB20" w14:textId="65AA5453" w:rsidR="00130823" w:rsidRPr="00130823" w:rsidRDefault="00130823" w:rsidP="00130823">
      <w:pPr>
        <w:pStyle w:val="PargrafodaLista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30823">
        <w:rPr>
          <w:rFonts w:asciiTheme="minorHAnsi" w:hAnsiTheme="minorHAnsi" w:cstheme="minorHAnsi"/>
          <w:sz w:val="22"/>
          <w:szCs w:val="22"/>
        </w:rPr>
        <w:t xml:space="preserve">Homologar a composição e coordenação da Comissão de </w:t>
      </w:r>
      <w:r>
        <w:rPr>
          <w:rFonts w:asciiTheme="minorHAnsi" w:hAnsiTheme="minorHAnsi" w:cstheme="minorHAnsi"/>
          <w:sz w:val="22"/>
          <w:szCs w:val="22"/>
        </w:rPr>
        <w:t xml:space="preserve">Organização e Administração </w:t>
      </w:r>
      <w:r w:rsidRPr="00130823">
        <w:rPr>
          <w:rFonts w:asciiTheme="minorHAnsi" w:hAnsiTheme="minorHAnsi" w:cstheme="minorHAnsi"/>
          <w:sz w:val="22"/>
          <w:szCs w:val="22"/>
        </w:rPr>
        <w:t xml:space="preserve">do CAU/RS para o período de </w:t>
      </w:r>
      <w:r>
        <w:rPr>
          <w:rFonts w:asciiTheme="minorHAnsi" w:hAnsiTheme="minorHAnsi" w:cstheme="minorHAnsi"/>
          <w:sz w:val="22"/>
          <w:szCs w:val="22"/>
        </w:rPr>
        <w:t xml:space="preserve">03 de maio a 21 </w:t>
      </w:r>
      <w:r w:rsidRPr="00176F14">
        <w:rPr>
          <w:rFonts w:asciiTheme="minorHAnsi" w:hAnsiTheme="minorHAnsi" w:cstheme="minorHAnsi"/>
          <w:sz w:val="22"/>
          <w:szCs w:val="22"/>
        </w:rPr>
        <w:t xml:space="preserve">de </w:t>
      </w:r>
      <w:r>
        <w:rPr>
          <w:rFonts w:asciiTheme="minorHAnsi" w:hAnsiTheme="minorHAnsi" w:cstheme="minorHAnsi"/>
          <w:sz w:val="22"/>
          <w:szCs w:val="22"/>
        </w:rPr>
        <w:t>junho de 2021</w:t>
      </w:r>
      <w:r w:rsidRPr="00130823">
        <w:rPr>
          <w:rFonts w:asciiTheme="minorHAnsi" w:hAnsiTheme="minorHAnsi" w:cstheme="minorHAnsi"/>
          <w:sz w:val="22"/>
          <w:szCs w:val="22"/>
        </w:rPr>
        <w:t xml:space="preserve">, </w:t>
      </w:r>
      <w:r w:rsidR="002843EB">
        <w:rPr>
          <w:rFonts w:asciiTheme="minorHAnsi" w:hAnsiTheme="minorHAnsi" w:cstheme="minorHAnsi"/>
          <w:sz w:val="22"/>
          <w:szCs w:val="22"/>
        </w:rPr>
        <w:t xml:space="preserve">com a participação da conselheira Cecília </w:t>
      </w:r>
      <w:proofErr w:type="spellStart"/>
      <w:r w:rsidR="002843EB">
        <w:rPr>
          <w:rFonts w:asciiTheme="minorHAnsi" w:hAnsiTheme="minorHAnsi" w:cstheme="minorHAnsi"/>
          <w:sz w:val="22"/>
          <w:szCs w:val="22"/>
        </w:rPr>
        <w:t>Giovenardi</w:t>
      </w:r>
      <w:proofErr w:type="spellEnd"/>
      <w:r w:rsidR="002843EB">
        <w:rPr>
          <w:rFonts w:asciiTheme="minorHAnsi" w:hAnsiTheme="minorHAnsi" w:cstheme="minorHAnsi"/>
          <w:sz w:val="22"/>
          <w:szCs w:val="22"/>
        </w:rPr>
        <w:t xml:space="preserve"> Esteve, </w:t>
      </w:r>
      <w:r w:rsidRPr="00130823">
        <w:rPr>
          <w:rFonts w:asciiTheme="minorHAnsi" w:hAnsiTheme="minorHAnsi" w:cstheme="minorHAnsi"/>
          <w:sz w:val="22"/>
          <w:szCs w:val="22"/>
        </w:rPr>
        <w:t>conforme detalhamento abaixo:</w:t>
      </w:r>
    </w:p>
    <w:p w14:paraId="2141A671" w14:textId="23375B86" w:rsidR="002843EB" w:rsidRPr="002843EB" w:rsidRDefault="002843EB" w:rsidP="002843EB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43EB">
        <w:rPr>
          <w:rFonts w:asciiTheme="minorHAnsi" w:hAnsiTheme="minorHAnsi" w:cstheme="minorHAnsi"/>
          <w:sz w:val="22"/>
          <w:szCs w:val="22"/>
        </w:rPr>
        <w:t>Emílio Merino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E9B1324" w14:textId="1DBEEA7D" w:rsidR="002843EB" w:rsidRPr="002843EB" w:rsidRDefault="002843EB" w:rsidP="002843EB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43EB">
        <w:rPr>
          <w:rFonts w:asciiTheme="minorHAnsi" w:hAnsiTheme="minorHAnsi" w:cstheme="minorHAnsi"/>
          <w:sz w:val="22"/>
          <w:szCs w:val="22"/>
        </w:rPr>
        <w:t>Rodrigo Rintzel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3A40F7" w14:textId="403689D6" w:rsidR="002843EB" w:rsidRPr="002843EB" w:rsidRDefault="002843EB" w:rsidP="002843EB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43EB">
        <w:rPr>
          <w:rFonts w:asciiTheme="minorHAnsi" w:hAnsiTheme="minorHAnsi" w:cstheme="minorHAnsi"/>
          <w:sz w:val="22"/>
          <w:szCs w:val="22"/>
        </w:rPr>
        <w:lastRenderedPageBreak/>
        <w:t>Denise dos Santos Simões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290FFBC" w14:textId="0752BB13" w:rsidR="002843EB" w:rsidRDefault="002843EB" w:rsidP="002843EB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43EB">
        <w:rPr>
          <w:rFonts w:asciiTheme="minorHAnsi" w:hAnsiTheme="minorHAnsi" w:cstheme="minorHAnsi"/>
          <w:sz w:val="22"/>
          <w:szCs w:val="22"/>
        </w:rPr>
        <w:t>Rafael Artico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2843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A44F2" w14:textId="0BDF83B3" w:rsidR="002843EB" w:rsidRPr="002843EB" w:rsidRDefault="002843EB" w:rsidP="002843EB">
      <w:pPr>
        <w:pStyle w:val="PargrafodaLista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43EB">
        <w:rPr>
          <w:rFonts w:asciiTheme="minorHAnsi" w:hAnsiTheme="minorHAnsi" w:cstheme="minorHAnsi"/>
          <w:sz w:val="22"/>
          <w:szCs w:val="22"/>
        </w:rPr>
        <w:t xml:space="preserve">Cecília </w:t>
      </w:r>
      <w:proofErr w:type="spellStart"/>
      <w:r w:rsidRPr="002843EB">
        <w:rPr>
          <w:rFonts w:asciiTheme="minorHAnsi" w:hAnsiTheme="minorHAnsi" w:cstheme="minorHAnsi"/>
          <w:sz w:val="22"/>
          <w:szCs w:val="22"/>
        </w:rPr>
        <w:t>Giovenardi</w:t>
      </w:r>
      <w:proofErr w:type="spellEnd"/>
      <w:r w:rsidRPr="002843EB">
        <w:rPr>
          <w:rFonts w:asciiTheme="minorHAnsi" w:hAnsiTheme="minorHAnsi" w:cstheme="minorHAnsi"/>
          <w:sz w:val="22"/>
          <w:szCs w:val="22"/>
        </w:rPr>
        <w:t xml:space="preserve"> Esteve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B1D7FD" w14:textId="77777777" w:rsidR="002843EB" w:rsidRDefault="002843EB" w:rsidP="002843E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004263" w14:textId="696BC0A8" w:rsidR="002843EB" w:rsidRPr="00130823" w:rsidRDefault="002843EB" w:rsidP="002843EB">
      <w:pPr>
        <w:pStyle w:val="PargrafodaLista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Estabelecer que a partir de 22 de junho de 2021, a </w:t>
      </w:r>
      <w:r w:rsidRPr="00130823">
        <w:rPr>
          <w:rFonts w:asciiTheme="minorHAnsi" w:hAnsiTheme="minorHAnsi" w:cstheme="minorHAnsi"/>
          <w:sz w:val="22"/>
          <w:szCs w:val="22"/>
        </w:rPr>
        <w:t xml:space="preserve">Comissão de </w:t>
      </w:r>
      <w:r>
        <w:rPr>
          <w:rFonts w:asciiTheme="minorHAnsi" w:hAnsiTheme="minorHAnsi" w:cstheme="minorHAnsi"/>
          <w:sz w:val="22"/>
          <w:szCs w:val="22"/>
        </w:rPr>
        <w:t xml:space="preserve">Organização e Administração, mantenha a composição estabelecida no item 3 da presente deliberação, com a substituição da Conselheira Cecília </w:t>
      </w:r>
      <w:proofErr w:type="spellStart"/>
      <w:r>
        <w:rPr>
          <w:rFonts w:asciiTheme="minorHAnsi" w:hAnsiTheme="minorHAnsi" w:cstheme="minorHAnsi"/>
          <w:sz w:val="22"/>
          <w:szCs w:val="22"/>
        </w:rPr>
        <w:t>Giovenardi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Esteve pela conselheira Evelise Jaime de Menezes, visto que a partir desta data a mesma deixa as funções inerentes ao cargo de Presidente do CAU/RS;</w:t>
      </w:r>
    </w:p>
    <w:p w14:paraId="079E6E75" w14:textId="77777777" w:rsidR="002843EB" w:rsidRDefault="002843EB" w:rsidP="002843E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37CABB" w14:textId="405E27BC" w:rsidR="002843EB" w:rsidRDefault="002843EB" w:rsidP="002843EB">
      <w:pPr>
        <w:pStyle w:val="PargrafodaLista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Definir que a partir de 22 de junho de 2021, a </w:t>
      </w:r>
      <w:r w:rsidRPr="00130823">
        <w:rPr>
          <w:rFonts w:asciiTheme="minorHAnsi" w:hAnsiTheme="minorHAnsi" w:cstheme="minorHAnsi"/>
          <w:sz w:val="22"/>
          <w:szCs w:val="22"/>
        </w:rPr>
        <w:t xml:space="preserve">Comissão de </w:t>
      </w:r>
      <w:r>
        <w:rPr>
          <w:rFonts w:asciiTheme="minorHAnsi" w:hAnsiTheme="minorHAnsi" w:cstheme="minorHAnsi"/>
          <w:sz w:val="22"/>
          <w:szCs w:val="22"/>
        </w:rPr>
        <w:t xml:space="preserve">Ensino e Formação, mantenha a composição estabelecida no item 2 da presente deliberação, somente com a saída da conselheira Cecília </w:t>
      </w:r>
      <w:proofErr w:type="spellStart"/>
      <w:r>
        <w:rPr>
          <w:rFonts w:asciiTheme="minorHAnsi" w:hAnsiTheme="minorHAnsi" w:cstheme="minorHAnsi"/>
          <w:sz w:val="22"/>
          <w:szCs w:val="22"/>
        </w:rPr>
        <w:t>Giovenardi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Esteve;</w:t>
      </w:r>
    </w:p>
    <w:p w14:paraId="1119B417" w14:textId="77777777" w:rsidR="002843EB" w:rsidRPr="002843EB" w:rsidRDefault="002843EB" w:rsidP="002843E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2F35B0" w14:textId="77777777" w:rsidR="00121AE4" w:rsidRPr="008B57F8" w:rsidRDefault="00121AE4" w:rsidP="00E321A8">
      <w:pPr>
        <w:ind w:right="275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8B57F8">
        <w:rPr>
          <w:rFonts w:asciiTheme="minorHAnsi" w:hAnsiTheme="minorHAnsi" w:cstheme="minorHAnsi"/>
          <w:sz w:val="22"/>
          <w:szCs w:val="22"/>
          <w:u w:val="single"/>
          <w:lang w:eastAsia="pt-BR"/>
        </w:rPr>
        <w:t>Esta deliberação entra em vigor na data de sua publicação.</w:t>
      </w:r>
    </w:p>
    <w:p w14:paraId="5B2B6CEA" w14:textId="77777777" w:rsidR="00121AE4" w:rsidRPr="008B57F8" w:rsidRDefault="00121AE4" w:rsidP="00E321A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141702A" w14:textId="04B1ACBB" w:rsidR="00970E1C" w:rsidRPr="00642DCA" w:rsidRDefault="00970E1C" w:rsidP="00970E1C">
      <w:pPr>
        <w:jc w:val="both"/>
        <w:rPr>
          <w:rFonts w:ascii="Calibri" w:hAnsi="Calibri" w:cs="Calibri"/>
          <w:sz w:val="22"/>
          <w:szCs w:val="22"/>
        </w:rPr>
      </w:pPr>
      <w:r w:rsidRPr="00642DCA">
        <w:rPr>
          <w:rFonts w:ascii="Calibri" w:hAnsi="Calibri" w:cs="Calibri"/>
          <w:sz w:val="22"/>
          <w:szCs w:val="22"/>
        </w:rPr>
        <w:t xml:space="preserve">Com </w:t>
      </w:r>
      <w:r>
        <w:rPr>
          <w:rFonts w:ascii="Calibri" w:hAnsi="Calibri" w:cs="Calibri"/>
          <w:sz w:val="22"/>
          <w:szCs w:val="22"/>
        </w:rPr>
        <w:t>16</w:t>
      </w:r>
      <w:r w:rsidRPr="00642DCA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dezesseis</w:t>
      </w:r>
      <w:r w:rsidRPr="00642DCA">
        <w:rPr>
          <w:rFonts w:ascii="Calibri" w:hAnsi="Calibri" w:cs="Calibri"/>
          <w:sz w:val="22"/>
          <w:szCs w:val="22"/>
        </w:rPr>
        <w:t xml:space="preserve">) votos favoráveis, das conselheiras </w:t>
      </w:r>
      <w:r w:rsidRPr="00D21D09">
        <w:rPr>
          <w:rFonts w:ascii="Calibri" w:hAnsi="Calibri" w:cs="Calibri"/>
          <w:sz w:val="22"/>
          <w:szCs w:val="22"/>
        </w:rPr>
        <w:t xml:space="preserve">Andréa </w:t>
      </w:r>
      <w:proofErr w:type="spellStart"/>
      <w:r w:rsidRPr="00D21D09">
        <w:rPr>
          <w:rFonts w:ascii="Calibri" w:hAnsi="Calibri" w:cs="Calibri"/>
          <w:sz w:val="22"/>
          <w:szCs w:val="22"/>
        </w:rPr>
        <w:t>Larruscahim</w:t>
      </w:r>
      <w:proofErr w:type="spellEnd"/>
      <w:r w:rsidRPr="00D21D09">
        <w:rPr>
          <w:rFonts w:ascii="Calibri" w:hAnsi="Calibri" w:cs="Calibri"/>
          <w:sz w:val="22"/>
          <w:szCs w:val="22"/>
        </w:rPr>
        <w:t xml:space="preserve"> Hamilton Ilha, Cecília </w:t>
      </w:r>
      <w:proofErr w:type="spellStart"/>
      <w:r w:rsidRPr="00D21D09">
        <w:rPr>
          <w:rFonts w:ascii="Calibri" w:hAnsi="Calibri" w:cs="Calibri"/>
          <w:sz w:val="22"/>
          <w:szCs w:val="22"/>
        </w:rPr>
        <w:t>Giovenardi</w:t>
      </w:r>
      <w:proofErr w:type="spellEnd"/>
      <w:r w:rsidRPr="00D21D09">
        <w:rPr>
          <w:rFonts w:ascii="Calibri" w:hAnsi="Calibri" w:cs="Calibri"/>
          <w:sz w:val="22"/>
          <w:szCs w:val="22"/>
        </w:rPr>
        <w:t xml:space="preserve"> Esteves, Deise Flores Santos, Denise dos Santos Simões, Ingrid Louise de Souza Dahm, Marcia Elizabeth Martins, Nubia Margot Menezes Jardim, Orildes Tres</w:t>
      </w:r>
      <w:r>
        <w:rPr>
          <w:rFonts w:ascii="Calibri" w:hAnsi="Calibri" w:cs="Calibri"/>
          <w:sz w:val="22"/>
          <w:szCs w:val="22"/>
        </w:rPr>
        <w:t xml:space="preserve"> </w:t>
      </w:r>
      <w:r w:rsidRPr="00642DCA">
        <w:rPr>
          <w:rFonts w:ascii="Calibri" w:hAnsi="Calibri" w:cs="Calibri"/>
          <w:sz w:val="22"/>
          <w:szCs w:val="22"/>
        </w:rPr>
        <w:t xml:space="preserve">e dos conselheiros </w:t>
      </w:r>
      <w:r w:rsidRPr="00D21D09">
        <w:rPr>
          <w:rFonts w:ascii="Calibri" w:hAnsi="Calibri" w:cs="Calibri"/>
          <w:sz w:val="22"/>
          <w:szCs w:val="22"/>
        </w:rPr>
        <w:t xml:space="preserve">Carlos Eduardo Iponema Costa, Carlos Eduardo Mesquita Pedone, Emilio Merino Dominguez, Fabio Muller, Fausto Henrique Steffen, Pedro Xavier De </w:t>
      </w:r>
      <w:proofErr w:type="spellStart"/>
      <w:r w:rsidRPr="00D21D09">
        <w:rPr>
          <w:rFonts w:ascii="Calibri" w:hAnsi="Calibri" w:cs="Calibri"/>
          <w:sz w:val="22"/>
          <w:szCs w:val="22"/>
        </w:rPr>
        <w:t>Araujo</w:t>
      </w:r>
      <w:proofErr w:type="spellEnd"/>
      <w:r w:rsidRPr="00D21D09">
        <w:rPr>
          <w:rFonts w:ascii="Calibri" w:hAnsi="Calibri" w:cs="Calibri"/>
          <w:sz w:val="22"/>
          <w:szCs w:val="22"/>
        </w:rPr>
        <w:t>, Rodrigo Rintzel e Rodrigo Spinelli</w:t>
      </w:r>
      <w:r>
        <w:rPr>
          <w:rFonts w:ascii="Calibri" w:hAnsi="Calibri" w:cs="Calibri"/>
          <w:sz w:val="22"/>
          <w:szCs w:val="22"/>
        </w:rPr>
        <w:t xml:space="preserve">, 04 (quatro) abstenções, das conselheiras </w:t>
      </w:r>
      <w:r w:rsidRPr="00D21D09">
        <w:rPr>
          <w:rFonts w:ascii="Calibri" w:hAnsi="Calibri" w:cs="Calibri"/>
          <w:sz w:val="22"/>
          <w:szCs w:val="22"/>
        </w:rPr>
        <w:t>Gislaine Vargas Saibro</w:t>
      </w:r>
      <w:r>
        <w:rPr>
          <w:rFonts w:ascii="Calibri" w:hAnsi="Calibri" w:cs="Calibri"/>
          <w:sz w:val="22"/>
          <w:szCs w:val="22"/>
        </w:rPr>
        <w:t xml:space="preserve"> e </w:t>
      </w:r>
      <w:r w:rsidRPr="00D21D09">
        <w:rPr>
          <w:rFonts w:ascii="Calibri" w:hAnsi="Calibri" w:cs="Calibri"/>
          <w:sz w:val="22"/>
          <w:szCs w:val="22"/>
        </w:rPr>
        <w:t>Silvia Monteiro Barakat</w:t>
      </w:r>
      <w:r>
        <w:rPr>
          <w:rFonts w:ascii="Calibri" w:hAnsi="Calibri" w:cs="Calibri"/>
          <w:sz w:val="22"/>
          <w:szCs w:val="22"/>
        </w:rPr>
        <w:t xml:space="preserve"> e dos conselheiros </w:t>
      </w:r>
      <w:r w:rsidRPr="00D21D09">
        <w:rPr>
          <w:rFonts w:ascii="Calibri" w:hAnsi="Calibri" w:cs="Calibri"/>
          <w:sz w:val="22"/>
          <w:szCs w:val="22"/>
        </w:rPr>
        <w:t>Rafael Ártico</w:t>
      </w:r>
      <w:r>
        <w:rPr>
          <w:rFonts w:ascii="Calibri" w:hAnsi="Calibri" w:cs="Calibri"/>
          <w:sz w:val="22"/>
          <w:szCs w:val="22"/>
        </w:rPr>
        <w:t xml:space="preserve"> e Rinaldo Ferreira Barbosa e 01 (uma) </w:t>
      </w:r>
      <w:r w:rsidRPr="00642DCA">
        <w:rPr>
          <w:rFonts w:ascii="Calibri" w:hAnsi="Calibri" w:cs="Calibri"/>
          <w:sz w:val="22"/>
          <w:szCs w:val="22"/>
        </w:rPr>
        <w:t>ausência, da</w:t>
      </w:r>
      <w:r w:rsidR="005E1747">
        <w:rPr>
          <w:rFonts w:ascii="Calibri" w:hAnsi="Calibri" w:cs="Calibri"/>
          <w:sz w:val="22"/>
          <w:szCs w:val="22"/>
        </w:rPr>
        <w:t xml:space="preserve"> conselheira</w:t>
      </w:r>
      <w:r w:rsidRPr="00642D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Marisa Potter</w:t>
      </w:r>
      <w:r w:rsidRPr="00642DCA">
        <w:rPr>
          <w:rFonts w:ascii="Calibri" w:hAnsi="Calibri" w:cs="Calibri"/>
          <w:sz w:val="22"/>
          <w:szCs w:val="22"/>
        </w:rPr>
        <w:t>.</w:t>
      </w:r>
    </w:p>
    <w:p w14:paraId="73ED50BB" w14:textId="77777777" w:rsidR="00970E1C" w:rsidRDefault="00970E1C" w:rsidP="008B57F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723F0127" w14:textId="77777777" w:rsidR="00970E1C" w:rsidRDefault="00970E1C" w:rsidP="008B57F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6CBDEDE5" w14:textId="77777777" w:rsidR="008B57F8" w:rsidRPr="00642DCA" w:rsidRDefault="008B57F8" w:rsidP="008B57F8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642DCA">
        <w:rPr>
          <w:rFonts w:ascii="Calibri" w:hAnsi="Calibri" w:cs="Calibri"/>
          <w:sz w:val="22"/>
          <w:szCs w:val="22"/>
          <w:lang w:eastAsia="pt-BR"/>
        </w:rPr>
        <w:t xml:space="preserve">Porto Alegre – RS, </w:t>
      </w:r>
      <w:r>
        <w:rPr>
          <w:rFonts w:ascii="Calibri" w:hAnsi="Calibri" w:cs="Calibri"/>
          <w:sz w:val="22"/>
          <w:szCs w:val="22"/>
          <w:lang w:eastAsia="pt-BR"/>
        </w:rPr>
        <w:t xml:space="preserve">30 de abril de </w:t>
      </w:r>
      <w:r w:rsidRPr="00642DCA">
        <w:rPr>
          <w:rFonts w:ascii="Calibri" w:hAnsi="Calibri" w:cs="Calibri"/>
          <w:sz w:val="22"/>
          <w:szCs w:val="22"/>
          <w:lang w:eastAsia="pt-BR"/>
        </w:rPr>
        <w:t>2021.</w:t>
      </w:r>
    </w:p>
    <w:p w14:paraId="4D5C5EB4" w14:textId="77777777" w:rsidR="008B57F8" w:rsidRPr="00642DCA" w:rsidRDefault="008B57F8" w:rsidP="008B57F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75660019" w14:textId="77777777" w:rsidR="008B57F8" w:rsidRPr="00642DCA" w:rsidRDefault="008B57F8" w:rsidP="008B57F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651EC1FB" w14:textId="77777777" w:rsidR="008B57F8" w:rsidRPr="00642DCA" w:rsidRDefault="008B57F8" w:rsidP="008B57F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6804A09C" w14:textId="77777777" w:rsidR="008B57F8" w:rsidRPr="008E3356" w:rsidRDefault="008B57F8" w:rsidP="008B57F8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LUIZ ANTONIO MACHADO VERISSIMO</w:t>
      </w:r>
    </w:p>
    <w:p w14:paraId="14926621" w14:textId="77777777" w:rsidR="008B57F8" w:rsidRPr="008E3356" w:rsidRDefault="008B57F8" w:rsidP="008B57F8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8E3356">
        <w:rPr>
          <w:rFonts w:ascii="Calibri" w:hAnsi="Calibri" w:cs="Calibri"/>
          <w:bCs/>
          <w:iCs/>
          <w:sz w:val="22"/>
          <w:szCs w:val="22"/>
        </w:rPr>
        <w:t>Presidente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EB3825">
        <w:rPr>
          <w:rFonts w:ascii="Calibri" w:hAnsi="Calibri" w:cs="Calibri"/>
          <w:bCs/>
          <w:i/>
          <w:iCs/>
          <w:sz w:val="22"/>
          <w:szCs w:val="22"/>
        </w:rPr>
        <w:t>Ad Hoc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E3356">
        <w:rPr>
          <w:rFonts w:ascii="Calibri" w:hAnsi="Calibri" w:cs="Calibri"/>
          <w:bCs/>
          <w:iCs/>
          <w:sz w:val="22"/>
          <w:szCs w:val="22"/>
        </w:rPr>
        <w:t>do CAU/RS</w:t>
      </w:r>
    </w:p>
    <w:p w14:paraId="4F64B137" w14:textId="77777777" w:rsidR="008B57F8" w:rsidRPr="008E3356" w:rsidRDefault="008B57F8" w:rsidP="008B57F8">
      <w:pPr>
        <w:jc w:val="center"/>
        <w:rPr>
          <w:rFonts w:ascii="Calibri" w:hAnsi="Calibri" w:cs="Calibri"/>
          <w:sz w:val="22"/>
          <w:szCs w:val="22"/>
        </w:rPr>
        <w:sectPr w:rsidR="008B57F8" w:rsidRPr="008E3356" w:rsidSect="001306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170" w:gutter="0"/>
          <w:cols w:space="708"/>
          <w:titlePg/>
          <w:docGrid w:linePitch="326"/>
        </w:sectPr>
      </w:pPr>
    </w:p>
    <w:p w14:paraId="094F4314" w14:textId="77777777" w:rsidR="008B57F8" w:rsidRPr="00110FD0" w:rsidRDefault="008B57F8" w:rsidP="008B57F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>
        <w:rPr>
          <w:rFonts w:ascii="Calibri" w:hAnsi="Calibri" w:cs="Calibri"/>
          <w:b/>
          <w:bCs/>
          <w:lang w:eastAsia="pt-BR"/>
        </w:rPr>
        <w:lastRenderedPageBreak/>
        <w:t>119ª</w:t>
      </w:r>
      <w:r w:rsidRPr="00110FD0">
        <w:rPr>
          <w:rFonts w:ascii="Calibri" w:hAnsi="Calibri" w:cs="Calibri"/>
          <w:b/>
          <w:bCs/>
          <w:lang w:eastAsia="pt-BR"/>
        </w:rPr>
        <w:t xml:space="preserve"> REUNIÃO PLENÁRIA ORDINÁRIA DO CAU/RS</w:t>
      </w:r>
    </w:p>
    <w:p w14:paraId="40CD0732" w14:textId="77777777" w:rsidR="008B57F8" w:rsidRPr="00110FD0" w:rsidRDefault="008B57F8" w:rsidP="008B57F8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8B57F8" w:rsidRPr="00110FD0" w14:paraId="6C6A68C5" w14:textId="77777777" w:rsidTr="005B1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99D418" w14:textId="526D49DC" w:rsidR="008B57F8" w:rsidRPr="004E14E9" w:rsidRDefault="008B57F8" w:rsidP="00E84F7B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>Votação da Deliberação Plenária DP</w:t>
            </w:r>
            <w:r>
              <w:rPr>
                <w:rFonts w:ascii="Calibri" w:eastAsia="Times New Roman" w:hAnsi="Calibri" w:cs="Calibri"/>
                <w:lang w:eastAsia="pt-BR"/>
              </w:rPr>
              <w:t>O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-RS nº </w:t>
            </w:r>
            <w:r>
              <w:rPr>
                <w:rFonts w:ascii="Calibri" w:eastAsia="Times New Roman" w:hAnsi="Calibri" w:cs="Calibri"/>
                <w:lang w:eastAsia="pt-BR"/>
              </w:rPr>
              <w:t>129</w:t>
            </w:r>
            <w:r w:rsidR="00E84F7B">
              <w:rPr>
                <w:rFonts w:ascii="Calibri" w:eastAsia="Times New Roman" w:hAnsi="Calibri" w:cs="Calibri"/>
                <w:lang w:eastAsia="pt-BR"/>
              </w:rPr>
              <w:t>6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/2021 - Protocolo nº </w:t>
            </w:r>
          </w:p>
        </w:tc>
      </w:tr>
      <w:tr w:rsidR="008B57F8" w:rsidRPr="00ED63BF" w14:paraId="2DEA5ED4" w14:textId="77777777" w:rsidTr="005B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14:paraId="4942356B" w14:textId="77777777" w:rsidR="008B57F8" w:rsidRPr="00110FD0" w:rsidRDefault="008B57F8" w:rsidP="005B17DF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14:paraId="0C081A6C" w14:textId="77777777" w:rsidR="008B57F8" w:rsidRPr="00110FD0" w:rsidRDefault="008B57F8" w:rsidP="005B17D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60753D" w:rsidRPr="00ED63BF" w14:paraId="652F5E87" w14:textId="77777777" w:rsidTr="005B17D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1344AA55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Andréa </w:t>
            </w:r>
            <w:proofErr w:type="spellStart"/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Larruscahim</w:t>
            </w:r>
            <w:proofErr w:type="spellEnd"/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Hamilton Ilha</w:t>
            </w:r>
          </w:p>
        </w:tc>
        <w:tc>
          <w:tcPr>
            <w:tcW w:w="3809" w:type="dxa"/>
            <w:vAlign w:val="center"/>
          </w:tcPr>
          <w:p w14:paraId="4C474503" w14:textId="4C7B1498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7F0882DE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654A4419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14:paraId="6D2351DD" w14:textId="28D1F7A4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57137598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04917AF5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14:paraId="5C26C9AA" w14:textId="1A16220D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553DBD0F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20932535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Cecília </w:t>
            </w:r>
            <w:proofErr w:type="spellStart"/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Giovenardi</w:t>
            </w:r>
            <w:proofErr w:type="spellEnd"/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Esteves</w:t>
            </w:r>
          </w:p>
        </w:tc>
        <w:tc>
          <w:tcPr>
            <w:tcW w:w="3809" w:type="dxa"/>
          </w:tcPr>
          <w:p w14:paraId="480725B0" w14:textId="5E250D89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688E7AF6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3C8AC669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</w:tcPr>
          <w:p w14:paraId="32EA7B71" w14:textId="4E851F2E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36C48B5E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3D101233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14:paraId="2C96F868" w14:textId="6409FC74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52ECC3D8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2D2369F8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</w:tcPr>
          <w:p w14:paraId="42A51A3F" w14:textId="6E26D8B0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66DDFE7E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602210F4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Fabio Muller</w:t>
            </w:r>
          </w:p>
        </w:tc>
        <w:tc>
          <w:tcPr>
            <w:tcW w:w="3809" w:type="dxa"/>
          </w:tcPr>
          <w:p w14:paraId="15F15887" w14:textId="6353BD04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0F9DE529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6D79249A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14:paraId="5B7E194F" w14:textId="1E871DA5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1F201CDD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376D1A3B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</w:tcPr>
          <w:p w14:paraId="6F941615" w14:textId="265E578F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Abstenção</w:t>
            </w:r>
          </w:p>
        </w:tc>
      </w:tr>
      <w:tr w:rsidR="0060753D" w:rsidRPr="00ED63BF" w14:paraId="3C2F07AF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2E00203B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14:paraId="55E13805" w14:textId="61B594CA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68708927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0B9C674A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bookmarkStart w:id="0" w:name="_GoBack"/>
            <w:bookmarkEnd w:id="0"/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14:paraId="0A332DCB" w14:textId="1733B993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6AA5EA89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404A9727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Marisa Potter </w:t>
            </w:r>
          </w:p>
        </w:tc>
        <w:tc>
          <w:tcPr>
            <w:tcW w:w="3809" w:type="dxa"/>
          </w:tcPr>
          <w:p w14:paraId="089581EC" w14:textId="3662EEC1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60753D" w:rsidRPr="00ED63BF" w14:paraId="4A6BB8B8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7A23859F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</w:tcPr>
          <w:p w14:paraId="3FCA2EA1" w14:textId="0C6E3E5A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22A863F4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219A49B5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</w:tcPr>
          <w:p w14:paraId="370A5695" w14:textId="7C5ACD2C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545391BF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310F489B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Pedro Xavier De </w:t>
            </w:r>
            <w:proofErr w:type="spellStart"/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</w:tcPr>
          <w:p w14:paraId="3261284B" w14:textId="427DFFF4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2C2AC2F0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250B37B0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</w:tcPr>
          <w:p w14:paraId="3A64129C" w14:textId="6FD89C4A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Abstenção</w:t>
            </w:r>
          </w:p>
        </w:tc>
      </w:tr>
      <w:tr w:rsidR="0060753D" w:rsidRPr="00ED63BF" w14:paraId="733FD5E6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7F8549F9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14:paraId="3773DF07" w14:textId="2537033A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Abstenção</w:t>
            </w:r>
          </w:p>
        </w:tc>
      </w:tr>
      <w:tr w:rsidR="0060753D" w:rsidRPr="00ED63BF" w14:paraId="1F0BA59D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72FDC7E5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</w:tcPr>
          <w:p w14:paraId="0CEA9966" w14:textId="02576CCC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42154999" w14:textId="77777777" w:rsidTr="0074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14:paraId="1CDD3D6C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</w:tcPr>
          <w:p w14:paraId="6E8A135A" w14:textId="6EF57837" w:rsidR="0060753D" w:rsidRPr="00132E43" w:rsidRDefault="0060753D" w:rsidP="0060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71275"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0753D" w:rsidRPr="00ED63BF" w14:paraId="6F93E7EB" w14:textId="77777777" w:rsidTr="0074710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  <w:vAlign w:val="bottom"/>
          </w:tcPr>
          <w:p w14:paraId="45B54D9F" w14:textId="77777777" w:rsidR="0060753D" w:rsidRPr="00645AF9" w:rsidRDefault="0060753D" w:rsidP="0060753D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645AF9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</w:tcPr>
          <w:p w14:paraId="576F9AD6" w14:textId="324F8E36" w:rsidR="0060753D" w:rsidRPr="00132E43" w:rsidRDefault="0060753D" w:rsidP="00607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Abstenção</w:t>
            </w:r>
          </w:p>
        </w:tc>
      </w:tr>
      <w:tr w:rsidR="0060753D" w:rsidRPr="00ED63BF" w14:paraId="48A49CC6" w14:textId="77777777" w:rsidTr="005B1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14:paraId="18351CF5" w14:textId="77777777" w:rsidR="0060753D" w:rsidRPr="00132E43" w:rsidRDefault="0060753D" w:rsidP="0060753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8B57F8" w:rsidRPr="00ED63BF" w14:paraId="375F951C" w14:textId="77777777" w:rsidTr="005B17D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1F337D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14:paraId="3E074144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8B57F8" w:rsidRPr="00ED63BF" w14:paraId="162C0770" w14:textId="77777777" w:rsidTr="005B17D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8E830FB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119</w:t>
            </w:r>
          </w:p>
          <w:p w14:paraId="2EABF6E9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8B57F8" w:rsidRPr="00ED63BF" w14:paraId="21A17873" w14:textId="77777777" w:rsidTr="005B17D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2260F68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30/04/2021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14:paraId="7929D9B3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14:paraId="5591AED3" w14:textId="0246395F" w:rsidR="008B57F8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Matéria em votação: DPO-RS 129</w:t>
            </w:r>
            <w:r w:rsidR="00E84F7B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E84F7B" w:rsidRPr="00E84F7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Recomposição Comissões Permanentes – CAU/RS</w:t>
            </w:r>
          </w:p>
          <w:p w14:paraId="50ECA5CD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8B57F8" w:rsidRPr="00ED63BF" w14:paraId="49A1DEC3" w14:textId="77777777" w:rsidTr="005B17D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A96987C" w14:textId="4110FA01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970E1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970E1C"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16) </w:t>
            </w:r>
            <w:r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ausências (0</w:t>
            </w:r>
            <w:r w:rsidR="00970E1C"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</w:t>
            </w:r>
            <w:r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 abstenções (</w:t>
            </w:r>
            <w:r w:rsidR="00970E1C"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04</w:t>
            </w:r>
            <w:r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 total (</w:t>
            </w:r>
            <w:r w:rsidR="00970E1C"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21</w:t>
            </w:r>
            <w:r w:rsidRPr="00970E1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14:paraId="0E64BC8B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8B57F8" w:rsidRPr="00ED63BF" w14:paraId="67D4B11E" w14:textId="77777777" w:rsidTr="005B17D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1EBB681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14:paraId="2AC560A3" w14:textId="77777777" w:rsidR="008B57F8" w:rsidRPr="00ED63BF" w:rsidRDefault="008B57F8" w:rsidP="005B17D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14:paraId="711904A9" w14:textId="77777777" w:rsidR="008B57F8" w:rsidRPr="00ED63BF" w:rsidRDefault="008B57F8" w:rsidP="005B17D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8B57F8" w:rsidRPr="00ED63BF" w14:paraId="593816A6" w14:textId="77777777" w:rsidTr="005B17D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59BB120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20E701AD" w14:textId="77777777" w:rsidR="008B57F8" w:rsidRPr="00ED63BF" w:rsidRDefault="008B57F8" w:rsidP="005B17D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Luiz Antonio Veríssimo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14:paraId="57C9BF1C" w14:textId="77777777" w:rsidR="008B57F8" w:rsidRDefault="008B57F8" w:rsidP="008B57F8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eastAsia="pt-BR"/>
        </w:rPr>
      </w:pPr>
    </w:p>
    <w:p w14:paraId="71B58915" w14:textId="77777777" w:rsidR="008B57F8" w:rsidRPr="008A7662" w:rsidRDefault="008B57F8" w:rsidP="008B57F8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5C58EAC1" w14:textId="77777777" w:rsidR="008B57F8" w:rsidRPr="00642DCA" w:rsidRDefault="008B57F8" w:rsidP="008B57F8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5A103952" w14:textId="1644E97C" w:rsidR="00121AE4" w:rsidRPr="008B57F8" w:rsidRDefault="00121AE4" w:rsidP="008B57F8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121AE4" w:rsidRPr="008B57F8" w:rsidSect="00EA70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227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42404" w16cex:dateUtc="2021-04-16T17:56:00Z"/>
  <w16cex:commentExtensible w16cex:durableId="24242432" w16cex:dateUtc="2021-04-16T17:56:00Z"/>
  <w16cex:commentExtensible w16cex:durableId="242423DD" w16cex:dateUtc="2021-04-16T17:55:00Z"/>
  <w16cex:commentExtensible w16cex:durableId="2424244F" w16cex:dateUtc="2021-04-16T17:57:00Z"/>
  <w16cex:commentExtensible w16cex:durableId="242424BB" w16cex:dateUtc="2021-04-16T17:59:00Z"/>
  <w16cex:commentExtensible w16cex:durableId="242424ED" w16cex:dateUtc="2021-04-16T17:59:00Z"/>
  <w16cex:commentExtensible w16cex:durableId="242424FD" w16cex:dateUtc="2021-04-16T1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C5EF6D" w16cid:durableId="24242396"/>
  <w16cid:commentId w16cid:paraId="747D1CC9" w16cid:durableId="24242397"/>
  <w16cid:commentId w16cid:paraId="7B9AD7C0" w16cid:durableId="24242404"/>
  <w16cid:commentId w16cid:paraId="1A9DEE6B" w16cid:durableId="24242398"/>
  <w16cid:commentId w16cid:paraId="57E6C8A7" w16cid:durableId="24242432"/>
  <w16cid:commentId w16cid:paraId="27B44AC7" w16cid:durableId="24242399"/>
  <w16cid:commentId w16cid:paraId="6306314F" w16cid:durableId="242423DD"/>
  <w16cid:commentId w16cid:paraId="42DE11CB" w16cid:durableId="2424239A"/>
  <w16cid:commentId w16cid:paraId="06F28841" w16cid:durableId="2424244F"/>
  <w16cid:commentId w16cid:paraId="40D010A5" w16cid:durableId="2424239B"/>
  <w16cid:commentId w16cid:paraId="7C83A5F6" w16cid:durableId="242424BB"/>
  <w16cid:commentId w16cid:paraId="11003067" w16cid:durableId="2424239C"/>
  <w16cid:commentId w16cid:paraId="6B165AA0" w16cid:durableId="242424ED"/>
  <w16cid:commentId w16cid:paraId="5D309041" w16cid:durableId="2424239D"/>
  <w16cid:commentId w16cid:paraId="2D383D9A" w16cid:durableId="242424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D6C7" w14:textId="77777777" w:rsidR="00B23637" w:rsidRDefault="00B23637" w:rsidP="004C3048">
      <w:r>
        <w:separator/>
      </w:r>
    </w:p>
  </w:endnote>
  <w:endnote w:type="continuationSeparator" w:id="0">
    <w:p w14:paraId="3B85FE21" w14:textId="77777777" w:rsidR="00B23637" w:rsidRDefault="00B2363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7A6FC" w14:textId="77777777" w:rsidR="008B57F8" w:rsidRPr="005950FA" w:rsidRDefault="008B57F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2DDBA3B" w14:textId="77777777" w:rsidR="008B57F8" w:rsidRPr="005F2A2D" w:rsidRDefault="008B57F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15871" w14:textId="77777777" w:rsidR="008B57F8" w:rsidRPr="0093154B" w:rsidRDefault="008B57F8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AAB5CC" w14:textId="77777777" w:rsidR="008B57F8" w:rsidRPr="003F1946" w:rsidRDefault="008B57F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46E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0D4FA5" w14:textId="77777777" w:rsidR="008B57F8" w:rsidRPr="003F1946" w:rsidRDefault="008B57F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9EA56" w14:textId="77777777" w:rsidR="008B57F8" w:rsidRPr="0093154B" w:rsidRDefault="008B57F8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EFB664" w14:textId="77777777" w:rsidR="008B57F8" w:rsidRDefault="008B57F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934E94D" w14:textId="77777777" w:rsidR="008B57F8" w:rsidRPr="003F1946" w:rsidRDefault="008B57F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46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DE71A0C" w14:textId="77777777" w:rsidR="008B57F8" w:rsidRPr="003F1946" w:rsidRDefault="008B57F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613FA" w14:textId="77777777"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F91678" w14:textId="77777777"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6C7FF" w14:textId="77777777"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39015" w14:textId="77777777" w:rsidR="005E54BA" w:rsidRPr="00EA704B" w:rsidRDefault="005E54BA" w:rsidP="006130EF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  <w:r w:rsidRPr="00EA704B"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 w:rsidRPr="00EA704B">
      <w:rPr>
        <w:rFonts w:ascii="DaxCondensed" w:hAnsi="DaxCondensed"/>
        <w:sz w:val="18"/>
        <w:szCs w:val="20"/>
      </w:rPr>
      <w:t xml:space="preserve"> </w:t>
    </w:r>
    <w:r w:rsidRPr="00EA704B"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 w:rsidRPr="00EA704B">
      <w:rPr>
        <w:rFonts w:ascii="DaxCondensed" w:hAnsi="DaxCondensed" w:cs="Arial"/>
        <w:color w:val="2C778C"/>
        <w:sz w:val="18"/>
        <w:szCs w:val="20"/>
      </w:rPr>
      <w:t xml:space="preserve">3094.9800 </w:t>
    </w:r>
    <w:r w:rsidRPr="00EA704B">
      <w:rPr>
        <w:sz w:val="18"/>
        <w:szCs w:val="20"/>
      </w:rPr>
      <w:t xml:space="preserve"> </w:t>
    </w:r>
    <w:sdt>
      <w:sdtPr>
        <w:rPr>
          <w:sz w:val="18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A704B">
          <w:rPr>
            <w:sz w:val="18"/>
            <w:szCs w:val="20"/>
          </w:rPr>
          <w:tab/>
        </w:r>
        <w:proofErr w:type="gramEnd"/>
        <w:r w:rsidRPr="00EA704B">
          <w:rPr>
            <w:sz w:val="18"/>
            <w:szCs w:val="20"/>
          </w:rPr>
          <w:tab/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8B57F8">
          <w:rPr>
            <w:rFonts w:ascii="DaxCondensed" w:hAnsi="DaxCondensed" w:cs="Arial"/>
            <w:noProof/>
            <w:color w:val="2C778C"/>
            <w:sz w:val="18"/>
            <w:szCs w:val="20"/>
          </w:rPr>
          <w:t>5</w:t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sdtContent>
    </w:sdt>
  </w:p>
  <w:p w14:paraId="397B2536" w14:textId="77777777" w:rsidR="005E54BA" w:rsidRPr="00EA704B" w:rsidRDefault="005E54BA" w:rsidP="006130EF">
    <w:pPr>
      <w:pStyle w:val="Rodap"/>
      <w:ind w:left="-567"/>
      <w:rPr>
        <w:sz w:val="18"/>
        <w:szCs w:val="20"/>
      </w:rPr>
    </w:pPr>
    <w:r w:rsidRPr="00EA704B"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EFB8D" w14:textId="77777777"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D253FDE" w14:textId="77777777" w:rsidR="005E54BA" w:rsidRPr="00EA704B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  <w:r w:rsidRPr="00EA704B"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 w:rsidRPr="00EA704B">
      <w:rPr>
        <w:rFonts w:ascii="DaxCondensed" w:hAnsi="DaxCondensed"/>
        <w:sz w:val="18"/>
        <w:szCs w:val="20"/>
      </w:rPr>
      <w:t xml:space="preserve"> </w:t>
    </w:r>
    <w:r w:rsidRPr="00EA704B"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 w:rsidRPr="00EA704B">
      <w:rPr>
        <w:rFonts w:ascii="DaxCondensed" w:hAnsi="DaxCondensed" w:cs="Arial"/>
        <w:color w:val="2C778C"/>
        <w:sz w:val="18"/>
        <w:szCs w:val="20"/>
      </w:rPr>
      <w:t xml:space="preserve">3094.9800 </w:t>
    </w:r>
    <w:r w:rsidRPr="00EA704B">
      <w:rPr>
        <w:sz w:val="18"/>
        <w:szCs w:val="20"/>
      </w:rPr>
      <w:t xml:space="preserve"> </w:t>
    </w:r>
    <w:sdt>
      <w:sdtPr>
        <w:rPr>
          <w:sz w:val="18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A704B">
          <w:rPr>
            <w:sz w:val="18"/>
            <w:szCs w:val="20"/>
          </w:rPr>
          <w:tab/>
        </w:r>
        <w:proofErr w:type="gramEnd"/>
        <w:r w:rsidRPr="00EA704B">
          <w:rPr>
            <w:sz w:val="18"/>
            <w:szCs w:val="20"/>
          </w:rPr>
          <w:tab/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E246EB">
          <w:rPr>
            <w:rFonts w:ascii="DaxCondensed" w:hAnsi="DaxCondensed" w:cs="Arial"/>
            <w:noProof/>
            <w:color w:val="2C778C"/>
            <w:sz w:val="18"/>
            <w:szCs w:val="20"/>
          </w:rPr>
          <w:t>3</w:t>
        </w:r>
        <w:r w:rsidRPr="00EA704B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sdtContent>
    </w:sdt>
  </w:p>
  <w:p w14:paraId="390FF400" w14:textId="77777777" w:rsidR="005E54BA" w:rsidRPr="00EA704B" w:rsidRDefault="005E54BA" w:rsidP="003F1946">
    <w:pPr>
      <w:pStyle w:val="Rodap"/>
      <w:ind w:left="-567"/>
      <w:rPr>
        <w:sz w:val="18"/>
        <w:szCs w:val="20"/>
      </w:rPr>
    </w:pPr>
    <w:r w:rsidRPr="00EA704B"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3AD48" w14:textId="77777777" w:rsidR="00B23637" w:rsidRDefault="00B23637" w:rsidP="004C3048">
      <w:r>
        <w:separator/>
      </w:r>
    </w:p>
  </w:footnote>
  <w:footnote w:type="continuationSeparator" w:id="0">
    <w:p w14:paraId="01D08753" w14:textId="77777777" w:rsidR="00B23637" w:rsidRDefault="00B2363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71C8" w14:textId="77777777" w:rsidR="008B57F8" w:rsidRPr="009E4E5A" w:rsidRDefault="008B57F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282F2B0A" wp14:editId="3492F64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04FFAF62" wp14:editId="5FF7FA0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D4ED8" w14:textId="197D2C26" w:rsidR="008B57F8" w:rsidRPr="009E4E5A" w:rsidRDefault="008B57F8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>Nº 12</w:t>
    </w:r>
    <w:r w:rsidR="00E84F7B">
      <w:rPr>
        <w:rFonts w:ascii="Arial" w:hAnsi="Arial"/>
        <w:color w:val="296D7A"/>
        <w:sz w:val="18"/>
      </w:rPr>
      <w:t>96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7408815" wp14:editId="11B172C9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81C9" w14:textId="5A7D7482" w:rsidR="008B57F8" w:rsidRDefault="008B57F8" w:rsidP="009914C4">
    <w:pPr>
      <w:pStyle w:val="Cabealho"/>
      <w:jc w:val="right"/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>Nº 12</w:t>
    </w:r>
    <w:r>
      <w:rPr>
        <w:rFonts w:ascii="Arial" w:hAnsi="Arial"/>
        <w:color w:val="296D7A"/>
        <w:sz w:val="18"/>
      </w:rPr>
      <w:t>9</w:t>
    </w:r>
    <w:r w:rsidR="004F34BD">
      <w:rPr>
        <w:rFonts w:ascii="Arial" w:hAnsi="Arial"/>
        <w:color w:val="296D7A"/>
        <w:sz w:val="18"/>
      </w:rPr>
      <w:t>6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5F8D44BC" wp14:editId="4992D795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2DF54" w14:textId="77777777"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9504" behindDoc="1" locked="0" layoutInCell="1" allowOverlap="1" wp14:anchorId="783F8CB2" wp14:editId="390586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8480" behindDoc="1" locked="0" layoutInCell="1" allowOverlap="1" wp14:anchorId="24076255" wp14:editId="4A54169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FBD56" w14:textId="77777777"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0528" behindDoc="1" locked="0" layoutInCell="1" allowOverlap="1" wp14:anchorId="16F2A1A7" wp14:editId="75304980">
          <wp:simplePos x="0" y="0"/>
          <wp:positionH relativeFrom="page">
            <wp:posOffset>-6350</wp:posOffset>
          </wp:positionH>
          <wp:positionV relativeFrom="paragraph">
            <wp:posOffset>-899003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AE52FF">
      <w:rPr>
        <w:rFonts w:ascii="Arial" w:hAnsi="Arial"/>
        <w:color w:val="296D7A"/>
        <w:sz w:val="18"/>
      </w:rPr>
      <w:t>1230</w:t>
    </w:r>
    <w:r w:rsidRPr="002D614C">
      <w:rPr>
        <w:rFonts w:ascii="Arial" w:hAnsi="Arial"/>
        <w:color w:val="296D7A"/>
        <w:sz w:val="18"/>
      </w:rPr>
      <w:t>/2020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83FC3" w14:textId="70816B0B"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1552" behindDoc="1" locked="0" layoutInCell="1" allowOverlap="1" wp14:anchorId="5880986D" wp14:editId="58648136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AE52FF">
      <w:rPr>
        <w:rFonts w:ascii="Arial" w:hAnsi="Arial"/>
        <w:color w:val="296D7A"/>
        <w:sz w:val="18"/>
      </w:rPr>
      <w:t>12</w:t>
    </w:r>
    <w:r w:rsidR="008B57F8">
      <w:rPr>
        <w:rFonts w:ascii="Arial" w:hAnsi="Arial"/>
        <w:color w:val="296D7A"/>
        <w:sz w:val="18"/>
      </w:rPr>
      <w:t>9</w:t>
    </w:r>
    <w:r w:rsidR="00E84F7B">
      <w:rPr>
        <w:rFonts w:ascii="Arial" w:hAnsi="Arial"/>
        <w:color w:val="296D7A"/>
        <w:sz w:val="18"/>
      </w:rPr>
      <w:t>6</w:t>
    </w:r>
    <w:r w:rsidR="008B57F8">
      <w:rPr>
        <w:rFonts w:ascii="Arial" w:hAnsi="Arial"/>
        <w:color w:val="296D7A"/>
        <w:sz w:val="18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C133A4"/>
    <w:multiLevelType w:val="hybridMultilevel"/>
    <w:tmpl w:val="BC245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76" w:hanging="360"/>
      </w:pPr>
    </w:lvl>
    <w:lvl w:ilvl="2" w:tplc="0416001B">
      <w:start w:val="1"/>
      <w:numFmt w:val="lowerRoman"/>
      <w:lvlText w:val="%3."/>
      <w:lvlJc w:val="right"/>
      <w:pPr>
        <w:ind w:left="3796" w:hanging="180"/>
      </w:pPr>
    </w:lvl>
    <w:lvl w:ilvl="3" w:tplc="0416000F">
      <w:start w:val="1"/>
      <w:numFmt w:val="decimal"/>
      <w:lvlText w:val="%4."/>
      <w:lvlJc w:val="left"/>
      <w:pPr>
        <w:ind w:left="4516" w:hanging="360"/>
      </w:pPr>
    </w:lvl>
    <w:lvl w:ilvl="4" w:tplc="04160019" w:tentative="1">
      <w:start w:val="1"/>
      <w:numFmt w:val="lowerLetter"/>
      <w:lvlText w:val="%5."/>
      <w:lvlJc w:val="left"/>
      <w:pPr>
        <w:ind w:left="5236" w:hanging="360"/>
      </w:pPr>
    </w:lvl>
    <w:lvl w:ilvl="5" w:tplc="0416001B" w:tentative="1">
      <w:start w:val="1"/>
      <w:numFmt w:val="lowerRoman"/>
      <w:lvlText w:val="%6."/>
      <w:lvlJc w:val="right"/>
      <w:pPr>
        <w:ind w:left="5956" w:hanging="180"/>
      </w:pPr>
    </w:lvl>
    <w:lvl w:ilvl="6" w:tplc="0416000F" w:tentative="1">
      <w:start w:val="1"/>
      <w:numFmt w:val="decimal"/>
      <w:lvlText w:val="%7."/>
      <w:lvlJc w:val="left"/>
      <w:pPr>
        <w:ind w:left="6676" w:hanging="360"/>
      </w:pPr>
    </w:lvl>
    <w:lvl w:ilvl="7" w:tplc="04160019" w:tentative="1">
      <w:start w:val="1"/>
      <w:numFmt w:val="lowerLetter"/>
      <w:lvlText w:val="%8."/>
      <w:lvlJc w:val="left"/>
      <w:pPr>
        <w:ind w:left="7396" w:hanging="360"/>
      </w:pPr>
    </w:lvl>
    <w:lvl w:ilvl="8" w:tplc="0416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9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20"/>
  </w:num>
  <w:num w:numId="7">
    <w:abstractNumId w:val="17"/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19"/>
  </w:num>
  <w:num w:numId="20">
    <w:abstractNumId w:val="8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EF1"/>
    <w:rsid w:val="00005419"/>
    <w:rsid w:val="000145F6"/>
    <w:rsid w:val="000404EB"/>
    <w:rsid w:val="00040A86"/>
    <w:rsid w:val="000425B3"/>
    <w:rsid w:val="00044C8A"/>
    <w:rsid w:val="000527E4"/>
    <w:rsid w:val="00056361"/>
    <w:rsid w:val="00056DB8"/>
    <w:rsid w:val="00060217"/>
    <w:rsid w:val="000605F6"/>
    <w:rsid w:val="00062599"/>
    <w:rsid w:val="00065201"/>
    <w:rsid w:val="00067264"/>
    <w:rsid w:val="0006727A"/>
    <w:rsid w:val="00094D18"/>
    <w:rsid w:val="000A7808"/>
    <w:rsid w:val="000B639A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1AE4"/>
    <w:rsid w:val="00124A49"/>
    <w:rsid w:val="00130823"/>
    <w:rsid w:val="0013398B"/>
    <w:rsid w:val="00133AD2"/>
    <w:rsid w:val="00135D65"/>
    <w:rsid w:val="0014031F"/>
    <w:rsid w:val="00141D12"/>
    <w:rsid w:val="001517E3"/>
    <w:rsid w:val="00156D19"/>
    <w:rsid w:val="00166C63"/>
    <w:rsid w:val="00170CA0"/>
    <w:rsid w:val="00174A5A"/>
    <w:rsid w:val="001778C5"/>
    <w:rsid w:val="00180FB9"/>
    <w:rsid w:val="00186A43"/>
    <w:rsid w:val="0019498C"/>
    <w:rsid w:val="001A1D85"/>
    <w:rsid w:val="001B5148"/>
    <w:rsid w:val="001B5F62"/>
    <w:rsid w:val="001B6FB9"/>
    <w:rsid w:val="001D0CA0"/>
    <w:rsid w:val="001D10E9"/>
    <w:rsid w:val="001D6B16"/>
    <w:rsid w:val="001D7A29"/>
    <w:rsid w:val="001E3D05"/>
    <w:rsid w:val="001E56D2"/>
    <w:rsid w:val="001F1664"/>
    <w:rsid w:val="001F61E5"/>
    <w:rsid w:val="00216C06"/>
    <w:rsid w:val="00220A16"/>
    <w:rsid w:val="00220BDB"/>
    <w:rsid w:val="00222EE7"/>
    <w:rsid w:val="0022540C"/>
    <w:rsid w:val="00237A17"/>
    <w:rsid w:val="00247B43"/>
    <w:rsid w:val="0025277E"/>
    <w:rsid w:val="002565C6"/>
    <w:rsid w:val="0025716D"/>
    <w:rsid w:val="00264ED8"/>
    <w:rsid w:val="00266965"/>
    <w:rsid w:val="00271DE0"/>
    <w:rsid w:val="00280F33"/>
    <w:rsid w:val="002843EB"/>
    <w:rsid w:val="00285A83"/>
    <w:rsid w:val="00285B07"/>
    <w:rsid w:val="002864B2"/>
    <w:rsid w:val="00293179"/>
    <w:rsid w:val="00295FD5"/>
    <w:rsid w:val="002974CF"/>
    <w:rsid w:val="002A0B3D"/>
    <w:rsid w:val="002A3A72"/>
    <w:rsid w:val="002A7C5E"/>
    <w:rsid w:val="002B71C2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26E7"/>
    <w:rsid w:val="00313BFD"/>
    <w:rsid w:val="00320980"/>
    <w:rsid w:val="003411BA"/>
    <w:rsid w:val="00345F3E"/>
    <w:rsid w:val="00347324"/>
    <w:rsid w:val="003557D1"/>
    <w:rsid w:val="00360A08"/>
    <w:rsid w:val="0036496F"/>
    <w:rsid w:val="00365C77"/>
    <w:rsid w:val="00367DAC"/>
    <w:rsid w:val="00367F06"/>
    <w:rsid w:val="00371CAF"/>
    <w:rsid w:val="00375590"/>
    <w:rsid w:val="0038297D"/>
    <w:rsid w:val="0038359C"/>
    <w:rsid w:val="00383F38"/>
    <w:rsid w:val="003945A8"/>
    <w:rsid w:val="003953EE"/>
    <w:rsid w:val="003A01D5"/>
    <w:rsid w:val="003A699B"/>
    <w:rsid w:val="003B40D9"/>
    <w:rsid w:val="003B4E9A"/>
    <w:rsid w:val="003B71A1"/>
    <w:rsid w:val="003B7D60"/>
    <w:rsid w:val="003C3C3A"/>
    <w:rsid w:val="003C484E"/>
    <w:rsid w:val="003D368E"/>
    <w:rsid w:val="003E1111"/>
    <w:rsid w:val="003E69DA"/>
    <w:rsid w:val="003E6FD0"/>
    <w:rsid w:val="003F1946"/>
    <w:rsid w:val="003F2AB6"/>
    <w:rsid w:val="003F5088"/>
    <w:rsid w:val="00410566"/>
    <w:rsid w:val="00410DE3"/>
    <w:rsid w:val="004123FC"/>
    <w:rsid w:val="00421CCF"/>
    <w:rsid w:val="00425FB3"/>
    <w:rsid w:val="00426A82"/>
    <w:rsid w:val="00433DE0"/>
    <w:rsid w:val="004341C9"/>
    <w:rsid w:val="004355BD"/>
    <w:rsid w:val="00447C6C"/>
    <w:rsid w:val="00451CEB"/>
    <w:rsid w:val="00453128"/>
    <w:rsid w:val="00457631"/>
    <w:rsid w:val="004624D5"/>
    <w:rsid w:val="004655F0"/>
    <w:rsid w:val="00471056"/>
    <w:rsid w:val="00476D93"/>
    <w:rsid w:val="00481001"/>
    <w:rsid w:val="00483414"/>
    <w:rsid w:val="0048359D"/>
    <w:rsid w:val="00485F92"/>
    <w:rsid w:val="0049173E"/>
    <w:rsid w:val="004A3A07"/>
    <w:rsid w:val="004B3023"/>
    <w:rsid w:val="004B5A5C"/>
    <w:rsid w:val="004C3048"/>
    <w:rsid w:val="004D1039"/>
    <w:rsid w:val="004D18C3"/>
    <w:rsid w:val="004D75DA"/>
    <w:rsid w:val="004E062B"/>
    <w:rsid w:val="004F14B6"/>
    <w:rsid w:val="004F15C8"/>
    <w:rsid w:val="004F34BD"/>
    <w:rsid w:val="004F3B89"/>
    <w:rsid w:val="004F7247"/>
    <w:rsid w:val="00500C6E"/>
    <w:rsid w:val="00511F40"/>
    <w:rsid w:val="00530025"/>
    <w:rsid w:val="0053240A"/>
    <w:rsid w:val="005461A2"/>
    <w:rsid w:val="005579C1"/>
    <w:rsid w:val="00557FB2"/>
    <w:rsid w:val="00560C0D"/>
    <w:rsid w:val="00561512"/>
    <w:rsid w:val="005615DC"/>
    <w:rsid w:val="00564054"/>
    <w:rsid w:val="00565889"/>
    <w:rsid w:val="0057337A"/>
    <w:rsid w:val="00576C3A"/>
    <w:rsid w:val="0058441D"/>
    <w:rsid w:val="00586C7C"/>
    <w:rsid w:val="00590ACA"/>
    <w:rsid w:val="0059259E"/>
    <w:rsid w:val="005A4C49"/>
    <w:rsid w:val="005A4E58"/>
    <w:rsid w:val="005B4B10"/>
    <w:rsid w:val="005D2FBE"/>
    <w:rsid w:val="005D3D88"/>
    <w:rsid w:val="005D6DF2"/>
    <w:rsid w:val="005E1747"/>
    <w:rsid w:val="005E2D9F"/>
    <w:rsid w:val="005E54BA"/>
    <w:rsid w:val="005F47CB"/>
    <w:rsid w:val="005F7630"/>
    <w:rsid w:val="00601FB6"/>
    <w:rsid w:val="0060634C"/>
    <w:rsid w:val="0060753D"/>
    <w:rsid w:val="006106DD"/>
    <w:rsid w:val="006120B9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0986"/>
    <w:rsid w:val="00650D73"/>
    <w:rsid w:val="00654333"/>
    <w:rsid w:val="00655A6B"/>
    <w:rsid w:val="00656462"/>
    <w:rsid w:val="00661135"/>
    <w:rsid w:val="00662475"/>
    <w:rsid w:val="0066674D"/>
    <w:rsid w:val="0067212B"/>
    <w:rsid w:val="0067363A"/>
    <w:rsid w:val="006744A7"/>
    <w:rsid w:val="006866DD"/>
    <w:rsid w:val="00690C35"/>
    <w:rsid w:val="0069229F"/>
    <w:rsid w:val="00695335"/>
    <w:rsid w:val="0069796C"/>
    <w:rsid w:val="006A0781"/>
    <w:rsid w:val="006A1B27"/>
    <w:rsid w:val="006A5612"/>
    <w:rsid w:val="006B670F"/>
    <w:rsid w:val="006C14F3"/>
    <w:rsid w:val="006C2091"/>
    <w:rsid w:val="006C68B5"/>
    <w:rsid w:val="006C75E7"/>
    <w:rsid w:val="006D2981"/>
    <w:rsid w:val="006E37AC"/>
    <w:rsid w:val="006E4AA0"/>
    <w:rsid w:val="006F251A"/>
    <w:rsid w:val="006F4E9B"/>
    <w:rsid w:val="006F6327"/>
    <w:rsid w:val="00712DF9"/>
    <w:rsid w:val="0072118C"/>
    <w:rsid w:val="00721358"/>
    <w:rsid w:val="00725F11"/>
    <w:rsid w:val="00731BBD"/>
    <w:rsid w:val="007375FB"/>
    <w:rsid w:val="00740E14"/>
    <w:rsid w:val="00750C46"/>
    <w:rsid w:val="0075194D"/>
    <w:rsid w:val="00755B62"/>
    <w:rsid w:val="00761571"/>
    <w:rsid w:val="0076286B"/>
    <w:rsid w:val="0076693B"/>
    <w:rsid w:val="00767157"/>
    <w:rsid w:val="00774D40"/>
    <w:rsid w:val="00776B7B"/>
    <w:rsid w:val="00776FC4"/>
    <w:rsid w:val="00777A75"/>
    <w:rsid w:val="00782D59"/>
    <w:rsid w:val="00786A03"/>
    <w:rsid w:val="007A2183"/>
    <w:rsid w:val="007B6865"/>
    <w:rsid w:val="007B7B0D"/>
    <w:rsid w:val="007B7BB9"/>
    <w:rsid w:val="007C0FB9"/>
    <w:rsid w:val="007C50BE"/>
    <w:rsid w:val="007F1426"/>
    <w:rsid w:val="00805FC1"/>
    <w:rsid w:val="0081283D"/>
    <w:rsid w:val="00816632"/>
    <w:rsid w:val="008210AB"/>
    <w:rsid w:val="00825FB9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84380"/>
    <w:rsid w:val="00890C7F"/>
    <w:rsid w:val="008A6E88"/>
    <w:rsid w:val="008B0AF4"/>
    <w:rsid w:val="008B57F8"/>
    <w:rsid w:val="008D4752"/>
    <w:rsid w:val="008E1728"/>
    <w:rsid w:val="008E46E4"/>
    <w:rsid w:val="008E613E"/>
    <w:rsid w:val="008F159C"/>
    <w:rsid w:val="008F5D1C"/>
    <w:rsid w:val="009073DD"/>
    <w:rsid w:val="00917E5F"/>
    <w:rsid w:val="009269BD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70E1C"/>
    <w:rsid w:val="00974359"/>
    <w:rsid w:val="00984AC2"/>
    <w:rsid w:val="00991486"/>
    <w:rsid w:val="00995601"/>
    <w:rsid w:val="009A1054"/>
    <w:rsid w:val="009A24BA"/>
    <w:rsid w:val="009B5DB8"/>
    <w:rsid w:val="009B708C"/>
    <w:rsid w:val="009C55B9"/>
    <w:rsid w:val="009C581F"/>
    <w:rsid w:val="009D0886"/>
    <w:rsid w:val="009E3C4D"/>
    <w:rsid w:val="009E4022"/>
    <w:rsid w:val="009E554F"/>
    <w:rsid w:val="009E6643"/>
    <w:rsid w:val="009F43E0"/>
    <w:rsid w:val="009F6815"/>
    <w:rsid w:val="00A050DB"/>
    <w:rsid w:val="00A11002"/>
    <w:rsid w:val="00A2222A"/>
    <w:rsid w:val="00A22929"/>
    <w:rsid w:val="00A30AA6"/>
    <w:rsid w:val="00A40ECC"/>
    <w:rsid w:val="00A43C37"/>
    <w:rsid w:val="00A46B27"/>
    <w:rsid w:val="00A5515C"/>
    <w:rsid w:val="00A565FE"/>
    <w:rsid w:val="00A56A53"/>
    <w:rsid w:val="00A570C2"/>
    <w:rsid w:val="00A62383"/>
    <w:rsid w:val="00A653C4"/>
    <w:rsid w:val="00A718E1"/>
    <w:rsid w:val="00A767E2"/>
    <w:rsid w:val="00A76947"/>
    <w:rsid w:val="00A80C65"/>
    <w:rsid w:val="00A83107"/>
    <w:rsid w:val="00A86EB9"/>
    <w:rsid w:val="00A955C5"/>
    <w:rsid w:val="00AA4D24"/>
    <w:rsid w:val="00AB5BD3"/>
    <w:rsid w:val="00AE2654"/>
    <w:rsid w:val="00AE52FF"/>
    <w:rsid w:val="00AF368E"/>
    <w:rsid w:val="00B04170"/>
    <w:rsid w:val="00B129F6"/>
    <w:rsid w:val="00B148BC"/>
    <w:rsid w:val="00B15D4F"/>
    <w:rsid w:val="00B23637"/>
    <w:rsid w:val="00B23E93"/>
    <w:rsid w:val="00B24E72"/>
    <w:rsid w:val="00B300C3"/>
    <w:rsid w:val="00B309B7"/>
    <w:rsid w:val="00B3272B"/>
    <w:rsid w:val="00B3291C"/>
    <w:rsid w:val="00B35587"/>
    <w:rsid w:val="00B37B9F"/>
    <w:rsid w:val="00B6066A"/>
    <w:rsid w:val="00B63C2E"/>
    <w:rsid w:val="00B719A8"/>
    <w:rsid w:val="00B71B12"/>
    <w:rsid w:val="00B73A02"/>
    <w:rsid w:val="00B81197"/>
    <w:rsid w:val="00B86BB4"/>
    <w:rsid w:val="00B9437B"/>
    <w:rsid w:val="00BA026F"/>
    <w:rsid w:val="00BA5407"/>
    <w:rsid w:val="00BA5B70"/>
    <w:rsid w:val="00BB5E13"/>
    <w:rsid w:val="00BB6C49"/>
    <w:rsid w:val="00BB7EDB"/>
    <w:rsid w:val="00BC73B6"/>
    <w:rsid w:val="00BD4E13"/>
    <w:rsid w:val="00BF1FEF"/>
    <w:rsid w:val="00C038EA"/>
    <w:rsid w:val="00C15B9D"/>
    <w:rsid w:val="00C226BE"/>
    <w:rsid w:val="00C301CA"/>
    <w:rsid w:val="00C3665F"/>
    <w:rsid w:val="00C37B13"/>
    <w:rsid w:val="00C40B23"/>
    <w:rsid w:val="00C42605"/>
    <w:rsid w:val="00C42ACA"/>
    <w:rsid w:val="00C43918"/>
    <w:rsid w:val="00C45812"/>
    <w:rsid w:val="00C46BFC"/>
    <w:rsid w:val="00C61353"/>
    <w:rsid w:val="00C63E50"/>
    <w:rsid w:val="00C646F3"/>
    <w:rsid w:val="00C66E9E"/>
    <w:rsid w:val="00C72981"/>
    <w:rsid w:val="00C72C38"/>
    <w:rsid w:val="00C745D5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F2FBA"/>
    <w:rsid w:val="00CF4D39"/>
    <w:rsid w:val="00CF5D78"/>
    <w:rsid w:val="00D0632C"/>
    <w:rsid w:val="00D208B5"/>
    <w:rsid w:val="00D213CD"/>
    <w:rsid w:val="00D24E51"/>
    <w:rsid w:val="00D2671A"/>
    <w:rsid w:val="00D32E81"/>
    <w:rsid w:val="00D357E7"/>
    <w:rsid w:val="00D35FF5"/>
    <w:rsid w:val="00D43467"/>
    <w:rsid w:val="00D54EB1"/>
    <w:rsid w:val="00D550E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9714F"/>
    <w:rsid w:val="00DA636D"/>
    <w:rsid w:val="00DB0CAD"/>
    <w:rsid w:val="00DB38B1"/>
    <w:rsid w:val="00DB3D0C"/>
    <w:rsid w:val="00DB4045"/>
    <w:rsid w:val="00DB4EA6"/>
    <w:rsid w:val="00DB572A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5279"/>
    <w:rsid w:val="00E160A1"/>
    <w:rsid w:val="00E22ADE"/>
    <w:rsid w:val="00E22AF6"/>
    <w:rsid w:val="00E246EB"/>
    <w:rsid w:val="00E24EFF"/>
    <w:rsid w:val="00E31CC4"/>
    <w:rsid w:val="00E321A8"/>
    <w:rsid w:val="00E3663E"/>
    <w:rsid w:val="00E408E2"/>
    <w:rsid w:val="00E441FC"/>
    <w:rsid w:val="00E4757D"/>
    <w:rsid w:val="00E47A74"/>
    <w:rsid w:val="00E56097"/>
    <w:rsid w:val="00E662FF"/>
    <w:rsid w:val="00E663BC"/>
    <w:rsid w:val="00E720D7"/>
    <w:rsid w:val="00E7666F"/>
    <w:rsid w:val="00E76862"/>
    <w:rsid w:val="00E811CF"/>
    <w:rsid w:val="00E84F7B"/>
    <w:rsid w:val="00E85BAB"/>
    <w:rsid w:val="00E87EAC"/>
    <w:rsid w:val="00E9324D"/>
    <w:rsid w:val="00EA0195"/>
    <w:rsid w:val="00EA09D0"/>
    <w:rsid w:val="00EA14BC"/>
    <w:rsid w:val="00EA593B"/>
    <w:rsid w:val="00EA704B"/>
    <w:rsid w:val="00EB1D18"/>
    <w:rsid w:val="00EB209F"/>
    <w:rsid w:val="00EB2B05"/>
    <w:rsid w:val="00EB4AC7"/>
    <w:rsid w:val="00EC23EA"/>
    <w:rsid w:val="00EC75F6"/>
    <w:rsid w:val="00ED2108"/>
    <w:rsid w:val="00ED6C95"/>
    <w:rsid w:val="00EE1537"/>
    <w:rsid w:val="00EE5B00"/>
    <w:rsid w:val="00EE6DD1"/>
    <w:rsid w:val="00EE78C8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6540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1E52"/>
    <w:rsid w:val="00FB372F"/>
    <w:rsid w:val="00FB5EC2"/>
    <w:rsid w:val="00FB5EEA"/>
    <w:rsid w:val="00FB6C18"/>
    <w:rsid w:val="00FC6A2F"/>
    <w:rsid w:val="00FC73FB"/>
    <w:rsid w:val="00FD4628"/>
    <w:rsid w:val="00FE437C"/>
    <w:rsid w:val="00FE43F6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390B04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BA54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rtigo">
    <w:name w:val="artigo"/>
    <w:basedOn w:val="Normal"/>
    <w:uiPriority w:val="99"/>
    <w:rsid w:val="00121AE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2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4E72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4E72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2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E7F1B-2648-4B88-90FC-BBE5F2EE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25</cp:revision>
  <cp:lastPrinted>2021-05-04T13:57:00Z</cp:lastPrinted>
  <dcterms:created xsi:type="dcterms:W3CDTF">2021-04-16T18:01:00Z</dcterms:created>
  <dcterms:modified xsi:type="dcterms:W3CDTF">2021-05-10T20:01:00Z</dcterms:modified>
</cp:coreProperties>
</file>