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BE5F80" w:rsidP="00973052">
            <w:pPr>
              <w:widowControl w:val="0"/>
              <w:rPr>
                <w:rFonts w:ascii="Calibri" w:hAnsi="Calibri" w:cs="Calibri"/>
                <w:bCs/>
                <w:sz w:val="22"/>
                <w:szCs w:val="22"/>
                <w:lang w:eastAsia="pt-BR"/>
              </w:rPr>
            </w:pPr>
            <w:r w:rsidRPr="00BE5F80">
              <w:rPr>
                <w:rFonts w:ascii="Calibri" w:hAnsi="Calibri" w:cs="Calibri"/>
                <w:sz w:val="22"/>
                <w:szCs w:val="20"/>
              </w:rPr>
              <w:t>Protocolo SICCAU nº 1051980/2020</w:t>
            </w:r>
          </w:p>
        </w:tc>
      </w:tr>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5F41E7" w:rsidP="005F41E7">
            <w:pPr>
              <w:widowControl w:val="0"/>
              <w:rPr>
                <w:rFonts w:ascii="Calibri" w:hAnsi="Calibri" w:cs="Calibri"/>
                <w:bCs/>
                <w:sz w:val="22"/>
                <w:szCs w:val="22"/>
                <w:lang w:eastAsia="pt-BR"/>
              </w:rPr>
            </w:pPr>
            <w:r>
              <w:rPr>
                <w:rFonts w:ascii="Calibri" w:hAnsi="Calibri" w:cs="Calibri"/>
                <w:bCs/>
                <w:sz w:val="22"/>
                <w:szCs w:val="22"/>
                <w:lang w:eastAsia="pt-BR"/>
              </w:rPr>
              <w:t>CEF-CAU/BR</w:t>
            </w:r>
          </w:p>
        </w:tc>
      </w:tr>
      <w:tr w:rsidR="00AD7733"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AD7733" w:rsidRPr="006209BF" w:rsidRDefault="00AD7733" w:rsidP="00AD7733">
            <w:pPr>
              <w:rPr>
                <w:rFonts w:ascii="Calibri" w:hAnsi="Calibri" w:cs="Calibri"/>
                <w:sz w:val="22"/>
                <w:szCs w:val="22"/>
                <w:lang w:eastAsia="pt-BR"/>
              </w:rPr>
            </w:pPr>
            <w:r w:rsidRPr="006209BF">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AD7733" w:rsidRPr="00970B1D" w:rsidRDefault="00970B1D" w:rsidP="00205F8C">
            <w:pPr>
              <w:widowControl w:val="0"/>
              <w:rPr>
                <w:rFonts w:asciiTheme="minorHAnsi" w:hAnsiTheme="minorHAnsi" w:cstheme="minorHAnsi"/>
                <w:bCs/>
                <w:sz w:val="22"/>
                <w:szCs w:val="22"/>
                <w:lang w:eastAsia="pt-BR"/>
              </w:rPr>
            </w:pPr>
            <w:r w:rsidRPr="00970B1D">
              <w:rPr>
                <w:rFonts w:asciiTheme="minorHAnsi" w:eastAsia="Times New Roman" w:hAnsiTheme="minorHAnsi" w:cstheme="minorHAnsi"/>
                <w:sz w:val="22"/>
                <w:szCs w:val="22"/>
              </w:rPr>
              <w:t>Requerimento de Registro Profissional – Diplomado Exterior</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916501" w:rsidRPr="006F50E8">
        <w:rPr>
          <w:rFonts w:ascii="Calibri" w:hAnsi="Calibri" w:cs="Calibri"/>
          <w:sz w:val="22"/>
          <w:szCs w:val="22"/>
          <w:lang w:eastAsia="pt-BR"/>
        </w:rPr>
        <w:t>125</w:t>
      </w:r>
      <w:r w:rsidR="00BE5F80" w:rsidRPr="006F50E8">
        <w:rPr>
          <w:rFonts w:ascii="Calibri" w:hAnsi="Calibri" w:cs="Calibri"/>
          <w:sz w:val="22"/>
          <w:szCs w:val="22"/>
          <w:lang w:eastAsia="pt-BR"/>
        </w:rPr>
        <w:t>6</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Default="00177384" w:rsidP="00C4107B">
      <w:pPr>
        <w:tabs>
          <w:tab w:val="left" w:pos="1418"/>
        </w:tabs>
        <w:ind w:left="4820"/>
        <w:jc w:val="both"/>
        <w:rPr>
          <w:rFonts w:ascii="Calibri" w:hAnsi="Calibri" w:cs="Calibri"/>
          <w:sz w:val="20"/>
          <w:szCs w:val="20"/>
        </w:rPr>
      </w:pPr>
    </w:p>
    <w:p w:rsidR="00C4107B" w:rsidRPr="006209BF" w:rsidRDefault="00970B1D" w:rsidP="002514F4">
      <w:pPr>
        <w:tabs>
          <w:tab w:val="left" w:pos="1418"/>
        </w:tabs>
        <w:ind w:left="5664"/>
        <w:jc w:val="both"/>
        <w:rPr>
          <w:rFonts w:ascii="Calibri" w:hAnsi="Calibri" w:cs="Calibri"/>
          <w:sz w:val="22"/>
          <w:szCs w:val="20"/>
        </w:rPr>
      </w:pPr>
      <w:r>
        <w:rPr>
          <w:rFonts w:ascii="Calibri" w:hAnsi="Calibri" w:cs="Calibri"/>
          <w:sz w:val="22"/>
          <w:szCs w:val="20"/>
        </w:rPr>
        <w:t xml:space="preserve">Homologa a recomendação quanto ao </w:t>
      </w:r>
      <w:r w:rsidRPr="00970B1D">
        <w:rPr>
          <w:rFonts w:ascii="Calibri" w:hAnsi="Calibri" w:cs="Calibri"/>
          <w:sz w:val="22"/>
          <w:szCs w:val="20"/>
        </w:rPr>
        <w:t xml:space="preserve">deferimento do registro profissional </w:t>
      </w:r>
      <w:r>
        <w:rPr>
          <w:rFonts w:ascii="Calibri" w:hAnsi="Calibri" w:cs="Calibri"/>
          <w:sz w:val="22"/>
          <w:szCs w:val="20"/>
        </w:rPr>
        <w:t>de diplomado no exterior, re</w:t>
      </w:r>
      <w:r w:rsidR="00BE5F80">
        <w:rPr>
          <w:rFonts w:ascii="Calibri" w:hAnsi="Calibri" w:cs="Calibri"/>
          <w:sz w:val="22"/>
          <w:szCs w:val="20"/>
        </w:rPr>
        <w:t>l</w:t>
      </w:r>
      <w:r>
        <w:rPr>
          <w:rFonts w:ascii="Calibri" w:hAnsi="Calibri" w:cs="Calibri"/>
          <w:sz w:val="22"/>
          <w:szCs w:val="20"/>
        </w:rPr>
        <w:t xml:space="preserve">ativo ao protocolo SICCAU nº </w:t>
      </w:r>
      <w:r w:rsidR="00BE5F80" w:rsidRPr="00BE5F80">
        <w:rPr>
          <w:rFonts w:ascii="Calibri" w:hAnsi="Calibri" w:cs="Calibri"/>
          <w:sz w:val="22"/>
          <w:szCs w:val="20"/>
        </w:rPr>
        <w:t>1051980</w:t>
      </w:r>
      <w:r w:rsidRPr="00BD4D0B">
        <w:rPr>
          <w:rFonts w:asciiTheme="minorHAnsi" w:hAnsiTheme="minorHAnsi" w:cstheme="minorHAnsi"/>
          <w:sz w:val="22"/>
          <w:szCs w:val="22"/>
          <w:lang w:eastAsia="pt-BR"/>
        </w:rPr>
        <w:t>/2020</w:t>
      </w:r>
      <w:r w:rsidR="006209BF" w:rsidRPr="006209BF">
        <w:rPr>
          <w:rFonts w:ascii="Calibri" w:hAnsi="Calibri" w:cs="Calibri"/>
          <w:sz w:val="22"/>
          <w:szCs w:val="20"/>
        </w:rPr>
        <w:t>.</w:t>
      </w:r>
    </w:p>
    <w:p w:rsidR="00E50476" w:rsidRPr="001541B5" w:rsidRDefault="00E50476" w:rsidP="00124A49">
      <w:pPr>
        <w:ind w:left="5103"/>
        <w:jc w:val="both"/>
        <w:rPr>
          <w:rFonts w:ascii="Calibri" w:hAnsi="Calibri" w:cs="Calibri"/>
          <w:sz w:val="22"/>
          <w:szCs w:val="22"/>
        </w:rPr>
      </w:pPr>
    </w:p>
    <w:p w:rsidR="007E0A49" w:rsidRPr="006209BF" w:rsidRDefault="007E0A49" w:rsidP="00916501">
      <w:pPr>
        <w:jc w:val="both"/>
        <w:rPr>
          <w:rFonts w:ascii="Calibri" w:hAnsi="Calibri" w:cs="Calibri"/>
        </w:rPr>
      </w:pPr>
      <w:r w:rsidRPr="006209BF">
        <w:rPr>
          <w:rFonts w:ascii="Calibri" w:hAnsi="Calibri" w:cs="Calibri"/>
        </w:rPr>
        <w:t xml:space="preserve">O PLENÁRIO DO CONSELHO DE ARQUITETURA E URBANISMO DO RIO GRANDE DO SUL – CAU/RS no exercício das competências e </w:t>
      </w:r>
      <w:r w:rsidR="00916501" w:rsidRPr="006209BF">
        <w:rPr>
          <w:rFonts w:ascii="Calibri" w:hAnsi="Calibri" w:cs="Calibri"/>
        </w:rPr>
        <w:t xml:space="preserve">prerrogativas de que trata o artigo 29, inciso XVIII do Regimento Interno do CAU/RS reunido ordinariamente através de sistema de deliberação remota, conforme determina a Deliberação Plenária DPO/RS Nº 1155/2020, no dia </w:t>
      </w:r>
      <w:r w:rsidR="00970B1D">
        <w:rPr>
          <w:rFonts w:ascii="Calibri" w:hAnsi="Calibri" w:cs="Calibri"/>
        </w:rPr>
        <w:t>29</w:t>
      </w:r>
      <w:r w:rsidR="00916501" w:rsidRPr="006209BF">
        <w:rPr>
          <w:rFonts w:ascii="Calibri" w:hAnsi="Calibri" w:cs="Calibri"/>
        </w:rPr>
        <w:t xml:space="preserve"> de </w:t>
      </w:r>
      <w:r w:rsidR="00311422" w:rsidRPr="006209BF">
        <w:rPr>
          <w:rFonts w:ascii="Calibri" w:hAnsi="Calibri" w:cs="Calibri"/>
        </w:rPr>
        <w:t>janeiro</w:t>
      </w:r>
      <w:r w:rsidR="00916501" w:rsidRPr="006209BF">
        <w:rPr>
          <w:rFonts w:ascii="Calibri" w:hAnsi="Calibri" w:cs="Calibri"/>
        </w:rPr>
        <w:t xml:space="preserve"> de 202</w:t>
      </w:r>
      <w:r w:rsidR="00311422" w:rsidRPr="006209BF">
        <w:rPr>
          <w:rFonts w:ascii="Calibri" w:hAnsi="Calibri" w:cs="Calibri"/>
        </w:rPr>
        <w:t>1</w:t>
      </w:r>
      <w:r w:rsidR="00916501" w:rsidRPr="006209BF">
        <w:rPr>
          <w:rFonts w:ascii="Calibri" w:hAnsi="Calibri" w:cs="Calibri"/>
        </w:rPr>
        <w:t>, após análise do assunto em epígrafe, e</w:t>
      </w:r>
    </w:p>
    <w:p w:rsidR="00916501" w:rsidRPr="006209BF" w:rsidRDefault="00916501" w:rsidP="00916501">
      <w:pPr>
        <w:jc w:val="both"/>
        <w:rPr>
          <w:rFonts w:ascii="Calibri" w:hAnsi="Calibri" w:cs="Calibri"/>
        </w:rPr>
      </w:pPr>
    </w:p>
    <w:p w:rsidR="00970B1D" w:rsidRPr="00970B1D" w:rsidRDefault="00970B1D" w:rsidP="00970B1D">
      <w:pPr>
        <w:jc w:val="both"/>
        <w:rPr>
          <w:rFonts w:ascii="Calibri" w:hAnsi="Calibri" w:cs="Calibri"/>
        </w:rPr>
      </w:pPr>
      <w:r w:rsidRPr="00970B1D">
        <w:rPr>
          <w:rFonts w:ascii="Calibri" w:hAnsi="Calibri" w:cs="Calibri"/>
        </w:rPr>
        <w:t xml:space="preserve">Considerando a Lei nº 12.378/2010, que regulamenta o exercício da Arquitetura e Urbanismo, cria o CAU/BR e os Conselhos de Arquitetura e Urbanismo dos Estados e do Distrito Federal - </w:t>
      </w:r>
      <w:proofErr w:type="spellStart"/>
      <w:r w:rsidRPr="00970B1D">
        <w:rPr>
          <w:rFonts w:ascii="Calibri" w:hAnsi="Calibri" w:cs="Calibri"/>
        </w:rPr>
        <w:t>CAUs</w:t>
      </w:r>
      <w:proofErr w:type="spellEnd"/>
      <w:r w:rsidRPr="00970B1D">
        <w:rPr>
          <w:rFonts w:ascii="Calibri" w:hAnsi="Calibri" w:cs="Calibri"/>
        </w:rPr>
        <w:t>;</w:t>
      </w:r>
    </w:p>
    <w:p w:rsidR="00970B1D" w:rsidRPr="00970B1D" w:rsidRDefault="00970B1D" w:rsidP="00970B1D">
      <w:pPr>
        <w:jc w:val="both"/>
        <w:rPr>
          <w:rFonts w:ascii="Calibri" w:hAnsi="Calibri" w:cs="Calibri"/>
        </w:rPr>
      </w:pPr>
    </w:p>
    <w:p w:rsidR="00970B1D" w:rsidRPr="00970B1D" w:rsidRDefault="00970B1D" w:rsidP="00970B1D">
      <w:pPr>
        <w:jc w:val="both"/>
        <w:rPr>
          <w:rFonts w:ascii="Calibri" w:hAnsi="Calibri" w:cs="Calibri"/>
        </w:rPr>
      </w:pPr>
      <w:r w:rsidRPr="00970B1D">
        <w:rPr>
          <w:rFonts w:ascii="Calibri" w:hAnsi="Calibri" w:cs="Calibri"/>
        </w:rPr>
        <w:t>Considerando as atribuições estabelecidas no artigo 2º da mesma lei, e detalhadas no artigo 3º da Resolução CAU/BR nº 21, de 2012;</w:t>
      </w:r>
    </w:p>
    <w:p w:rsidR="00970B1D" w:rsidRPr="00970B1D" w:rsidRDefault="00970B1D" w:rsidP="00970B1D">
      <w:pPr>
        <w:jc w:val="both"/>
        <w:rPr>
          <w:rFonts w:ascii="Calibri" w:hAnsi="Calibri" w:cs="Calibri"/>
        </w:rPr>
      </w:pPr>
    </w:p>
    <w:p w:rsidR="00970B1D" w:rsidRPr="00970B1D" w:rsidRDefault="00970B1D" w:rsidP="00970B1D">
      <w:pPr>
        <w:jc w:val="both"/>
        <w:rPr>
          <w:rFonts w:ascii="Calibri" w:hAnsi="Calibri" w:cs="Calibri"/>
        </w:rPr>
      </w:pPr>
      <w:r w:rsidRPr="00970B1D">
        <w:rPr>
          <w:rFonts w:ascii="Calibri" w:hAnsi="Calibri" w:cs="Calibri"/>
        </w:rPr>
        <w:t>Considerando a Resolução CAU/BR nº 26, de 2012, alterada pelas Resoluções CAU/BR n° 63, de 2013, nº 87, de 2014, nº 123, de 2016 e nº 132, de 2017, a qual dispõe sobre o registro de arquitetos e urbanistas, brasileiros ou estrangeiros portadores de visto permanente, diplomados por instituições de ensino estrangeiras, nos Conselhos de Arquitetura e Urbanismo dos Estados e do Distrito Federal (CAU</w:t>
      </w:r>
      <w:r>
        <w:rPr>
          <w:rFonts w:ascii="Calibri" w:hAnsi="Calibri" w:cs="Calibri"/>
        </w:rPr>
        <w:t>/UF), e dá outras providências;</w:t>
      </w:r>
    </w:p>
    <w:p w:rsidR="00970B1D" w:rsidRPr="00970B1D" w:rsidRDefault="00970B1D" w:rsidP="00970B1D">
      <w:pPr>
        <w:jc w:val="both"/>
        <w:rPr>
          <w:rFonts w:ascii="Calibri" w:hAnsi="Calibri" w:cs="Calibri"/>
        </w:rPr>
      </w:pPr>
    </w:p>
    <w:p w:rsidR="00970B1D" w:rsidRPr="00970B1D" w:rsidRDefault="00970B1D" w:rsidP="00970B1D">
      <w:pPr>
        <w:jc w:val="both"/>
        <w:rPr>
          <w:rFonts w:ascii="Calibri" w:hAnsi="Calibri" w:cs="Calibri"/>
        </w:rPr>
      </w:pPr>
      <w:r w:rsidRPr="00970B1D">
        <w:rPr>
          <w:rFonts w:ascii="Calibri" w:hAnsi="Calibri" w:cs="Calibri"/>
        </w:rPr>
        <w:t>Considerando a Resolução CAU/BR nº 35, de 2012, alterada pela Resolução CAU/BR nº 132, de 2017, a qual dispõe sobre o registro temporário no Conselho de Arquitetura e Urbanismo (CAU) de arquitetos e urbanistas, brasileiros ou estrangeiros, diplomados no exterior, e dá outras providências;</w:t>
      </w:r>
    </w:p>
    <w:p w:rsidR="00970B1D" w:rsidRPr="00970B1D" w:rsidRDefault="00970B1D" w:rsidP="00970B1D">
      <w:pPr>
        <w:jc w:val="both"/>
        <w:rPr>
          <w:rFonts w:ascii="Calibri" w:hAnsi="Calibri" w:cs="Calibri"/>
        </w:rPr>
      </w:pPr>
    </w:p>
    <w:p w:rsidR="00BE5F80" w:rsidRPr="00BE5F80" w:rsidRDefault="00BE5F80" w:rsidP="00BE5F80">
      <w:pPr>
        <w:jc w:val="both"/>
        <w:rPr>
          <w:rFonts w:ascii="Calibri" w:hAnsi="Calibri" w:cs="Calibri"/>
        </w:rPr>
      </w:pPr>
      <w:r w:rsidRPr="00BE5F80">
        <w:rPr>
          <w:rFonts w:ascii="Calibri" w:hAnsi="Calibri" w:cs="Calibri"/>
        </w:rPr>
        <w:t>Considerando que a requerente foi orientada da entrega das documentações para análise do processo na CEF-CAU/RS, a qual entregou as devidas documentações, no entanto não foi possível encaminhar documentos comprobatórios quanto às disciplinas cursadas em complementação durante seu processo de revalidação junto à UFRGS, em virtude de que a universidade estaria fechada para atendimento, devido à pandemia.</w:t>
      </w:r>
    </w:p>
    <w:p w:rsidR="00BE5F80" w:rsidRPr="00BE5F80" w:rsidRDefault="00BE5F80" w:rsidP="00BE5F80">
      <w:pPr>
        <w:jc w:val="both"/>
        <w:rPr>
          <w:rFonts w:ascii="Calibri" w:hAnsi="Calibri" w:cs="Calibri"/>
        </w:rPr>
      </w:pPr>
    </w:p>
    <w:p w:rsidR="00BE5F80" w:rsidRPr="00BE5F80" w:rsidRDefault="00BE5F80" w:rsidP="00BE5F80">
      <w:pPr>
        <w:jc w:val="both"/>
        <w:rPr>
          <w:rFonts w:ascii="Calibri" w:hAnsi="Calibri" w:cs="Calibri"/>
        </w:rPr>
      </w:pPr>
      <w:r w:rsidRPr="00BE5F80">
        <w:rPr>
          <w:rFonts w:ascii="Calibri" w:hAnsi="Calibri" w:cs="Calibri"/>
        </w:rPr>
        <w:t xml:space="preserve">Considerando que a requerente cumpriu carga horária total de 3.888 horas-aula, número superior ao mínimo de 3.600 horas-aula exigido pela Resolução nº 2, de 18 de junho de 2007, da CES/CNE - Ministério de Educação e Cultura; </w:t>
      </w:r>
    </w:p>
    <w:p w:rsidR="00BE5F80" w:rsidRPr="00BE5F80" w:rsidRDefault="00BE5F80" w:rsidP="00BE5F80">
      <w:pPr>
        <w:jc w:val="both"/>
        <w:rPr>
          <w:rFonts w:ascii="Calibri" w:hAnsi="Calibri" w:cs="Calibri"/>
        </w:rPr>
      </w:pPr>
    </w:p>
    <w:p w:rsidR="00BE5F80" w:rsidRPr="00BE5F80" w:rsidRDefault="00BE5F80" w:rsidP="00BE5F80">
      <w:pPr>
        <w:jc w:val="both"/>
        <w:rPr>
          <w:rFonts w:ascii="Calibri" w:hAnsi="Calibri" w:cs="Calibri"/>
        </w:rPr>
      </w:pPr>
      <w:r w:rsidRPr="00BE5F80">
        <w:rPr>
          <w:rFonts w:ascii="Calibri" w:hAnsi="Calibri" w:cs="Calibri"/>
        </w:rPr>
        <w:t>Considerando a Deliberação nº 066/2015 da CEF-CAU/BR que isenta a documentação emitida em língua espanhola de tradução juramentada;</w:t>
      </w:r>
    </w:p>
    <w:p w:rsidR="00BE5F80" w:rsidRPr="00BE5F80" w:rsidRDefault="00BE5F80" w:rsidP="00BE5F80">
      <w:pPr>
        <w:jc w:val="both"/>
        <w:rPr>
          <w:rFonts w:ascii="Calibri" w:hAnsi="Calibri" w:cs="Calibri"/>
        </w:rPr>
      </w:pPr>
    </w:p>
    <w:p w:rsidR="00BE5F80" w:rsidRDefault="00BE5F80" w:rsidP="00BE5F80">
      <w:pPr>
        <w:jc w:val="both"/>
        <w:rPr>
          <w:rFonts w:ascii="Calibri" w:hAnsi="Calibri" w:cs="Calibri"/>
        </w:rPr>
      </w:pPr>
      <w:r w:rsidRPr="00BE5F80">
        <w:rPr>
          <w:rFonts w:ascii="Calibri" w:hAnsi="Calibri" w:cs="Calibri"/>
        </w:rPr>
        <w:t>Considerando, mesmo que não tenha sido possível identificar a conclusão de alguns conteúdos mínimos exigidos pela Resolução MEC Nº 2, de 17 de junho de 2010, conforme tabela constante no ANEXO I e II na análise da CEF-CAU/RS, a Universidade Federal do Rio Grande do Sul, instituição de ensino reconhecida perante o Ministério de Educação e Cultura, emitiu de forma legítima a Apostila de Revalidação, em 03 de setembro de 2014</w:t>
      </w:r>
      <w:r>
        <w:rPr>
          <w:rFonts w:ascii="Calibri" w:hAnsi="Calibri" w:cs="Calibri"/>
        </w:rPr>
        <w:t>;</w:t>
      </w:r>
    </w:p>
    <w:p w:rsidR="00BE5F80" w:rsidRDefault="00BE5F80" w:rsidP="00BE5F80">
      <w:pPr>
        <w:jc w:val="both"/>
        <w:rPr>
          <w:rFonts w:ascii="Calibri" w:hAnsi="Calibri" w:cs="Calibri"/>
        </w:rPr>
      </w:pPr>
    </w:p>
    <w:p w:rsidR="00970B1D" w:rsidRPr="006209BF" w:rsidRDefault="00970B1D" w:rsidP="00BE5F80">
      <w:pPr>
        <w:jc w:val="both"/>
        <w:rPr>
          <w:rFonts w:ascii="Calibri" w:hAnsi="Calibri" w:cs="Calibri"/>
          <w:lang w:eastAsia="pt-BR"/>
        </w:rPr>
      </w:pPr>
      <w:r w:rsidRPr="00970B1D">
        <w:rPr>
          <w:rFonts w:ascii="Calibri" w:hAnsi="Calibri" w:cs="Calibri"/>
        </w:rPr>
        <w:t xml:space="preserve">Considerando a Deliberação CEF-CAU/RS nº </w:t>
      </w:r>
      <w:r w:rsidR="00BE5F80">
        <w:rPr>
          <w:rFonts w:ascii="Calibri" w:hAnsi="Calibri" w:cs="Calibri"/>
        </w:rPr>
        <w:t>004</w:t>
      </w:r>
      <w:r w:rsidRPr="00970B1D">
        <w:rPr>
          <w:rFonts w:ascii="Calibri" w:hAnsi="Calibri" w:cs="Calibri"/>
        </w:rPr>
        <w:t xml:space="preserve">/2021 que </w:t>
      </w:r>
      <w:r>
        <w:rPr>
          <w:rFonts w:ascii="Calibri" w:hAnsi="Calibri" w:cs="Calibri"/>
        </w:rPr>
        <w:t>sugere</w:t>
      </w:r>
      <w:r w:rsidRPr="00970B1D">
        <w:rPr>
          <w:rFonts w:ascii="Calibri" w:hAnsi="Calibri" w:cs="Calibri"/>
        </w:rPr>
        <w:t xml:space="preserve"> </w:t>
      </w:r>
      <w:r w:rsidR="005F41E7">
        <w:rPr>
          <w:rFonts w:ascii="Calibri" w:hAnsi="Calibri" w:cs="Calibri"/>
        </w:rPr>
        <w:t>ao plenário do CAU/RS, a recomendação ao CAU/BR quant</w:t>
      </w:r>
      <w:r w:rsidRPr="00970B1D">
        <w:rPr>
          <w:rFonts w:ascii="Calibri" w:hAnsi="Calibri" w:cs="Calibri"/>
        </w:rPr>
        <w:t xml:space="preserve">o </w:t>
      </w:r>
      <w:r w:rsidR="005F41E7">
        <w:rPr>
          <w:rFonts w:ascii="Calibri" w:hAnsi="Calibri" w:cs="Calibri"/>
        </w:rPr>
        <w:t xml:space="preserve">ao </w:t>
      </w:r>
      <w:r w:rsidRPr="00970B1D">
        <w:rPr>
          <w:rFonts w:ascii="Calibri" w:hAnsi="Calibri" w:cs="Calibri"/>
        </w:rPr>
        <w:t xml:space="preserve">deferimento </w:t>
      </w:r>
      <w:r w:rsidR="005F41E7">
        <w:rPr>
          <w:rFonts w:ascii="Calibri" w:hAnsi="Calibri" w:cs="Calibri"/>
        </w:rPr>
        <w:t>do registro profissional solicitado.</w:t>
      </w:r>
    </w:p>
    <w:p w:rsidR="006209BF" w:rsidRPr="006209BF" w:rsidRDefault="006209BF" w:rsidP="006209BF">
      <w:pPr>
        <w:jc w:val="both"/>
        <w:rPr>
          <w:rFonts w:ascii="Calibri" w:hAnsi="Calibri" w:cs="Calibri"/>
          <w:lang w:eastAsia="pt-BR"/>
        </w:rPr>
      </w:pPr>
    </w:p>
    <w:p w:rsidR="006E5CCB" w:rsidRPr="006209BF" w:rsidRDefault="006E5CCB" w:rsidP="00177384">
      <w:pPr>
        <w:jc w:val="both"/>
        <w:rPr>
          <w:rFonts w:ascii="Calibri" w:hAnsi="Calibri" w:cs="Calibri"/>
          <w:b/>
          <w:lang w:eastAsia="pt-BR"/>
        </w:rPr>
      </w:pPr>
      <w:r w:rsidRPr="006209BF">
        <w:rPr>
          <w:rFonts w:ascii="Calibri" w:hAnsi="Calibri" w:cs="Calibri"/>
          <w:b/>
          <w:lang w:eastAsia="pt-BR"/>
        </w:rPr>
        <w:t>DELIBEROU por:</w:t>
      </w:r>
    </w:p>
    <w:p w:rsidR="006209BF" w:rsidRPr="006209BF" w:rsidRDefault="006209BF" w:rsidP="00177384">
      <w:pPr>
        <w:jc w:val="both"/>
        <w:rPr>
          <w:rFonts w:ascii="Calibri" w:hAnsi="Calibri" w:cs="Calibri"/>
          <w:b/>
          <w:lang w:eastAsia="pt-BR"/>
        </w:rPr>
      </w:pPr>
    </w:p>
    <w:p w:rsidR="006209BF" w:rsidRPr="005F41E7" w:rsidRDefault="005F41E7" w:rsidP="00BE5F80">
      <w:pPr>
        <w:pStyle w:val="PargrafodaLista"/>
        <w:numPr>
          <w:ilvl w:val="0"/>
          <w:numId w:val="11"/>
        </w:numPr>
        <w:shd w:val="clear" w:color="auto" w:fill="FFFFFF"/>
        <w:spacing w:line="276" w:lineRule="atLeast"/>
        <w:jc w:val="both"/>
        <w:rPr>
          <w:rFonts w:asciiTheme="minorHAnsi" w:eastAsia="Times New Roman" w:hAnsiTheme="minorHAnsi" w:cstheme="minorHAnsi"/>
          <w:vanish/>
          <w:color w:val="201F1E"/>
          <w:lang w:eastAsia="pt-BR"/>
          <w:specVanish/>
        </w:rPr>
      </w:pPr>
      <w:r>
        <w:rPr>
          <w:rFonts w:ascii="Calibri" w:hAnsi="Calibri" w:cs="Calibri"/>
        </w:rPr>
        <w:t xml:space="preserve">Homologar a recomendação ao CAU/BR quanto ao </w:t>
      </w:r>
      <w:r w:rsidRPr="005F41E7">
        <w:rPr>
          <w:rFonts w:ascii="Calibri" w:hAnsi="Calibri" w:cs="Calibri"/>
        </w:rPr>
        <w:t xml:space="preserve">deferimento do registro profissional definitivo de </w:t>
      </w:r>
      <w:r w:rsidR="00BE5F80" w:rsidRPr="00BE5F80">
        <w:rPr>
          <w:rFonts w:ascii="Calibri" w:hAnsi="Calibri" w:cs="Calibri"/>
        </w:rPr>
        <w:t xml:space="preserve">Maria Ana Ferre </w:t>
      </w:r>
      <w:proofErr w:type="spellStart"/>
      <w:r w:rsidR="00BE5F80" w:rsidRPr="00BE5F80">
        <w:rPr>
          <w:rFonts w:ascii="Calibri" w:hAnsi="Calibri" w:cs="Calibri"/>
        </w:rPr>
        <w:t>Aydos</w:t>
      </w:r>
      <w:proofErr w:type="spellEnd"/>
      <w:r w:rsidRPr="005F41E7">
        <w:rPr>
          <w:rFonts w:ascii="Calibri" w:hAnsi="Calibri" w:cs="Calibri"/>
        </w:rPr>
        <w:t xml:space="preserve">, CPF </w:t>
      </w:r>
      <w:r w:rsidR="00BE5F80">
        <w:rPr>
          <w:rFonts w:ascii="Calibri" w:hAnsi="Calibri" w:cs="Calibri"/>
        </w:rPr>
        <w:t>nº</w:t>
      </w:r>
      <w:r w:rsidR="00BE5F80" w:rsidRPr="00BE5F80">
        <w:rPr>
          <w:rFonts w:ascii="Calibri" w:hAnsi="Calibri" w:cs="Calibri"/>
        </w:rPr>
        <w:t>700.966.991-08</w:t>
      </w:r>
      <w:r>
        <w:rPr>
          <w:rFonts w:ascii="Calibri" w:hAnsi="Calibri" w:cs="Calibri"/>
        </w:rPr>
        <w:t>, com título de arquiteta</w:t>
      </w:r>
      <w:r w:rsidRPr="005F41E7">
        <w:rPr>
          <w:rFonts w:ascii="Calibri" w:hAnsi="Calibri" w:cs="Calibri"/>
        </w:rPr>
        <w:t xml:space="preserve"> e urbanista</w:t>
      </w:r>
      <w:r w:rsidR="006209BF" w:rsidRPr="006209BF">
        <w:rPr>
          <w:rFonts w:asciiTheme="minorHAnsi" w:eastAsia="Times New Roman" w:hAnsiTheme="minorHAnsi" w:cstheme="minorHAnsi"/>
          <w:color w:val="201F1E"/>
          <w:bdr w:val="none" w:sz="0" w:space="0" w:color="auto" w:frame="1"/>
          <w:lang w:eastAsia="pt-BR"/>
        </w:rPr>
        <w:t>;</w:t>
      </w:r>
    </w:p>
    <w:p w:rsidR="006209BF" w:rsidRPr="006209BF" w:rsidRDefault="005F41E7" w:rsidP="006209BF">
      <w:pPr>
        <w:pStyle w:val="PargrafodaLista"/>
        <w:shd w:val="clear" w:color="auto" w:fill="FFFFFF"/>
        <w:spacing w:line="276" w:lineRule="atLeast"/>
        <w:jc w:val="both"/>
        <w:rPr>
          <w:rFonts w:asciiTheme="minorHAnsi" w:eastAsia="Times New Roman" w:hAnsiTheme="minorHAnsi" w:cstheme="minorHAnsi"/>
          <w:color w:val="201F1E"/>
          <w:lang w:eastAsia="pt-BR"/>
        </w:rPr>
      </w:pPr>
      <w:r>
        <w:rPr>
          <w:rFonts w:asciiTheme="minorHAnsi" w:eastAsia="Times New Roman" w:hAnsiTheme="minorHAnsi" w:cstheme="minorHAnsi"/>
          <w:color w:val="201F1E"/>
          <w:lang w:eastAsia="pt-BR"/>
        </w:rPr>
        <w:t xml:space="preserve"> </w:t>
      </w:r>
    </w:p>
    <w:p w:rsidR="006209BF" w:rsidRPr="006209BF" w:rsidRDefault="006209BF" w:rsidP="006209BF">
      <w:pPr>
        <w:pStyle w:val="PargrafodaLista"/>
        <w:rPr>
          <w:rFonts w:asciiTheme="minorHAnsi" w:hAnsiTheme="minorHAnsi" w:cstheme="minorHAnsi"/>
        </w:rPr>
      </w:pPr>
    </w:p>
    <w:p w:rsidR="005F41E7" w:rsidRDefault="005F41E7" w:rsidP="00BE5F80">
      <w:pPr>
        <w:pStyle w:val="PargrafodaLista"/>
        <w:numPr>
          <w:ilvl w:val="0"/>
          <w:numId w:val="11"/>
        </w:numPr>
        <w:shd w:val="clear" w:color="auto" w:fill="FFFFFF"/>
        <w:spacing w:line="276" w:lineRule="atLeast"/>
        <w:jc w:val="both"/>
        <w:rPr>
          <w:rFonts w:asciiTheme="minorHAnsi" w:hAnsiTheme="minorHAnsi" w:cstheme="minorHAnsi"/>
        </w:rPr>
      </w:pPr>
      <w:r>
        <w:rPr>
          <w:rFonts w:asciiTheme="minorHAnsi" w:hAnsiTheme="minorHAnsi" w:cstheme="minorHAnsi"/>
        </w:rPr>
        <w:t xml:space="preserve">Determinar o envio da presente deliberação, bem como a tramitação do Protocolo </w:t>
      </w:r>
      <w:r w:rsidRPr="005F41E7">
        <w:rPr>
          <w:rFonts w:asciiTheme="minorHAnsi" w:hAnsiTheme="minorHAnsi" w:cstheme="minorHAnsi"/>
        </w:rPr>
        <w:t xml:space="preserve">SICCAU nº </w:t>
      </w:r>
      <w:r w:rsidR="00BE5F80" w:rsidRPr="00BE5F80">
        <w:rPr>
          <w:rFonts w:asciiTheme="minorHAnsi" w:hAnsiTheme="minorHAnsi" w:cstheme="minorHAnsi"/>
        </w:rPr>
        <w:t>1051980</w:t>
      </w:r>
      <w:r w:rsidRPr="005F41E7">
        <w:rPr>
          <w:rFonts w:asciiTheme="minorHAnsi" w:hAnsiTheme="minorHAnsi" w:cstheme="minorHAnsi"/>
        </w:rPr>
        <w:t>/2020</w:t>
      </w:r>
      <w:r>
        <w:rPr>
          <w:rFonts w:asciiTheme="minorHAnsi" w:hAnsiTheme="minorHAnsi" w:cstheme="minorHAnsi"/>
        </w:rPr>
        <w:t xml:space="preserve"> à Presidência do CAU/BR para providências junto à C</w:t>
      </w:r>
      <w:r w:rsidR="00BE5F80">
        <w:rPr>
          <w:rFonts w:asciiTheme="minorHAnsi" w:hAnsiTheme="minorHAnsi" w:cstheme="minorHAnsi"/>
        </w:rPr>
        <w:t>E</w:t>
      </w:r>
      <w:r>
        <w:rPr>
          <w:rFonts w:asciiTheme="minorHAnsi" w:hAnsiTheme="minorHAnsi" w:cstheme="minorHAnsi"/>
        </w:rPr>
        <w:t>F-CAU/BR.</w:t>
      </w:r>
    </w:p>
    <w:p w:rsidR="006209BF" w:rsidRPr="006209BF" w:rsidRDefault="006209BF" w:rsidP="006209BF">
      <w:pPr>
        <w:pStyle w:val="PargrafodaLista"/>
        <w:rPr>
          <w:rFonts w:asciiTheme="minorHAnsi" w:hAnsiTheme="minorHAnsi" w:cstheme="minorHAnsi"/>
        </w:rPr>
      </w:pPr>
    </w:p>
    <w:p w:rsidR="00A73309" w:rsidRPr="006209BF" w:rsidRDefault="00A73309" w:rsidP="006209BF">
      <w:pPr>
        <w:pStyle w:val="PargrafodaLista"/>
        <w:shd w:val="clear" w:color="auto" w:fill="FFFFFF"/>
        <w:spacing w:line="276" w:lineRule="atLeast"/>
        <w:ind w:left="0"/>
        <w:jc w:val="both"/>
        <w:rPr>
          <w:rFonts w:ascii="Calibri" w:hAnsi="Calibri" w:cs="Calibri"/>
          <w:u w:val="single"/>
          <w:lang w:eastAsia="pt-BR"/>
        </w:rPr>
      </w:pPr>
      <w:r w:rsidRPr="006209BF">
        <w:rPr>
          <w:rFonts w:ascii="Calibri" w:hAnsi="Calibri" w:cs="Calibri"/>
          <w:u w:val="single"/>
          <w:lang w:eastAsia="pt-BR"/>
        </w:rPr>
        <w:t xml:space="preserve">Esta deliberação entra em vigor na data de sua publicação. </w:t>
      </w:r>
    </w:p>
    <w:p w:rsidR="00A73309" w:rsidRPr="006209BF" w:rsidRDefault="00A73309" w:rsidP="00A73309">
      <w:pPr>
        <w:jc w:val="both"/>
        <w:rPr>
          <w:rFonts w:ascii="Calibri" w:hAnsi="Calibri" w:cs="Calibri"/>
        </w:rPr>
      </w:pPr>
    </w:p>
    <w:p w:rsidR="006F50E8" w:rsidRDefault="006F50E8" w:rsidP="006F50E8">
      <w:pPr>
        <w:pStyle w:val="PargrafodaLista"/>
        <w:ind w:left="0" w:right="133"/>
        <w:jc w:val="both"/>
        <w:rPr>
          <w:rFonts w:ascii="Calibri" w:hAnsi="Calibri" w:cs="Calibri"/>
        </w:rPr>
      </w:pPr>
      <w:r w:rsidRPr="00692F0B">
        <w:rPr>
          <w:rFonts w:ascii="Calibri" w:hAnsi="Calibri" w:cs="Calibri"/>
          <w:lang w:eastAsia="pt-BR"/>
        </w:rPr>
        <w:t>Com 22 (vinte e dois) votos favoráveis, das conselheiras Andréa Larruscahim Hamilton Ilha, Deise Flores Santos, Denise dos Santos Simões, Evelise Jaime de Menezes, Gislaine Vargas Saibro, Ingrid Louise de Souza Dahm, Lidia Glacir Gomes Rodrigues, Marcia Elizabeth Martins, Nubia Margot Menezes Jardim, Orildes Tres, Roberta Krahe Edelweiss e Silvia Monteiro Barakat e dos conselheiros Carlos Eduardo Iponema Costa, Carlos Eduardo Mesquita Pedone, Emilio Merino Dominguez, Fabio Muller, Fausto Henrique Steffen, Pedro Xavier De Araujo, Rafael Ártico, Rinaldo Ferreira Barbosa, Rodrigo Rintzel e Rodrigo Spinelli</w:t>
      </w:r>
      <w:r>
        <w:rPr>
          <w:rFonts w:ascii="Calibri" w:hAnsi="Calibri" w:cs="Calibri"/>
          <w:lang w:eastAsia="pt-BR"/>
        </w:rPr>
        <w:t>.</w:t>
      </w:r>
    </w:p>
    <w:p w:rsidR="00813FD9" w:rsidRDefault="00813FD9" w:rsidP="00813FD9">
      <w:pPr>
        <w:pStyle w:val="PargrafodaLista"/>
        <w:ind w:left="0" w:right="133"/>
        <w:jc w:val="center"/>
        <w:rPr>
          <w:rFonts w:ascii="Calibri" w:hAnsi="Calibri" w:cs="Calibri"/>
        </w:rPr>
      </w:pPr>
    </w:p>
    <w:p w:rsidR="00132E43" w:rsidRPr="006209BF" w:rsidRDefault="00132E43" w:rsidP="00813FD9">
      <w:pPr>
        <w:pStyle w:val="PargrafodaLista"/>
        <w:ind w:left="0" w:right="133"/>
        <w:jc w:val="center"/>
        <w:rPr>
          <w:rFonts w:ascii="Calibri" w:hAnsi="Calibri" w:cs="Calibri"/>
        </w:rPr>
      </w:pPr>
    </w:p>
    <w:p w:rsidR="00813FD9" w:rsidRPr="006209BF" w:rsidRDefault="00813FD9" w:rsidP="00813FD9">
      <w:pPr>
        <w:pStyle w:val="PargrafodaLista"/>
        <w:ind w:left="0" w:right="133"/>
        <w:jc w:val="center"/>
        <w:rPr>
          <w:rFonts w:ascii="Calibri" w:hAnsi="Calibri" w:cs="Calibri"/>
        </w:rPr>
      </w:pPr>
      <w:r w:rsidRPr="006209BF">
        <w:rPr>
          <w:rFonts w:ascii="Calibri" w:hAnsi="Calibri" w:cs="Calibri"/>
        </w:rPr>
        <w:t xml:space="preserve">Porto Alegre – RS, </w:t>
      </w:r>
      <w:r w:rsidR="005F41E7">
        <w:rPr>
          <w:rFonts w:ascii="Calibri" w:hAnsi="Calibri" w:cs="Calibri"/>
        </w:rPr>
        <w:t>29</w:t>
      </w:r>
      <w:r w:rsidRPr="006209BF">
        <w:rPr>
          <w:rFonts w:ascii="Calibri" w:hAnsi="Calibri" w:cs="Calibri"/>
        </w:rPr>
        <w:t xml:space="preserve"> de janeiro de 202</w:t>
      </w:r>
      <w:r w:rsidR="00205F8C" w:rsidRPr="006209BF">
        <w:rPr>
          <w:rFonts w:ascii="Calibri" w:hAnsi="Calibri" w:cs="Calibri"/>
        </w:rPr>
        <w:t>1</w:t>
      </w:r>
      <w:r w:rsidRPr="006209BF">
        <w:rPr>
          <w:rFonts w:ascii="Calibri" w:hAnsi="Calibri" w:cs="Calibri"/>
        </w:rPr>
        <w:t>.</w:t>
      </w:r>
    </w:p>
    <w:p w:rsidR="00813FD9" w:rsidRPr="006209BF" w:rsidRDefault="00813FD9" w:rsidP="00813FD9">
      <w:pPr>
        <w:pStyle w:val="PargrafodaLista"/>
        <w:ind w:left="0" w:right="133"/>
        <w:jc w:val="center"/>
        <w:rPr>
          <w:rFonts w:ascii="Calibri" w:hAnsi="Calibri" w:cs="Calibri"/>
        </w:rPr>
      </w:pPr>
    </w:p>
    <w:p w:rsidR="002514F4" w:rsidRPr="006209BF" w:rsidRDefault="002514F4" w:rsidP="00813FD9">
      <w:pPr>
        <w:pStyle w:val="PargrafodaLista"/>
        <w:ind w:left="0" w:right="133"/>
        <w:jc w:val="center"/>
        <w:rPr>
          <w:rFonts w:ascii="Calibri" w:hAnsi="Calibri" w:cs="Calibri"/>
        </w:rPr>
      </w:pPr>
    </w:p>
    <w:p w:rsidR="002514F4" w:rsidRPr="006209BF" w:rsidRDefault="002514F4" w:rsidP="00813FD9">
      <w:pPr>
        <w:pStyle w:val="PargrafodaLista"/>
        <w:ind w:left="0" w:right="133"/>
        <w:jc w:val="center"/>
        <w:rPr>
          <w:rFonts w:ascii="Calibri" w:hAnsi="Calibri" w:cs="Calibri"/>
        </w:rPr>
      </w:pPr>
    </w:p>
    <w:p w:rsidR="007E0A49" w:rsidRPr="006209BF" w:rsidRDefault="007E0A49" w:rsidP="007E0A49">
      <w:pPr>
        <w:pStyle w:val="PargrafodaLista"/>
        <w:ind w:left="0" w:right="133"/>
        <w:jc w:val="center"/>
        <w:rPr>
          <w:rFonts w:ascii="Calibri" w:hAnsi="Calibri" w:cs="Calibri"/>
        </w:rPr>
      </w:pPr>
    </w:p>
    <w:p w:rsidR="007E0A49" w:rsidRPr="006209BF" w:rsidRDefault="007E0A49" w:rsidP="007E0A49">
      <w:pPr>
        <w:tabs>
          <w:tab w:val="left" w:pos="8647"/>
        </w:tabs>
        <w:jc w:val="center"/>
        <w:rPr>
          <w:rFonts w:ascii="Calibri" w:hAnsi="Calibri" w:cs="Calibri"/>
          <w:bCs/>
        </w:rPr>
      </w:pPr>
      <w:r w:rsidRPr="006209BF">
        <w:rPr>
          <w:rFonts w:ascii="Calibri" w:hAnsi="Calibri" w:cs="Calibri"/>
          <w:bCs/>
        </w:rPr>
        <w:t xml:space="preserve">TIAGO HOLZMANN DA SILVA </w:t>
      </w:r>
    </w:p>
    <w:p w:rsidR="007E0A49" w:rsidRPr="006209BF" w:rsidRDefault="007E0A49" w:rsidP="007E0A49">
      <w:pPr>
        <w:tabs>
          <w:tab w:val="left" w:pos="8647"/>
        </w:tabs>
        <w:jc w:val="center"/>
        <w:rPr>
          <w:rStyle w:val="nfase"/>
          <w:rFonts w:ascii="Calibri" w:hAnsi="Calibri" w:cs="Calibri"/>
          <w:i w:val="0"/>
          <w:iCs w:val="0"/>
        </w:rPr>
      </w:pPr>
      <w:r w:rsidRPr="006209BF">
        <w:rPr>
          <w:rFonts w:ascii="Calibri" w:hAnsi="Calibri" w:cs="Calibri"/>
          <w:bCs/>
          <w:iCs/>
        </w:rPr>
        <w:t>Presidente do CAU/RS</w:t>
      </w:r>
    </w:p>
    <w:p w:rsidR="007E0A49" w:rsidRPr="006209BF" w:rsidRDefault="007E0A49" w:rsidP="007E0A49">
      <w:pPr>
        <w:spacing w:after="200" w:line="276" w:lineRule="auto"/>
        <w:jc w:val="center"/>
        <w:rPr>
          <w:rFonts w:ascii="Calibri" w:hAnsi="Calibri" w:cs="Calibri"/>
        </w:rPr>
        <w:sectPr w:rsidR="007E0A49" w:rsidRPr="006209BF" w:rsidSect="00177384">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061151" w:rsidRPr="001541B5" w:rsidRDefault="005F41E7" w:rsidP="00061151">
      <w:pPr>
        <w:autoSpaceDE w:val="0"/>
        <w:autoSpaceDN w:val="0"/>
        <w:adjustRightInd w:val="0"/>
        <w:jc w:val="center"/>
        <w:rPr>
          <w:rFonts w:ascii="Calibri" w:hAnsi="Calibri" w:cs="Calibri"/>
          <w:b/>
          <w:bCs/>
          <w:sz w:val="22"/>
          <w:szCs w:val="22"/>
          <w:lang w:eastAsia="pt-BR"/>
        </w:rPr>
      </w:pPr>
      <w:r>
        <w:rPr>
          <w:rFonts w:ascii="Calibri" w:hAnsi="Calibri" w:cs="Calibri"/>
          <w:b/>
          <w:bCs/>
          <w:sz w:val="22"/>
          <w:szCs w:val="22"/>
          <w:lang w:eastAsia="pt-BR"/>
        </w:rPr>
        <w:t>23</w:t>
      </w:r>
      <w:r w:rsidR="00061151" w:rsidRPr="001541B5">
        <w:rPr>
          <w:rFonts w:ascii="Calibri" w:hAnsi="Calibri" w:cs="Calibri"/>
          <w:b/>
          <w:bCs/>
          <w:sz w:val="22"/>
          <w:szCs w:val="22"/>
          <w:lang w:eastAsia="pt-BR"/>
        </w:rPr>
        <w:t xml:space="preserve">ª REUNIÃO PLENÁRIA </w:t>
      </w:r>
      <w:r>
        <w:rPr>
          <w:rFonts w:ascii="Calibri" w:hAnsi="Calibri" w:cs="Calibri"/>
          <w:b/>
          <w:bCs/>
          <w:sz w:val="22"/>
          <w:szCs w:val="22"/>
          <w:lang w:eastAsia="pt-BR"/>
        </w:rPr>
        <w:t>EXTRA</w:t>
      </w:r>
      <w:r w:rsidR="00061151" w:rsidRPr="001541B5">
        <w:rPr>
          <w:rFonts w:ascii="Calibri" w:hAnsi="Calibri" w:cs="Calibri"/>
          <w:b/>
          <w:bCs/>
          <w:sz w:val="22"/>
          <w:szCs w:val="22"/>
          <w:lang w:eastAsia="pt-BR"/>
        </w:rPr>
        <w:t>ORDINÁRIA DO CAU/RS</w:t>
      </w:r>
    </w:p>
    <w:p w:rsidR="00061151" w:rsidRPr="001541B5" w:rsidRDefault="00061151" w:rsidP="00061151">
      <w:pPr>
        <w:autoSpaceDE w:val="0"/>
        <w:autoSpaceDN w:val="0"/>
        <w:adjustRightInd w:val="0"/>
        <w:jc w:val="center"/>
        <w:rPr>
          <w:rFonts w:ascii="Calibri" w:hAnsi="Calibri" w:cs="Calibri"/>
          <w:sz w:val="22"/>
          <w:szCs w:val="22"/>
          <w:lang w:eastAsia="pt-BR"/>
        </w:rPr>
      </w:pPr>
    </w:p>
    <w:tbl>
      <w:tblPr>
        <w:tblStyle w:val="TabelaSimples1"/>
        <w:tblW w:w="9330" w:type="dxa"/>
        <w:tblInd w:w="0" w:type="dxa"/>
        <w:tblLook w:val="04A0" w:firstRow="1" w:lastRow="0" w:firstColumn="1" w:lastColumn="0" w:noHBand="0" w:noVBand="1"/>
      </w:tblPr>
      <w:tblGrid>
        <w:gridCol w:w="5521"/>
        <w:gridCol w:w="3809"/>
      </w:tblGrid>
      <w:tr w:rsidR="002514F4" w:rsidRPr="00ED63BF" w:rsidTr="00132E4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14F4" w:rsidRPr="00ED63BF" w:rsidRDefault="002514F4" w:rsidP="006F50E8">
            <w:pPr>
              <w:jc w:val="center"/>
              <w:textAlignment w:val="baseline"/>
              <w:rPr>
                <w:rFonts w:ascii="Calibri" w:eastAsia="Times New Roman" w:hAnsi="Calibri" w:cs="Calibri"/>
                <w:lang w:eastAsia="pt-BR"/>
              </w:rPr>
            </w:pPr>
            <w:r w:rsidRPr="00ED63BF">
              <w:rPr>
                <w:rFonts w:ascii="Calibri" w:eastAsia="Times New Roman" w:hAnsi="Calibri" w:cs="Calibri"/>
                <w:lang w:eastAsia="pt-BR"/>
              </w:rPr>
              <w:t>Votação da Del</w:t>
            </w:r>
            <w:r>
              <w:rPr>
                <w:rFonts w:ascii="Calibri" w:eastAsia="Times New Roman" w:hAnsi="Calibri" w:cs="Calibri"/>
                <w:lang w:eastAsia="pt-BR"/>
              </w:rPr>
              <w:t xml:space="preserve">iberação Plenária DPO-RS </w:t>
            </w:r>
            <w:r w:rsidRPr="006F50E8">
              <w:rPr>
                <w:rFonts w:ascii="Calibri" w:eastAsia="Times New Roman" w:hAnsi="Calibri" w:cs="Calibri"/>
                <w:lang w:eastAsia="pt-BR"/>
              </w:rPr>
              <w:t xml:space="preserve">nº </w:t>
            </w:r>
            <w:r w:rsidR="005F41E7" w:rsidRPr="006F50E8">
              <w:rPr>
                <w:rFonts w:ascii="Calibri" w:eastAsia="Times New Roman" w:hAnsi="Calibri" w:cs="Calibri"/>
                <w:lang w:eastAsia="pt-BR"/>
              </w:rPr>
              <w:t>125</w:t>
            </w:r>
            <w:r w:rsidR="006F50E8" w:rsidRPr="006F50E8">
              <w:rPr>
                <w:rFonts w:ascii="Calibri" w:eastAsia="Times New Roman" w:hAnsi="Calibri" w:cs="Calibri"/>
                <w:lang w:eastAsia="pt-BR"/>
              </w:rPr>
              <w:t>6</w:t>
            </w:r>
            <w:r w:rsidRPr="006F50E8">
              <w:rPr>
                <w:rFonts w:ascii="Calibri" w:eastAsia="Times New Roman" w:hAnsi="Calibri" w:cs="Calibri"/>
                <w:lang w:eastAsia="pt-BR"/>
              </w:rPr>
              <w:t>/202</w:t>
            </w:r>
            <w:r w:rsidR="00ED5AF3" w:rsidRPr="006F50E8">
              <w:rPr>
                <w:rFonts w:ascii="Calibri" w:eastAsia="Times New Roman" w:hAnsi="Calibri" w:cs="Calibri"/>
                <w:lang w:eastAsia="pt-BR"/>
              </w:rPr>
              <w:t>1</w:t>
            </w:r>
            <w:r w:rsidRPr="00ED63BF">
              <w:rPr>
                <w:rFonts w:ascii="Calibri" w:eastAsia="Times New Roman" w:hAnsi="Calibri" w:cs="Calibri"/>
                <w:lang w:eastAsia="pt-BR"/>
              </w:rPr>
              <w:t xml:space="preserve"> </w:t>
            </w:r>
            <w:r w:rsidRPr="005F41E7">
              <w:rPr>
                <w:rFonts w:ascii="Calibri" w:eastAsia="Times New Roman" w:hAnsi="Calibri" w:cs="Calibri"/>
                <w:lang w:eastAsia="pt-BR"/>
              </w:rPr>
              <w:t xml:space="preserve">- Protocolo nº </w:t>
            </w:r>
            <w:bookmarkStart w:id="0" w:name="_GoBack"/>
            <w:r w:rsidR="00BE5F80" w:rsidRPr="00BE5F80">
              <w:rPr>
                <w:rFonts w:asciiTheme="minorHAnsi" w:hAnsiTheme="minorHAnsi" w:cstheme="minorHAnsi"/>
                <w:szCs w:val="22"/>
                <w:lang w:eastAsia="pt-BR"/>
              </w:rPr>
              <w:t>1051980</w:t>
            </w:r>
            <w:bookmarkEnd w:id="0"/>
            <w:r w:rsidR="005F41E7" w:rsidRPr="005F41E7">
              <w:rPr>
                <w:rFonts w:asciiTheme="minorHAnsi" w:hAnsiTheme="minorHAnsi" w:cstheme="minorHAnsi"/>
                <w:szCs w:val="22"/>
                <w:lang w:eastAsia="pt-BR"/>
              </w:rPr>
              <w:t>/2020</w:t>
            </w:r>
          </w:p>
        </w:tc>
      </w:tr>
      <w:tr w:rsidR="002514F4" w:rsidRPr="00ED63BF" w:rsidTr="002514F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514F4" w:rsidRPr="00ED63BF" w:rsidRDefault="002514F4" w:rsidP="00F23FF1">
            <w:pPr>
              <w:spacing w:line="276" w:lineRule="auto"/>
              <w:jc w:val="center"/>
              <w:textAlignment w:val="baseline"/>
              <w:rPr>
                <w:rFonts w:ascii="Calibri" w:eastAsia="Times New Roman" w:hAnsi="Calibri" w:cs="Calibri"/>
                <w:sz w:val="22"/>
                <w:lang w:eastAsia="pt-BR"/>
              </w:rPr>
            </w:pPr>
            <w:r w:rsidRPr="00ED63BF">
              <w:rPr>
                <w:rFonts w:ascii="Calibri" w:eastAsia="Times New Roman" w:hAnsi="Calibri" w:cs="Calibri"/>
                <w:sz w:val="22"/>
                <w:lang w:eastAsia="pt-BR"/>
              </w:rPr>
              <w:t>Nome </w:t>
            </w:r>
          </w:p>
        </w:tc>
        <w:tc>
          <w:tcPr>
            <w:tcW w:w="3809" w:type="dxa"/>
            <w:hideMark/>
          </w:tcPr>
          <w:p w:rsidR="002514F4" w:rsidRPr="002514F4" w:rsidRDefault="002514F4" w:rsidP="00F23FF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2"/>
                <w:lang w:eastAsia="pt-BR"/>
              </w:rPr>
            </w:pPr>
            <w:r w:rsidRPr="002514F4">
              <w:rPr>
                <w:rFonts w:ascii="Calibri" w:eastAsia="Times New Roman" w:hAnsi="Calibri" w:cs="Calibri"/>
                <w:b/>
                <w:sz w:val="22"/>
                <w:lang w:eastAsia="pt-BR"/>
              </w:rPr>
              <w:t>Voto Nominal</w:t>
            </w:r>
          </w:p>
        </w:tc>
      </w:tr>
      <w:tr w:rsidR="006F50E8"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F50E8" w:rsidRPr="00742C10" w:rsidRDefault="006F50E8" w:rsidP="006F50E8">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Andréa Larruscahim Hamilton Ilha</w:t>
            </w:r>
          </w:p>
        </w:tc>
        <w:tc>
          <w:tcPr>
            <w:tcW w:w="3809" w:type="dxa"/>
            <w:vAlign w:val="center"/>
          </w:tcPr>
          <w:p w:rsidR="006F50E8" w:rsidRPr="00614F31" w:rsidRDefault="006F50E8" w:rsidP="006F50E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sidRPr="00614F31">
              <w:rPr>
                <w:rFonts w:ascii="Calibri" w:eastAsia="Times New Roman" w:hAnsi="Calibri" w:cs="Calibri"/>
                <w:color w:val="000000"/>
                <w:sz w:val="20"/>
                <w:szCs w:val="22"/>
              </w:rPr>
              <w:t>Favorável</w:t>
            </w:r>
          </w:p>
        </w:tc>
      </w:tr>
      <w:tr w:rsidR="006F50E8" w:rsidRPr="00ED63BF" w:rsidTr="006503D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F50E8" w:rsidRPr="00742C10" w:rsidRDefault="006F50E8" w:rsidP="006F50E8">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Carlos Eduardo Iponema Costa</w:t>
            </w:r>
          </w:p>
        </w:tc>
        <w:tc>
          <w:tcPr>
            <w:tcW w:w="3809" w:type="dxa"/>
          </w:tcPr>
          <w:p w:rsidR="006F50E8" w:rsidRPr="00614F31" w:rsidRDefault="006F50E8" w:rsidP="006F50E8">
            <w:pPr>
              <w:jc w:val="center"/>
              <w:cnfStyle w:val="000000100000" w:firstRow="0" w:lastRow="0" w:firstColumn="0" w:lastColumn="0" w:oddVBand="0" w:evenVBand="0" w:oddHBand="1"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F50E8" w:rsidRPr="00ED63BF" w:rsidTr="006503D5">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F50E8" w:rsidRPr="00742C10" w:rsidRDefault="006F50E8" w:rsidP="006F50E8">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Carlos Eduardo Mesquita Pedone</w:t>
            </w:r>
          </w:p>
        </w:tc>
        <w:tc>
          <w:tcPr>
            <w:tcW w:w="3809" w:type="dxa"/>
          </w:tcPr>
          <w:p w:rsidR="006F50E8" w:rsidRPr="00614F31" w:rsidRDefault="006F50E8" w:rsidP="006F50E8">
            <w:pPr>
              <w:jc w:val="center"/>
              <w:cnfStyle w:val="000000000000" w:firstRow="0" w:lastRow="0" w:firstColumn="0" w:lastColumn="0" w:oddVBand="0" w:evenVBand="0" w:oddHBand="0"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F50E8" w:rsidRPr="00ED63BF" w:rsidTr="006503D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F50E8" w:rsidRPr="00742C10" w:rsidRDefault="006F50E8" w:rsidP="006F50E8">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Deise Flores Santos</w:t>
            </w:r>
          </w:p>
        </w:tc>
        <w:tc>
          <w:tcPr>
            <w:tcW w:w="3809" w:type="dxa"/>
          </w:tcPr>
          <w:p w:rsidR="006F50E8" w:rsidRPr="00614F31" w:rsidRDefault="006F50E8" w:rsidP="006F50E8">
            <w:pPr>
              <w:jc w:val="center"/>
              <w:cnfStyle w:val="000000100000" w:firstRow="0" w:lastRow="0" w:firstColumn="0" w:lastColumn="0" w:oddVBand="0" w:evenVBand="0" w:oddHBand="1"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F50E8" w:rsidRPr="00ED63BF" w:rsidTr="006503D5">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F50E8" w:rsidRPr="00742C10" w:rsidRDefault="006F50E8" w:rsidP="006F50E8">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Denise dos Santos Simões</w:t>
            </w:r>
          </w:p>
        </w:tc>
        <w:tc>
          <w:tcPr>
            <w:tcW w:w="3809" w:type="dxa"/>
          </w:tcPr>
          <w:p w:rsidR="006F50E8" w:rsidRPr="00614F31" w:rsidRDefault="006F50E8" w:rsidP="006F50E8">
            <w:pPr>
              <w:jc w:val="center"/>
              <w:cnfStyle w:val="000000000000" w:firstRow="0" w:lastRow="0" w:firstColumn="0" w:lastColumn="0" w:oddVBand="0" w:evenVBand="0" w:oddHBand="0"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F50E8" w:rsidRPr="00ED63BF" w:rsidTr="006503D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F50E8" w:rsidRPr="00742C10" w:rsidRDefault="006F50E8" w:rsidP="006F50E8">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Emilio Merino Dominguez</w:t>
            </w:r>
          </w:p>
        </w:tc>
        <w:tc>
          <w:tcPr>
            <w:tcW w:w="3809" w:type="dxa"/>
          </w:tcPr>
          <w:p w:rsidR="006F50E8" w:rsidRPr="00614F31" w:rsidRDefault="006F50E8" w:rsidP="006F50E8">
            <w:pPr>
              <w:jc w:val="center"/>
              <w:cnfStyle w:val="000000100000" w:firstRow="0" w:lastRow="0" w:firstColumn="0" w:lastColumn="0" w:oddVBand="0" w:evenVBand="0" w:oddHBand="1"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F50E8" w:rsidRPr="00ED63BF" w:rsidTr="006503D5">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F50E8" w:rsidRPr="00742C10" w:rsidRDefault="006F50E8" w:rsidP="006F50E8">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Evelise Jaime de Menezes</w:t>
            </w:r>
          </w:p>
        </w:tc>
        <w:tc>
          <w:tcPr>
            <w:tcW w:w="3809" w:type="dxa"/>
          </w:tcPr>
          <w:p w:rsidR="006F50E8" w:rsidRPr="00614F31" w:rsidRDefault="006F50E8" w:rsidP="006F50E8">
            <w:pPr>
              <w:jc w:val="center"/>
              <w:cnfStyle w:val="000000000000" w:firstRow="0" w:lastRow="0" w:firstColumn="0" w:lastColumn="0" w:oddVBand="0" w:evenVBand="0" w:oddHBand="0"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F50E8" w:rsidRPr="00ED63BF" w:rsidTr="006503D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F50E8" w:rsidRPr="00742C10" w:rsidRDefault="006F50E8" w:rsidP="006F50E8">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Fabio Muller</w:t>
            </w:r>
          </w:p>
        </w:tc>
        <w:tc>
          <w:tcPr>
            <w:tcW w:w="3809" w:type="dxa"/>
          </w:tcPr>
          <w:p w:rsidR="006F50E8" w:rsidRPr="00614F31" w:rsidRDefault="006F50E8" w:rsidP="006F50E8">
            <w:pPr>
              <w:jc w:val="center"/>
              <w:cnfStyle w:val="000000100000" w:firstRow="0" w:lastRow="0" w:firstColumn="0" w:lastColumn="0" w:oddVBand="0" w:evenVBand="0" w:oddHBand="1"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F50E8" w:rsidRPr="00ED63BF" w:rsidTr="006503D5">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F50E8" w:rsidRPr="00742C10" w:rsidRDefault="006F50E8" w:rsidP="006F50E8">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Fausto Henrique Steffen</w:t>
            </w:r>
          </w:p>
        </w:tc>
        <w:tc>
          <w:tcPr>
            <w:tcW w:w="3809" w:type="dxa"/>
          </w:tcPr>
          <w:p w:rsidR="006F50E8" w:rsidRPr="00614F31" w:rsidRDefault="006F50E8" w:rsidP="006F50E8">
            <w:pPr>
              <w:jc w:val="center"/>
              <w:cnfStyle w:val="000000000000" w:firstRow="0" w:lastRow="0" w:firstColumn="0" w:lastColumn="0" w:oddVBand="0" w:evenVBand="0" w:oddHBand="0"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F50E8" w:rsidRPr="00ED63BF" w:rsidTr="006503D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F50E8" w:rsidRPr="00742C10" w:rsidRDefault="006F50E8" w:rsidP="006F50E8">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Gislaine Vargas Saibro</w:t>
            </w:r>
          </w:p>
        </w:tc>
        <w:tc>
          <w:tcPr>
            <w:tcW w:w="3809" w:type="dxa"/>
          </w:tcPr>
          <w:p w:rsidR="006F50E8" w:rsidRPr="00614F31" w:rsidRDefault="006F50E8" w:rsidP="006F50E8">
            <w:pPr>
              <w:jc w:val="center"/>
              <w:cnfStyle w:val="000000100000" w:firstRow="0" w:lastRow="0" w:firstColumn="0" w:lastColumn="0" w:oddVBand="0" w:evenVBand="0" w:oddHBand="1"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F50E8" w:rsidRPr="00ED63BF" w:rsidTr="006503D5">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F50E8" w:rsidRPr="00742C10" w:rsidRDefault="006F50E8" w:rsidP="006F50E8">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Ingrid Louise de Souza Dahm</w:t>
            </w:r>
          </w:p>
        </w:tc>
        <w:tc>
          <w:tcPr>
            <w:tcW w:w="3809" w:type="dxa"/>
          </w:tcPr>
          <w:p w:rsidR="006F50E8" w:rsidRPr="00614F31" w:rsidRDefault="006F50E8" w:rsidP="006F50E8">
            <w:pPr>
              <w:jc w:val="center"/>
              <w:cnfStyle w:val="000000000000" w:firstRow="0" w:lastRow="0" w:firstColumn="0" w:lastColumn="0" w:oddVBand="0" w:evenVBand="0" w:oddHBand="0"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F50E8" w:rsidRPr="00ED63BF" w:rsidTr="006503D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F50E8" w:rsidRPr="00742C10" w:rsidRDefault="006F50E8" w:rsidP="006F50E8">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Lidia Glacir Gomes Rodrigues</w:t>
            </w:r>
          </w:p>
        </w:tc>
        <w:tc>
          <w:tcPr>
            <w:tcW w:w="3809" w:type="dxa"/>
          </w:tcPr>
          <w:p w:rsidR="006F50E8" w:rsidRPr="00614F31" w:rsidRDefault="006F50E8" w:rsidP="006F50E8">
            <w:pPr>
              <w:jc w:val="center"/>
              <w:cnfStyle w:val="000000100000" w:firstRow="0" w:lastRow="0" w:firstColumn="0" w:lastColumn="0" w:oddVBand="0" w:evenVBand="0" w:oddHBand="1"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F50E8" w:rsidRPr="00ED63BF" w:rsidTr="006503D5">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F50E8" w:rsidRPr="00742C10" w:rsidRDefault="006F50E8" w:rsidP="006F50E8">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Marcia Elizabeth Martins</w:t>
            </w:r>
          </w:p>
        </w:tc>
        <w:tc>
          <w:tcPr>
            <w:tcW w:w="3809" w:type="dxa"/>
          </w:tcPr>
          <w:p w:rsidR="006F50E8" w:rsidRPr="00614F31" w:rsidRDefault="006F50E8" w:rsidP="006F50E8">
            <w:pPr>
              <w:jc w:val="center"/>
              <w:cnfStyle w:val="000000000000" w:firstRow="0" w:lastRow="0" w:firstColumn="0" w:lastColumn="0" w:oddVBand="0" w:evenVBand="0" w:oddHBand="0"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F50E8" w:rsidRPr="00ED63BF" w:rsidTr="006503D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F50E8" w:rsidRPr="00742C10" w:rsidRDefault="006F50E8" w:rsidP="006F50E8">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Nubia Margot Menezes Jardim</w:t>
            </w:r>
          </w:p>
        </w:tc>
        <w:tc>
          <w:tcPr>
            <w:tcW w:w="3809" w:type="dxa"/>
          </w:tcPr>
          <w:p w:rsidR="006F50E8" w:rsidRPr="00614F31" w:rsidRDefault="006F50E8" w:rsidP="006F50E8">
            <w:pPr>
              <w:jc w:val="center"/>
              <w:cnfStyle w:val="000000100000" w:firstRow="0" w:lastRow="0" w:firstColumn="0" w:lastColumn="0" w:oddVBand="0" w:evenVBand="0" w:oddHBand="1"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F50E8" w:rsidRPr="00ED63BF" w:rsidTr="006503D5">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F50E8" w:rsidRPr="00742C10" w:rsidRDefault="006F50E8" w:rsidP="006F50E8">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Orildes Tres</w:t>
            </w:r>
          </w:p>
        </w:tc>
        <w:tc>
          <w:tcPr>
            <w:tcW w:w="3809" w:type="dxa"/>
          </w:tcPr>
          <w:p w:rsidR="006F50E8" w:rsidRPr="00614F31" w:rsidRDefault="006F50E8" w:rsidP="006F50E8">
            <w:pPr>
              <w:jc w:val="center"/>
              <w:cnfStyle w:val="000000000000" w:firstRow="0" w:lastRow="0" w:firstColumn="0" w:lastColumn="0" w:oddVBand="0" w:evenVBand="0" w:oddHBand="0"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F50E8" w:rsidRPr="00ED63BF" w:rsidTr="006503D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F50E8" w:rsidRPr="00742C10" w:rsidRDefault="006F50E8" w:rsidP="006F50E8">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Pedro Xavier De Araujo</w:t>
            </w:r>
          </w:p>
        </w:tc>
        <w:tc>
          <w:tcPr>
            <w:tcW w:w="3809" w:type="dxa"/>
          </w:tcPr>
          <w:p w:rsidR="006F50E8" w:rsidRPr="00614F31" w:rsidRDefault="006F50E8" w:rsidP="006F50E8">
            <w:pPr>
              <w:jc w:val="center"/>
              <w:cnfStyle w:val="000000100000" w:firstRow="0" w:lastRow="0" w:firstColumn="0" w:lastColumn="0" w:oddVBand="0" w:evenVBand="0" w:oddHBand="1"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F50E8" w:rsidRPr="00ED63BF" w:rsidTr="006503D5">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F50E8" w:rsidRPr="00742C10" w:rsidRDefault="006F50E8" w:rsidP="006F50E8">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Rafael Ártico</w:t>
            </w:r>
          </w:p>
        </w:tc>
        <w:tc>
          <w:tcPr>
            <w:tcW w:w="3809" w:type="dxa"/>
          </w:tcPr>
          <w:p w:rsidR="006F50E8" w:rsidRPr="00614F31" w:rsidRDefault="006F50E8" w:rsidP="006F50E8">
            <w:pPr>
              <w:jc w:val="center"/>
              <w:cnfStyle w:val="000000000000" w:firstRow="0" w:lastRow="0" w:firstColumn="0" w:lastColumn="0" w:oddVBand="0" w:evenVBand="0" w:oddHBand="0"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F50E8" w:rsidRPr="00ED63BF" w:rsidTr="006503D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F50E8" w:rsidRPr="00742C10" w:rsidRDefault="006F50E8" w:rsidP="006F50E8">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Rinaldo Ferreira Barbosa</w:t>
            </w:r>
          </w:p>
        </w:tc>
        <w:tc>
          <w:tcPr>
            <w:tcW w:w="3809" w:type="dxa"/>
          </w:tcPr>
          <w:p w:rsidR="006F50E8" w:rsidRPr="00614F31" w:rsidRDefault="006F50E8" w:rsidP="006F50E8">
            <w:pPr>
              <w:jc w:val="center"/>
              <w:cnfStyle w:val="000000100000" w:firstRow="0" w:lastRow="0" w:firstColumn="0" w:lastColumn="0" w:oddVBand="0" w:evenVBand="0" w:oddHBand="1"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F50E8" w:rsidRPr="00ED63BF" w:rsidTr="006503D5">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F50E8" w:rsidRPr="00742C10" w:rsidRDefault="006F50E8" w:rsidP="006F50E8">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Roberta Krahe Edelweiss</w:t>
            </w:r>
          </w:p>
        </w:tc>
        <w:tc>
          <w:tcPr>
            <w:tcW w:w="3809" w:type="dxa"/>
          </w:tcPr>
          <w:p w:rsidR="006F50E8" w:rsidRPr="00614F31" w:rsidRDefault="006F50E8" w:rsidP="006F50E8">
            <w:pPr>
              <w:jc w:val="center"/>
              <w:cnfStyle w:val="000000000000" w:firstRow="0" w:lastRow="0" w:firstColumn="0" w:lastColumn="0" w:oddVBand="0" w:evenVBand="0" w:oddHBand="0"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F50E8" w:rsidRPr="00ED63BF" w:rsidTr="006503D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F50E8" w:rsidRPr="00742C10" w:rsidRDefault="006F50E8" w:rsidP="006F50E8">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Rodrigo Rintzel</w:t>
            </w:r>
          </w:p>
        </w:tc>
        <w:tc>
          <w:tcPr>
            <w:tcW w:w="3809" w:type="dxa"/>
          </w:tcPr>
          <w:p w:rsidR="006F50E8" w:rsidRPr="00614F31" w:rsidRDefault="006F50E8" w:rsidP="006F50E8">
            <w:pPr>
              <w:jc w:val="center"/>
              <w:cnfStyle w:val="000000100000" w:firstRow="0" w:lastRow="0" w:firstColumn="0" w:lastColumn="0" w:oddVBand="0" w:evenVBand="0" w:oddHBand="1"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F50E8" w:rsidRPr="00ED63BF" w:rsidTr="006503D5">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F50E8" w:rsidRPr="00742C10" w:rsidRDefault="006F50E8" w:rsidP="006F50E8">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Rodrigo Spinelli</w:t>
            </w:r>
          </w:p>
        </w:tc>
        <w:tc>
          <w:tcPr>
            <w:tcW w:w="3809" w:type="dxa"/>
          </w:tcPr>
          <w:p w:rsidR="006F50E8" w:rsidRPr="00614F31" w:rsidRDefault="006F50E8" w:rsidP="006F50E8">
            <w:pPr>
              <w:jc w:val="center"/>
              <w:cnfStyle w:val="000000000000" w:firstRow="0" w:lastRow="0" w:firstColumn="0" w:lastColumn="0" w:oddVBand="0" w:evenVBand="0" w:oddHBand="0" w:evenHBand="0" w:firstRowFirstColumn="0" w:firstRowLastColumn="0" w:lastRowFirstColumn="0" w:lastRowLastColumn="0"/>
            </w:pPr>
            <w:r w:rsidRPr="00614F31">
              <w:rPr>
                <w:rFonts w:ascii="Calibri" w:eastAsia="Times New Roman" w:hAnsi="Calibri" w:cs="Calibri"/>
                <w:color w:val="000000"/>
                <w:sz w:val="20"/>
                <w:szCs w:val="22"/>
              </w:rPr>
              <w:t>Favorável</w:t>
            </w:r>
          </w:p>
        </w:tc>
      </w:tr>
      <w:tr w:rsidR="006F50E8" w:rsidRPr="00ED63BF" w:rsidTr="006503D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6F50E8" w:rsidRPr="00742C10" w:rsidRDefault="006F50E8" w:rsidP="006F50E8">
            <w:pPr>
              <w:pStyle w:val="PargrafodaLista"/>
              <w:numPr>
                <w:ilvl w:val="0"/>
                <w:numId w:val="12"/>
              </w:numPr>
              <w:rPr>
                <w:rFonts w:asciiTheme="minorHAnsi" w:hAnsiTheme="minorHAnsi" w:cstheme="minorHAnsi"/>
                <w:b w:val="0"/>
                <w:sz w:val="20"/>
                <w:szCs w:val="20"/>
              </w:rPr>
            </w:pPr>
            <w:r w:rsidRPr="00742C10">
              <w:rPr>
                <w:rFonts w:asciiTheme="minorHAnsi" w:hAnsiTheme="minorHAnsi" w:cstheme="minorHAnsi"/>
                <w:b w:val="0"/>
                <w:sz w:val="20"/>
                <w:szCs w:val="20"/>
              </w:rPr>
              <w:t>Silvia Monteiro Barakat</w:t>
            </w:r>
          </w:p>
        </w:tc>
        <w:tc>
          <w:tcPr>
            <w:tcW w:w="3809" w:type="dxa"/>
            <w:tcBorders>
              <w:bottom w:val="nil"/>
            </w:tcBorders>
          </w:tcPr>
          <w:p w:rsidR="006F50E8" w:rsidRPr="00614F31" w:rsidRDefault="006F50E8" w:rsidP="006F50E8">
            <w:pPr>
              <w:jc w:val="center"/>
              <w:cnfStyle w:val="000000100000" w:firstRow="0" w:lastRow="0" w:firstColumn="0" w:lastColumn="0" w:oddVBand="0" w:evenVBand="0" w:oddHBand="1" w:evenHBand="0" w:firstRowFirstColumn="0" w:firstRowLastColumn="0" w:lastRowFirstColumn="0" w:lastRowLastColumn="0"/>
            </w:pPr>
            <w:r w:rsidRPr="00614F31">
              <w:rPr>
                <w:rFonts w:ascii="Calibri" w:eastAsia="Times New Roman" w:hAnsi="Calibri" w:cs="Calibri"/>
                <w:color w:val="000000"/>
                <w:sz w:val="20"/>
                <w:szCs w:val="22"/>
              </w:rPr>
              <w:t>Favorável</w:t>
            </w: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514F4" w:rsidRPr="00ED63BF" w:rsidTr="00F23FF1">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5F41E7" w:rsidP="00F23FF1">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Extraordinária</w:t>
            </w:r>
            <w:proofErr w:type="gramEnd"/>
            <w:r>
              <w:rPr>
                <w:rFonts w:ascii="Calibri" w:eastAsia="Times New Roman" w:hAnsi="Calibri" w:cs="Calibri"/>
                <w:b/>
                <w:bCs/>
                <w:sz w:val="20"/>
                <w:lang w:eastAsia="pt-BR"/>
              </w:rPr>
              <w:t xml:space="preserve"> nº 23</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5F41E7">
              <w:rPr>
                <w:rFonts w:ascii="Calibri" w:eastAsia="Times New Roman" w:hAnsi="Calibri" w:cs="Calibri"/>
                <w:b/>
                <w:bCs/>
                <w:sz w:val="20"/>
                <w:lang w:eastAsia="pt-BR"/>
              </w:rPr>
              <w:t>29</w:t>
            </w:r>
            <w:r>
              <w:rPr>
                <w:rFonts w:ascii="Calibri" w:eastAsia="Times New Roman" w:hAnsi="Calibri" w:cs="Calibri"/>
                <w:b/>
                <w:bCs/>
                <w:sz w:val="20"/>
                <w:lang w:eastAsia="pt-BR"/>
              </w:rPr>
              <w:t>/01/2021</w:t>
            </w: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Pr="006F50E8">
              <w:rPr>
                <w:rFonts w:ascii="Calibri" w:eastAsia="Times New Roman" w:hAnsi="Calibri" w:cs="Calibri"/>
                <w:b/>
                <w:bCs/>
                <w:sz w:val="20"/>
                <w:lang w:eastAsia="pt-BR"/>
              </w:rPr>
              <w:t>125</w:t>
            </w:r>
            <w:r w:rsidR="00BE5F80" w:rsidRPr="006F50E8">
              <w:rPr>
                <w:rFonts w:ascii="Calibri" w:eastAsia="Times New Roman" w:hAnsi="Calibri" w:cs="Calibri"/>
                <w:b/>
                <w:bCs/>
                <w:sz w:val="20"/>
                <w:lang w:eastAsia="pt-BR"/>
              </w:rPr>
              <w:t>6</w:t>
            </w:r>
            <w:r w:rsidR="00ED5AF3">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BE5F80" w:rsidRPr="00BE5F80">
              <w:rPr>
                <w:rFonts w:ascii="Calibri" w:eastAsia="Times New Roman" w:hAnsi="Calibri" w:cs="Calibri"/>
                <w:bCs/>
                <w:sz w:val="20"/>
                <w:lang w:eastAsia="pt-BR"/>
              </w:rPr>
              <w:t>Requerimento de Registro Profissional – Diplomado Exterior</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006F50E8" w:rsidRPr="00131591">
              <w:rPr>
                <w:rFonts w:ascii="Calibri" w:eastAsia="Times New Roman" w:hAnsi="Calibri" w:cs="Calibri"/>
                <w:bCs/>
                <w:sz w:val="20"/>
                <w:lang w:eastAsia="pt-BR"/>
              </w:rPr>
              <w:t>Votos</w:t>
            </w:r>
            <w:r w:rsidR="006F50E8">
              <w:rPr>
                <w:rFonts w:ascii="Calibri" w:eastAsia="Times New Roman" w:hAnsi="Calibri" w:cs="Calibri"/>
                <w:b/>
                <w:bCs/>
                <w:sz w:val="20"/>
                <w:lang w:eastAsia="pt-BR"/>
              </w:rPr>
              <w:t xml:space="preserve"> </w:t>
            </w:r>
            <w:r w:rsidR="006F50E8" w:rsidRPr="00131591">
              <w:rPr>
                <w:rFonts w:ascii="Calibri" w:eastAsia="Times New Roman" w:hAnsi="Calibri" w:cs="Calibri"/>
                <w:bCs/>
                <w:sz w:val="20"/>
                <w:lang w:eastAsia="pt-BR"/>
              </w:rPr>
              <w:t>Favoráveis (</w:t>
            </w:r>
            <w:r w:rsidR="006F50E8">
              <w:rPr>
                <w:rFonts w:ascii="Calibri" w:eastAsia="Times New Roman" w:hAnsi="Calibri" w:cs="Calibri"/>
                <w:bCs/>
                <w:sz w:val="20"/>
                <w:lang w:eastAsia="pt-BR"/>
              </w:rPr>
              <w:t>22</w:t>
            </w:r>
            <w:r w:rsidR="006F50E8" w:rsidRPr="00131591">
              <w:rPr>
                <w:rFonts w:ascii="Calibri" w:eastAsia="Times New Roman" w:hAnsi="Calibri" w:cs="Calibri"/>
                <w:bCs/>
                <w:sz w:val="20"/>
                <w:lang w:eastAsia="pt-BR"/>
              </w:rPr>
              <w:t>) </w:t>
            </w:r>
            <w:r w:rsidR="006F50E8">
              <w:rPr>
                <w:rFonts w:ascii="Calibri" w:eastAsia="Times New Roman" w:hAnsi="Calibri" w:cs="Calibri"/>
                <w:bCs/>
                <w:sz w:val="20"/>
                <w:lang w:eastAsia="pt-BR"/>
              </w:rPr>
              <w:t xml:space="preserve">Votos </w:t>
            </w:r>
            <w:r w:rsidR="00662019">
              <w:rPr>
                <w:rFonts w:ascii="Calibri" w:eastAsia="Times New Roman" w:hAnsi="Calibri" w:cs="Calibri"/>
                <w:bCs/>
                <w:sz w:val="20"/>
                <w:lang w:eastAsia="pt-BR"/>
              </w:rPr>
              <w:t>C</w:t>
            </w:r>
            <w:r w:rsidR="006F50E8" w:rsidRPr="00131591">
              <w:rPr>
                <w:rFonts w:ascii="Calibri" w:eastAsia="Times New Roman" w:hAnsi="Calibri" w:cs="Calibri"/>
                <w:bCs/>
                <w:sz w:val="20"/>
                <w:lang w:eastAsia="pt-BR"/>
              </w:rPr>
              <w:t>ontrários (00) </w:t>
            </w:r>
            <w:r w:rsidR="006F50E8">
              <w:rPr>
                <w:rFonts w:ascii="Calibri" w:eastAsia="Times New Roman" w:hAnsi="Calibri" w:cs="Calibri"/>
                <w:bCs/>
                <w:sz w:val="20"/>
                <w:lang w:eastAsia="pt-BR"/>
              </w:rPr>
              <w:t>Abstenções (00) A</w:t>
            </w:r>
            <w:r w:rsidR="006F50E8" w:rsidRPr="00131591">
              <w:rPr>
                <w:rFonts w:ascii="Calibri" w:eastAsia="Times New Roman" w:hAnsi="Calibri" w:cs="Calibri"/>
                <w:bCs/>
                <w:sz w:val="20"/>
                <w:lang w:eastAsia="pt-BR"/>
              </w:rPr>
              <w:t>usências (00) total (22)</w:t>
            </w:r>
            <w:r w:rsidR="006F50E8" w:rsidRPr="00ED63BF">
              <w:rPr>
                <w:rFonts w:ascii="Calibri" w:eastAsia="Times New Roman" w:hAnsi="Calibri" w:cs="Calibri"/>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6F50E8">
              <w:rPr>
                <w:rFonts w:ascii="Calibri" w:eastAsia="Times New Roman" w:hAnsi="Calibri" w:cs="Calibri"/>
                <w:b/>
                <w:bCs/>
                <w:sz w:val="20"/>
                <w:lang w:eastAsia="pt-BR"/>
              </w:rPr>
              <w:t>Ocorrências: </w:t>
            </w:r>
            <w:r w:rsidRPr="006F50E8">
              <w:rPr>
                <w:rFonts w:ascii="Calibri" w:eastAsia="Times New Roman" w:hAnsi="Calibri" w:cs="Calibri"/>
                <w:bCs/>
                <w:sz w:val="20"/>
                <w:lang w:eastAsia="pt-BR"/>
              </w:rPr>
              <w:t>Votos registrados com chamada nominal.</w:t>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4755" w:type="dxa"/>
            <w:tcBorders>
              <w:top w:val="nil"/>
              <w:left w:val="single" w:sz="6" w:space="0" w:color="D0CECE"/>
              <w:bottom w:val="single" w:sz="6" w:space="0" w:color="D0CECE"/>
              <w:right w:val="nil"/>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E7E" w:rsidRDefault="00D64E7E" w:rsidP="004C3048">
      <w:r>
        <w:separator/>
      </w:r>
    </w:p>
  </w:endnote>
  <w:endnote w:type="continuationSeparator" w:id="0">
    <w:p w:rsidR="00D64E7E" w:rsidRDefault="00D64E7E"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62019">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62019">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32E43">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62019">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E7E" w:rsidRDefault="00D64E7E" w:rsidP="004C3048">
      <w:r>
        <w:separator/>
      </w:r>
    </w:p>
  </w:footnote>
  <w:footnote w:type="continuationSeparator" w:id="0">
    <w:p w:rsidR="00D64E7E" w:rsidRDefault="00D64E7E"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81" name="Imagem 8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82" name="Imagem 8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83" name="Imagem 8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C3C2917"/>
    <w:multiLevelType w:val="hybridMultilevel"/>
    <w:tmpl w:val="0A8C1E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1"/>
  </w:num>
  <w:num w:numId="5">
    <w:abstractNumId w:val="4"/>
  </w:num>
  <w:num w:numId="6">
    <w:abstractNumId w:val="11"/>
  </w:num>
  <w:num w:numId="7">
    <w:abstractNumId w:val="10"/>
  </w:num>
  <w:num w:numId="8">
    <w:abstractNumId w:val="6"/>
  </w:num>
  <w:num w:numId="9">
    <w:abstractNumId w:val="2"/>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D18"/>
    <w:rsid w:val="000C1A24"/>
    <w:rsid w:val="000C3500"/>
    <w:rsid w:val="000D3E3E"/>
    <w:rsid w:val="000D3FB7"/>
    <w:rsid w:val="000D4C5E"/>
    <w:rsid w:val="000D5BC9"/>
    <w:rsid w:val="000E0909"/>
    <w:rsid w:val="000E2009"/>
    <w:rsid w:val="000E598B"/>
    <w:rsid w:val="000F2FD5"/>
    <w:rsid w:val="000F339D"/>
    <w:rsid w:val="0010374D"/>
    <w:rsid w:val="001176D7"/>
    <w:rsid w:val="00117EDD"/>
    <w:rsid w:val="00124837"/>
    <w:rsid w:val="00124A49"/>
    <w:rsid w:val="0012740C"/>
    <w:rsid w:val="00132E43"/>
    <w:rsid w:val="00133AD2"/>
    <w:rsid w:val="00135D65"/>
    <w:rsid w:val="001541B5"/>
    <w:rsid w:val="0016491B"/>
    <w:rsid w:val="00170CA0"/>
    <w:rsid w:val="00174A5A"/>
    <w:rsid w:val="00177384"/>
    <w:rsid w:val="001778C5"/>
    <w:rsid w:val="00180FB9"/>
    <w:rsid w:val="001B5148"/>
    <w:rsid w:val="001B5F62"/>
    <w:rsid w:val="001E56D2"/>
    <w:rsid w:val="001F61E5"/>
    <w:rsid w:val="001F6628"/>
    <w:rsid w:val="00205F8C"/>
    <w:rsid w:val="00216C06"/>
    <w:rsid w:val="00220A16"/>
    <w:rsid w:val="00221666"/>
    <w:rsid w:val="002514F4"/>
    <w:rsid w:val="0025277E"/>
    <w:rsid w:val="0025716D"/>
    <w:rsid w:val="00267AA7"/>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71056"/>
    <w:rsid w:val="00483414"/>
    <w:rsid w:val="00487888"/>
    <w:rsid w:val="004A3A07"/>
    <w:rsid w:val="004B3023"/>
    <w:rsid w:val="004B5A5C"/>
    <w:rsid w:val="004C3048"/>
    <w:rsid w:val="004D3135"/>
    <w:rsid w:val="004D75DA"/>
    <w:rsid w:val="004E062B"/>
    <w:rsid w:val="004F15C8"/>
    <w:rsid w:val="00500C6E"/>
    <w:rsid w:val="00531F08"/>
    <w:rsid w:val="0053240A"/>
    <w:rsid w:val="005461A2"/>
    <w:rsid w:val="00560C0D"/>
    <w:rsid w:val="005615DC"/>
    <w:rsid w:val="00564054"/>
    <w:rsid w:val="00565889"/>
    <w:rsid w:val="0057783B"/>
    <w:rsid w:val="005B4B10"/>
    <w:rsid w:val="005D17F7"/>
    <w:rsid w:val="005D2FBE"/>
    <w:rsid w:val="005D3D88"/>
    <w:rsid w:val="005E2D9F"/>
    <w:rsid w:val="005E54BA"/>
    <w:rsid w:val="005E7F37"/>
    <w:rsid w:val="005F2A51"/>
    <w:rsid w:val="005F41E7"/>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019"/>
    <w:rsid w:val="00662475"/>
    <w:rsid w:val="0066674D"/>
    <w:rsid w:val="00683976"/>
    <w:rsid w:val="00685B38"/>
    <w:rsid w:val="00690C35"/>
    <w:rsid w:val="0069229F"/>
    <w:rsid w:val="006B670F"/>
    <w:rsid w:val="006C14F3"/>
    <w:rsid w:val="006C75E7"/>
    <w:rsid w:val="006D2981"/>
    <w:rsid w:val="006E5CCB"/>
    <w:rsid w:val="006F24E8"/>
    <w:rsid w:val="006F251A"/>
    <w:rsid w:val="006F4E9B"/>
    <w:rsid w:val="006F50E8"/>
    <w:rsid w:val="006F6327"/>
    <w:rsid w:val="00731BBD"/>
    <w:rsid w:val="00735D6B"/>
    <w:rsid w:val="007375FB"/>
    <w:rsid w:val="00740D7F"/>
    <w:rsid w:val="00740E14"/>
    <w:rsid w:val="00750EE1"/>
    <w:rsid w:val="0075194D"/>
    <w:rsid w:val="0076286B"/>
    <w:rsid w:val="00776B7B"/>
    <w:rsid w:val="00786A03"/>
    <w:rsid w:val="007B7B0D"/>
    <w:rsid w:val="007B7BB9"/>
    <w:rsid w:val="007C0FB9"/>
    <w:rsid w:val="007C50BE"/>
    <w:rsid w:val="007E0A49"/>
    <w:rsid w:val="007F1526"/>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90C7F"/>
    <w:rsid w:val="008A6E88"/>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0B1D"/>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73309"/>
    <w:rsid w:val="00A73ABE"/>
    <w:rsid w:val="00A80C65"/>
    <w:rsid w:val="00A83107"/>
    <w:rsid w:val="00A97469"/>
    <w:rsid w:val="00AD7733"/>
    <w:rsid w:val="00AE2654"/>
    <w:rsid w:val="00AF368E"/>
    <w:rsid w:val="00AF6447"/>
    <w:rsid w:val="00B02833"/>
    <w:rsid w:val="00B04170"/>
    <w:rsid w:val="00B07982"/>
    <w:rsid w:val="00B129F6"/>
    <w:rsid w:val="00B15D4F"/>
    <w:rsid w:val="00B23E93"/>
    <w:rsid w:val="00B309B7"/>
    <w:rsid w:val="00B3272B"/>
    <w:rsid w:val="00B37B9F"/>
    <w:rsid w:val="00B5203F"/>
    <w:rsid w:val="00B6066A"/>
    <w:rsid w:val="00B63C2E"/>
    <w:rsid w:val="00B6628D"/>
    <w:rsid w:val="00B73A02"/>
    <w:rsid w:val="00B81197"/>
    <w:rsid w:val="00BA22FC"/>
    <w:rsid w:val="00BB5E13"/>
    <w:rsid w:val="00BC73B6"/>
    <w:rsid w:val="00BC7D67"/>
    <w:rsid w:val="00BE5F80"/>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7A1"/>
    <w:rsid w:val="00E87EAC"/>
    <w:rsid w:val="00E9324D"/>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37934-E893-47AD-8EDA-3C9588280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877</Words>
  <Characters>4740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5</cp:revision>
  <cp:lastPrinted>2021-01-05T22:10:00Z</cp:lastPrinted>
  <dcterms:created xsi:type="dcterms:W3CDTF">2021-01-25T21:34:00Z</dcterms:created>
  <dcterms:modified xsi:type="dcterms:W3CDTF">2021-01-29T17:38:00Z</dcterms:modified>
</cp:coreProperties>
</file>