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5E5" w:rsidRPr="007D79A4" w:rsidRDefault="002D25E5" w:rsidP="00F65C45">
      <w:pPr>
        <w:pStyle w:val="Ttulo4"/>
        <w:tabs>
          <w:tab w:val="left" w:pos="9632"/>
        </w:tabs>
        <w:spacing w:before="0" w:beforeAutospacing="0" w:after="0" w:afterAutospacing="0" w:line="360" w:lineRule="auto"/>
        <w:ind w:right="-7"/>
        <w:jc w:val="center"/>
        <w:rPr>
          <w:rFonts w:asciiTheme="minorHAnsi" w:hAnsiTheme="minorHAnsi" w:cs="Arial"/>
          <w:sz w:val="20"/>
          <w:szCs w:val="20"/>
        </w:rPr>
      </w:pPr>
      <w:r w:rsidRPr="007D79A4">
        <w:rPr>
          <w:rFonts w:asciiTheme="minorHAnsi" w:hAnsiTheme="minorHAnsi" w:cs="Arial"/>
          <w:sz w:val="20"/>
          <w:szCs w:val="20"/>
        </w:rPr>
        <w:t xml:space="preserve">INSTRUÇÃO NORMATIVA Nº </w:t>
      </w:r>
      <w:r w:rsidR="007D79A4" w:rsidRPr="007D79A4">
        <w:rPr>
          <w:rFonts w:asciiTheme="minorHAnsi" w:hAnsiTheme="minorHAnsi" w:cs="Arial"/>
          <w:sz w:val="20"/>
          <w:szCs w:val="20"/>
        </w:rPr>
        <w:t>0</w:t>
      </w:r>
      <w:r w:rsidRPr="007D79A4">
        <w:rPr>
          <w:rFonts w:asciiTheme="minorHAnsi" w:hAnsiTheme="minorHAnsi" w:cs="Arial"/>
          <w:sz w:val="20"/>
          <w:szCs w:val="20"/>
        </w:rPr>
        <w:t>0</w:t>
      </w:r>
      <w:r w:rsidR="007D79A4" w:rsidRPr="007D79A4">
        <w:rPr>
          <w:rFonts w:asciiTheme="minorHAnsi" w:hAnsiTheme="minorHAnsi" w:cs="Arial"/>
          <w:sz w:val="20"/>
          <w:szCs w:val="20"/>
        </w:rPr>
        <w:t>6</w:t>
      </w:r>
      <w:r w:rsidRPr="007D79A4">
        <w:rPr>
          <w:rFonts w:asciiTheme="minorHAnsi" w:hAnsiTheme="minorHAnsi" w:cs="Arial"/>
          <w:sz w:val="20"/>
          <w:szCs w:val="20"/>
        </w:rPr>
        <w:t xml:space="preserve"> DE </w:t>
      </w:r>
      <w:r w:rsidR="007D79A4" w:rsidRPr="007D79A4">
        <w:rPr>
          <w:rFonts w:asciiTheme="minorHAnsi" w:hAnsiTheme="minorHAnsi" w:cs="Arial"/>
          <w:sz w:val="20"/>
          <w:szCs w:val="20"/>
        </w:rPr>
        <w:t>16</w:t>
      </w:r>
      <w:r w:rsidRPr="007D79A4">
        <w:rPr>
          <w:rFonts w:asciiTheme="minorHAnsi" w:hAnsiTheme="minorHAnsi" w:cs="Arial"/>
          <w:sz w:val="20"/>
          <w:szCs w:val="20"/>
        </w:rPr>
        <w:t xml:space="preserve"> DE </w:t>
      </w:r>
      <w:r w:rsidR="007D79A4" w:rsidRPr="007D79A4">
        <w:rPr>
          <w:rFonts w:asciiTheme="minorHAnsi" w:hAnsiTheme="minorHAnsi" w:cs="Arial"/>
          <w:sz w:val="20"/>
          <w:szCs w:val="20"/>
        </w:rPr>
        <w:t>MARÇO</w:t>
      </w:r>
      <w:r w:rsidRPr="007D79A4">
        <w:rPr>
          <w:rFonts w:asciiTheme="minorHAnsi" w:hAnsiTheme="minorHAnsi" w:cs="Arial"/>
          <w:sz w:val="20"/>
          <w:szCs w:val="20"/>
        </w:rPr>
        <w:t xml:space="preserve"> DE 2015.</w:t>
      </w:r>
    </w:p>
    <w:p w:rsidR="002D25E5" w:rsidRPr="007D79A4" w:rsidRDefault="002D25E5" w:rsidP="00F65C45">
      <w:pPr>
        <w:pStyle w:val="Ttulo4"/>
        <w:tabs>
          <w:tab w:val="left" w:pos="9632"/>
        </w:tabs>
        <w:spacing w:before="0" w:beforeAutospacing="0" w:after="0" w:afterAutospacing="0" w:line="360" w:lineRule="auto"/>
        <w:ind w:right="-7"/>
        <w:jc w:val="center"/>
        <w:rPr>
          <w:rFonts w:asciiTheme="minorHAnsi" w:hAnsiTheme="minorHAnsi" w:cs="Arial"/>
          <w:sz w:val="20"/>
          <w:szCs w:val="20"/>
        </w:rPr>
      </w:pPr>
      <w:r w:rsidRPr="007D79A4">
        <w:rPr>
          <w:rFonts w:asciiTheme="minorHAnsi" w:hAnsiTheme="minorHAnsi" w:cs="Arial"/>
          <w:sz w:val="20"/>
          <w:szCs w:val="20"/>
        </w:rPr>
        <w:t>CONSELHO DE ARQUITETURA E URBANISMO DO RIO GRANDE DO SUL – CAU/RS.</w:t>
      </w:r>
    </w:p>
    <w:p w:rsidR="006E4FA4" w:rsidRPr="007D79A4" w:rsidRDefault="006E4FA4" w:rsidP="00F65C45">
      <w:pPr>
        <w:pStyle w:val="disposicao"/>
        <w:tabs>
          <w:tab w:val="left" w:pos="9632"/>
        </w:tabs>
        <w:spacing w:before="0" w:beforeAutospacing="0" w:after="0" w:afterAutospacing="0" w:line="360" w:lineRule="auto"/>
        <w:ind w:right="-7"/>
        <w:jc w:val="both"/>
        <w:rPr>
          <w:rFonts w:asciiTheme="minorHAnsi" w:hAnsiTheme="minorHAnsi" w:cs="Arial"/>
          <w:sz w:val="20"/>
          <w:szCs w:val="20"/>
        </w:rPr>
      </w:pPr>
    </w:p>
    <w:p w:rsidR="006E4FA4" w:rsidRPr="007D79A4" w:rsidRDefault="006E4FA4" w:rsidP="00F65C45">
      <w:pPr>
        <w:pStyle w:val="disposicao"/>
        <w:tabs>
          <w:tab w:val="left" w:pos="9632"/>
        </w:tabs>
        <w:spacing w:before="0" w:beforeAutospacing="0" w:after="0" w:afterAutospacing="0" w:line="360" w:lineRule="auto"/>
        <w:ind w:left="4820" w:right="-7"/>
        <w:jc w:val="both"/>
        <w:rPr>
          <w:rFonts w:asciiTheme="minorHAnsi" w:hAnsiTheme="minorHAnsi" w:cs="Arial"/>
          <w:i/>
          <w:sz w:val="20"/>
          <w:szCs w:val="20"/>
        </w:rPr>
      </w:pPr>
      <w:r w:rsidRPr="007D79A4">
        <w:rPr>
          <w:rFonts w:asciiTheme="minorHAnsi" w:hAnsiTheme="minorHAnsi" w:cs="Arial"/>
          <w:i/>
          <w:sz w:val="20"/>
          <w:szCs w:val="20"/>
        </w:rPr>
        <w:t>Estabelece normas e procedimentos para a formalização da Licitação, da Dispensa de Licitação</w:t>
      </w:r>
      <w:r w:rsidR="00485F2B" w:rsidRPr="007D79A4">
        <w:rPr>
          <w:rFonts w:asciiTheme="minorHAnsi" w:hAnsiTheme="minorHAnsi" w:cs="Arial"/>
          <w:i/>
          <w:sz w:val="20"/>
          <w:szCs w:val="20"/>
        </w:rPr>
        <w:t>,</w:t>
      </w:r>
      <w:r w:rsidRPr="007D79A4">
        <w:rPr>
          <w:rFonts w:asciiTheme="minorHAnsi" w:hAnsiTheme="minorHAnsi" w:cs="Arial"/>
          <w:i/>
          <w:sz w:val="20"/>
          <w:szCs w:val="20"/>
        </w:rPr>
        <w:t xml:space="preserve"> da Inexigibilidade de Licitação</w:t>
      </w:r>
      <w:r w:rsidR="00485F2B" w:rsidRPr="007D79A4">
        <w:rPr>
          <w:rFonts w:asciiTheme="minorHAnsi" w:hAnsiTheme="minorHAnsi" w:cs="Arial"/>
          <w:i/>
          <w:sz w:val="20"/>
          <w:szCs w:val="20"/>
        </w:rPr>
        <w:t>, do pregão e da cotação eletrônica</w:t>
      </w:r>
      <w:r w:rsidRPr="007D79A4">
        <w:rPr>
          <w:rFonts w:asciiTheme="minorHAnsi" w:hAnsiTheme="minorHAnsi" w:cs="Arial"/>
          <w:i/>
          <w:sz w:val="20"/>
          <w:szCs w:val="20"/>
        </w:rPr>
        <w:t xml:space="preserve">, e dos Pedidos de Alteração Contratual, disciplina o andamento dos </w:t>
      </w:r>
      <w:r w:rsidR="00A77CAA" w:rsidRPr="007D79A4">
        <w:rPr>
          <w:rFonts w:asciiTheme="minorHAnsi" w:hAnsiTheme="minorHAnsi" w:cs="Arial"/>
          <w:i/>
          <w:sz w:val="20"/>
          <w:szCs w:val="20"/>
        </w:rPr>
        <w:t>Pr</w:t>
      </w:r>
      <w:r w:rsidR="00A77CAA" w:rsidRPr="007D79A4">
        <w:rPr>
          <w:rFonts w:asciiTheme="minorHAnsi" w:hAnsiTheme="minorHAnsi" w:cs="Arial"/>
          <w:i/>
          <w:sz w:val="20"/>
          <w:szCs w:val="20"/>
        </w:rPr>
        <w:t>o</w:t>
      </w:r>
      <w:r w:rsidR="00A77CAA" w:rsidRPr="007D79A4">
        <w:rPr>
          <w:rFonts w:asciiTheme="minorHAnsi" w:hAnsiTheme="minorHAnsi" w:cs="Arial"/>
          <w:i/>
          <w:sz w:val="20"/>
          <w:szCs w:val="20"/>
        </w:rPr>
        <w:t>cessos Licitatórios</w:t>
      </w:r>
      <w:r w:rsidRPr="007D79A4">
        <w:rPr>
          <w:rFonts w:asciiTheme="minorHAnsi" w:hAnsiTheme="minorHAnsi" w:cs="Arial"/>
          <w:i/>
          <w:sz w:val="20"/>
          <w:szCs w:val="20"/>
        </w:rPr>
        <w:t xml:space="preserve"> e dá outras provi</w:t>
      </w:r>
      <w:r w:rsidR="00A77CAA" w:rsidRPr="007D79A4">
        <w:rPr>
          <w:rFonts w:asciiTheme="minorHAnsi" w:hAnsiTheme="minorHAnsi" w:cs="Arial"/>
          <w:i/>
          <w:sz w:val="20"/>
          <w:szCs w:val="20"/>
        </w:rPr>
        <w:t>dências</w:t>
      </w:r>
      <w:r w:rsidRPr="007D79A4">
        <w:rPr>
          <w:rFonts w:asciiTheme="minorHAnsi" w:hAnsiTheme="minorHAnsi" w:cs="Arial"/>
          <w:i/>
          <w:sz w:val="20"/>
          <w:szCs w:val="20"/>
        </w:rPr>
        <w:t>.</w:t>
      </w:r>
    </w:p>
    <w:p w:rsidR="006E4FA4" w:rsidRPr="007D79A4" w:rsidRDefault="006E4FA4" w:rsidP="00F65C45">
      <w:pPr>
        <w:pStyle w:val="NormalWeb"/>
        <w:tabs>
          <w:tab w:val="left" w:pos="9632"/>
        </w:tabs>
        <w:spacing w:beforeLines="0" w:afterLines="0" w:line="360" w:lineRule="auto"/>
        <w:ind w:right="-7"/>
        <w:jc w:val="both"/>
        <w:rPr>
          <w:rFonts w:asciiTheme="minorHAnsi" w:hAnsiTheme="minorHAnsi" w:cs="Arial"/>
        </w:rPr>
      </w:pPr>
    </w:p>
    <w:p w:rsidR="002D25E5" w:rsidRPr="007D79A4" w:rsidRDefault="002D25E5" w:rsidP="00F65C45">
      <w:pPr>
        <w:pStyle w:val="NormalWeb"/>
        <w:tabs>
          <w:tab w:val="left" w:pos="9632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/>
        </w:rPr>
      </w:pPr>
      <w:r w:rsidRPr="007D79A4">
        <w:rPr>
          <w:rFonts w:asciiTheme="minorHAnsi" w:hAnsiTheme="minorHAnsi" w:cs="Arial"/>
          <w:bCs/>
        </w:rPr>
        <w:t>O Presidente do Conselho de Arquitetura e Urbanismo do Rio Grande do Sul, no uso de suas atribuições, tendo em vista o disposto no art. 35, inciso III, da Lei nº 12.378, de 31 de dezembro de 2010, bem como no art. 65, inciso XVIII,</w:t>
      </w:r>
      <w:r w:rsidR="00A306C7" w:rsidRPr="007D79A4">
        <w:rPr>
          <w:rFonts w:asciiTheme="minorHAnsi" w:hAnsiTheme="minorHAnsi" w:cs="Arial"/>
          <w:bCs/>
        </w:rPr>
        <w:t xml:space="preserve"> do Regimento Interno do CAU/RS, </w:t>
      </w:r>
      <w:r w:rsidRPr="007D79A4">
        <w:rPr>
          <w:rFonts w:asciiTheme="minorHAnsi" w:hAnsiTheme="minorHAnsi" w:cs="Arial"/>
          <w:b/>
        </w:rPr>
        <w:t>RESOLVE:</w:t>
      </w:r>
    </w:p>
    <w:p w:rsidR="00613E4C" w:rsidRPr="007D79A4" w:rsidRDefault="00613E4C" w:rsidP="00F65C45">
      <w:pPr>
        <w:pStyle w:val="NormalWeb"/>
        <w:tabs>
          <w:tab w:val="left" w:pos="9632"/>
        </w:tabs>
        <w:spacing w:beforeLines="0" w:afterLines="0" w:line="360" w:lineRule="auto"/>
        <w:ind w:right="-7"/>
        <w:jc w:val="center"/>
        <w:rPr>
          <w:rStyle w:val="Forte"/>
          <w:rFonts w:asciiTheme="minorHAnsi" w:hAnsiTheme="minorHAnsi" w:cs="Arial"/>
          <w:b w:val="0"/>
        </w:rPr>
      </w:pPr>
    </w:p>
    <w:p w:rsidR="006E4FA4" w:rsidRPr="007D79A4" w:rsidRDefault="006E4FA4" w:rsidP="00F65C45">
      <w:pPr>
        <w:pStyle w:val="NormalWeb"/>
        <w:tabs>
          <w:tab w:val="left" w:pos="9632"/>
        </w:tabs>
        <w:spacing w:beforeLines="0" w:afterLines="0" w:line="360" w:lineRule="auto"/>
        <w:ind w:right="-7"/>
        <w:jc w:val="center"/>
        <w:rPr>
          <w:rFonts w:asciiTheme="minorHAnsi" w:hAnsiTheme="minorHAnsi" w:cs="Arial"/>
        </w:rPr>
      </w:pPr>
      <w:r w:rsidRPr="007D79A4">
        <w:rPr>
          <w:rFonts w:asciiTheme="minorHAnsi" w:hAnsiTheme="minorHAnsi" w:cs="Arial"/>
          <w:b/>
        </w:rPr>
        <w:t>DAS LICITAÇÕES E CONTRATAÇÕES DIRETAS</w:t>
      </w:r>
    </w:p>
    <w:p w:rsidR="006E4FA4" w:rsidRPr="007D79A4" w:rsidRDefault="006E4FA4" w:rsidP="00F65C45">
      <w:pPr>
        <w:pStyle w:val="NormalWeb"/>
        <w:tabs>
          <w:tab w:val="left" w:pos="9632"/>
        </w:tabs>
        <w:spacing w:beforeLines="0" w:afterLines="0" w:line="360" w:lineRule="auto"/>
        <w:ind w:right="-7"/>
        <w:jc w:val="center"/>
        <w:rPr>
          <w:rFonts w:asciiTheme="minorHAnsi" w:hAnsiTheme="minorHAnsi" w:cs="Arial"/>
        </w:rPr>
      </w:pPr>
    </w:p>
    <w:p w:rsidR="006E4FA4" w:rsidRPr="007D79A4" w:rsidRDefault="00532A07" w:rsidP="00F65C45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center"/>
        <w:rPr>
          <w:rFonts w:asciiTheme="minorHAnsi" w:hAnsiTheme="minorHAnsi" w:cs="Arial"/>
          <w:b/>
        </w:rPr>
      </w:pPr>
      <w:r w:rsidRPr="007D79A4">
        <w:rPr>
          <w:rFonts w:asciiTheme="minorHAnsi" w:hAnsiTheme="minorHAnsi" w:cs="Arial"/>
          <w:b/>
        </w:rPr>
        <w:t>CAPÍTULO I</w:t>
      </w:r>
    </w:p>
    <w:p w:rsidR="006E4FA4" w:rsidRPr="007D79A4" w:rsidRDefault="00532A07" w:rsidP="00F65C45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center"/>
        <w:rPr>
          <w:rFonts w:asciiTheme="minorHAnsi" w:hAnsiTheme="minorHAnsi" w:cs="Arial"/>
          <w:b/>
          <w:bCs/>
        </w:rPr>
      </w:pPr>
      <w:r w:rsidRPr="007D79A4">
        <w:rPr>
          <w:rFonts w:asciiTheme="minorHAnsi" w:hAnsiTheme="minorHAnsi" w:cs="Arial"/>
          <w:b/>
          <w:bCs/>
        </w:rPr>
        <w:t>DAS DEFINIÇÕES</w:t>
      </w:r>
    </w:p>
    <w:p w:rsidR="006E4FA4" w:rsidRPr="007D79A4" w:rsidRDefault="006E4FA4" w:rsidP="00F65C45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</w:p>
    <w:p w:rsidR="00ED5887" w:rsidRPr="007D79A4" w:rsidRDefault="00ED5887" w:rsidP="00F65C45">
      <w:pPr>
        <w:pStyle w:val="NormalWeb"/>
        <w:numPr>
          <w:ilvl w:val="0"/>
          <w:numId w:val="18"/>
        </w:numPr>
        <w:tabs>
          <w:tab w:val="left" w:pos="851"/>
        </w:tabs>
        <w:spacing w:beforeLines="0" w:afterLines="0" w:line="360" w:lineRule="auto"/>
        <w:ind w:left="0" w:right="-7" w:hanging="11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Licitação é um procedimento administrativo, constituído de atos vinculados, mediante os quais se visa ass</w:t>
      </w:r>
      <w:r w:rsidRPr="007D79A4">
        <w:rPr>
          <w:rFonts w:asciiTheme="minorHAnsi" w:hAnsiTheme="minorHAnsi" w:cs="Arial"/>
          <w:bCs/>
        </w:rPr>
        <w:t>e</w:t>
      </w:r>
      <w:r w:rsidRPr="007D79A4">
        <w:rPr>
          <w:rFonts w:asciiTheme="minorHAnsi" w:hAnsiTheme="minorHAnsi" w:cs="Arial"/>
          <w:bCs/>
        </w:rPr>
        <w:t>gurar que o poder público – no qual se incluem as autarquias – ao contratar obras, serviços e compras, obtenha a maior vantagem possível, para que o uso do dinheiro público seja feito com parcimônia, em face do princípio da indi</w:t>
      </w:r>
      <w:r w:rsidRPr="007D79A4">
        <w:rPr>
          <w:rFonts w:asciiTheme="minorHAnsi" w:hAnsiTheme="minorHAnsi" w:cs="Arial"/>
          <w:bCs/>
        </w:rPr>
        <w:t>s</w:t>
      </w:r>
      <w:r w:rsidRPr="007D79A4">
        <w:rPr>
          <w:rFonts w:asciiTheme="minorHAnsi" w:hAnsiTheme="minorHAnsi" w:cs="Arial"/>
          <w:bCs/>
        </w:rPr>
        <w:t>ponibilidade do interesse público, e com o fim de garantir que todos tenham iguais oportunidades de contratar com a Administração, em razão do princípio da igualdade.</w:t>
      </w:r>
    </w:p>
    <w:p w:rsidR="00ED5887" w:rsidRPr="007D79A4" w:rsidRDefault="00ED5887" w:rsidP="00F65C45">
      <w:pPr>
        <w:pStyle w:val="NormalWeb"/>
        <w:numPr>
          <w:ilvl w:val="0"/>
          <w:numId w:val="18"/>
        </w:numPr>
        <w:tabs>
          <w:tab w:val="left" w:pos="851"/>
        </w:tabs>
        <w:spacing w:beforeLines="0" w:afterLines="0" w:line="360" w:lineRule="auto"/>
        <w:ind w:left="0" w:right="-7" w:hanging="11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O Procedimento Licitatório se perfaz através das modalidades previstas no art. 22 da Lei nº 8.666/1993</w:t>
      </w:r>
      <w:r w:rsidR="00485F2B" w:rsidRPr="007D79A4">
        <w:rPr>
          <w:rFonts w:asciiTheme="minorHAnsi" w:hAnsiTheme="minorHAnsi" w:cs="Arial"/>
          <w:bCs/>
        </w:rPr>
        <w:t>, na Lei nº 10.520/2002 e do Decreto nº 5.450/2005</w:t>
      </w:r>
      <w:r w:rsidRPr="007D79A4">
        <w:rPr>
          <w:rFonts w:asciiTheme="minorHAnsi" w:hAnsiTheme="minorHAnsi" w:cs="Arial"/>
          <w:bCs/>
        </w:rPr>
        <w:t>, observando os princípios básicos da legalidade, da impessoalidade, da moralidade, da igualdade, da isonomia, da publicidade, da eficiência, da probidade administrativa, da vinculação ao instrumento convocatório, do julgamento objetivo e dos que lhes são correlatos.</w:t>
      </w:r>
    </w:p>
    <w:p w:rsidR="00ED5887" w:rsidRPr="007D79A4" w:rsidRDefault="00ED5887" w:rsidP="00F65C45">
      <w:pPr>
        <w:pStyle w:val="NormalWeb"/>
        <w:numPr>
          <w:ilvl w:val="0"/>
          <w:numId w:val="18"/>
        </w:numPr>
        <w:tabs>
          <w:tab w:val="left" w:pos="851"/>
        </w:tabs>
        <w:spacing w:beforeLines="0" w:afterLines="0" w:line="360" w:lineRule="auto"/>
        <w:ind w:left="0" w:right="-7" w:hanging="11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Embora a regra para autarquias e órgãos públicos seja licitar, a Lei n.º 8.666/93, em seus artigos 24 e 25, permite à Administração a Contratação Direta, que é o procedimento utilizado quando há situações que, apesar de gerarem vínculos entre a Administração e o particular, independem, por razões lógicas, de licitação, visto que a disp</w:t>
      </w:r>
      <w:r w:rsidRPr="007D79A4">
        <w:rPr>
          <w:rFonts w:asciiTheme="minorHAnsi" w:hAnsiTheme="minorHAnsi" w:cs="Arial"/>
          <w:bCs/>
        </w:rPr>
        <w:t>u</w:t>
      </w:r>
      <w:r w:rsidRPr="007D79A4">
        <w:rPr>
          <w:rFonts w:asciiTheme="minorHAnsi" w:hAnsiTheme="minorHAnsi" w:cs="Arial"/>
          <w:bCs/>
        </w:rPr>
        <w:t>ta faz-se inconveniente, desnecessária ou impossível.</w:t>
      </w:r>
    </w:p>
    <w:p w:rsidR="006E4FA4" w:rsidRPr="007D79A4" w:rsidRDefault="00ED5887" w:rsidP="00F65C45">
      <w:pPr>
        <w:pStyle w:val="NormalWeb"/>
        <w:tabs>
          <w:tab w:val="left" w:pos="851"/>
        </w:tabs>
        <w:spacing w:beforeLines="0" w:afterLines="0" w:line="360" w:lineRule="auto"/>
        <w:ind w:right="-7"/>
        <w:jc w:val="both"/>
        <w:rPr>
          <w:rFonts w:asciiTheme="minorHAnsi" w:hAnsiTheme="minorHAnsi" w:cs="Arial"/>
        </w:rPr>
      </w:pPr>
      <w:r w:rsidRPr="007D79A4">
        <w:rPr>
          <w:rFonts w:asciiTheme="minorHAnsi" w:hAnsiTheme="minorHAnsi" w:cs="Arial"/>
          <w:bCs/>
        </w:rPr>
        <w:t>§ 1º</w:t>
      </w:r>
      <w:r w:rsidRPr="007D79A4">
        <w:rPr>
          <w:rFonts w:asciiTheme="minorHAnsi" w:hAnsiTheme="minorHAnsi" w:cs="Arial"/>
          <w:bCs/>
        </w:rPr>
        <w:tab/>
      </w:r>
      <w:r w:rsidR="006E4FA4" w:rsidRPr="007D79A4">
        <w:rPr>
          <w:rFonts w:asciiTheme="minorHAnsi" w:hAnsiTheme="minorHAnsi" w:cs="Arial"/>
        </w:rPr>
        <w:t xml:space="preserve">Dispensa de Licitação é o procedimento pelo qual a Administração seleciona a proposta mais vantajosa, contratando diretamente o objeto de seu interesse, com base </w:t>
      </w:r>
      <w:r w:rsidR="00613E4C" w:rsidRPr="007D79A4">
        <w:rPr>
          <w:rFonts w:asciiTheme="minorHAnsi" w:hAnsiTheme="minorHAnsi" w:cs="Arial"/>
        </w:rPr>
        <w:t xml:space="preserve">em </w:t>
      </w:r>
      <w:r w:rsidR="006E4FA4" w:rsidRPr="007D79A4">
        <w:rPr>
          <w:rFonts w:asciiTheme="minorHAnsi" w:hAnsiTheme="minorHAnsi" w:cs="Arial"/>
        </w:rPr>
        <w:t xml:space="preserve">autorização </w:t>
      </w:r>
      <w:r w:rsidR="00613E4C" w:rsidRPr="007D79A4">
        <w:rPr>
          <w:rFonts w:asciiTheme="minorHAnsi" w:hAnsiTheme="minorHAnsi" w:cs="Arial"/>
        </w:rPr>
        <w:t xml:space="preserve">expressa </w:t>
      </w:r>
      <w:r w:rsidR="006E4FA4" w:rsidRPr="007D79A4">
        <w:rPr>
          <w:rFonts w:asciiTheme="minorHAnsi" w:hAnsiTheme="minorHAnsi" w:cs="Arial"/>
        </w:rPr>
        <w:t xml:space="preserve">do </w:t>
      </w:r>
      <w:r w:rsidR="009F6765" w:rsidRPr="007D79A4">
        <w:rPr>
          <w:rFonts w:asciiTheme="minorHAnsi" w:hAnsiTheme="minorHAnsi" w:cs="Arial"/>
        </w:rPr>
        <w:t>a</w:t>
      </w:r>
      <w:r w:rsidR="006E4FA4" w:rsidRPr="007D79A4">
        <w:rPr>
          <w:rFonts w:asciiTheme="minorHAnsi" w:hAnsiTheme="minorHAnsi" w:cs="Arial"/>
        </w:rPr>
        <w:t>rt. 24 da Lei n</w:t>
      </w:r>
      <w:r w:rsidR="002C2DB8" w:rsidRPr="007D79A4">
        <w:rPr>
          <w:rFonts w:asciiTheme="minorHAnsi" w:hAnsiTheme="minorHAnsi" w:cs="Arial"/>
        </w:rPr>
        <w:t>º</w:t>
      </w:r>
      <w:r w:rsidR="006E4FA4" w:rsidRPr="007D79A4">
        <w:rPr>
          <w:rFonts w:asciiTheme="minorHAnsi" w:hAnsiTheme="minorHAnsi" w:cs="Arial"/>
        </w:rPr>
        <w:t xml:space="preserve"> 8.666/1993.</w:t>
      </w:r>
    </w:p>
    <w:p w:rsidR="00485F2B" w:rsidRPr="007D79A4" w:rsidRDefault="00485F2B" w:rsidP="00F65C45">
      <w:pPr>
        <w:pStyle w:val="NormalWeb"/>
        <w:tabs>
          <w:tab w:val="left" w:pos="851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lastRenderedPageBreak/>
        <w:t>§ 2º</w:t>
      </w:r>
      <w:r w:rsidRPr="007D79A4">
        <w:rPr>
          <w:rFonts w:asciiTheme="minorHAnsi" w:hAnsiTheme="minorHAnsi" w:cs="Arial"/>
          <w:bCs/>
        </w:rPr>
        <w:tab/>
        <w:t>Na hipótese de aquisições por dispensa de licitação, fundamentadas no inciso II do art. 24 da Lei no 8.666/1993, deverá ser adotado, preferencialmente, o sistema de cotação eletrônica, conforme disposto no art. 4º, § 6º, do Decreto nº 5.450/2005.</w:t>
      </w:r>
    </w:p>
    <w:p w:rsidR="006E4FA4" w:rsidRPr="007D79A4" w:rsidRDefault="00ED5887" w:rsidP="00F65C45">
      <w:pPr>
        <w:pStyle w:val="NormalWeb"/>
        <w:tabs>
          <w:tab w:val="left" w:pos="851"/>
        </w:tabs>
        <w:spacing w:beforeLines="0" w:afterLines="0" w:line="360" w:lineRule="auto"/>
        <w:ind w:right="-7"/>
        <w:jc w:val="both"/>
        <w:rPr>
          <w:rFonts w:asciiTheme="minorHAnsi" w:hAnsiTheme="minorHAnsi" w:cs="Arial"/>
        </w:rPr>
      </w:pPr>
      <w:r w:rsidRPr="007D79A4">
        <w:rPr>
          <w:rFonts w:asciiTheme="minorHAnsi" w:hAnsiTheme="minorHAnsi" w:cs="Arial"/>
          <w:bCs/>
        </w:rPr>
        <w:t xml:space="preserve">§ </w:t>
      </w:r>
      <w:r w:rsidR="00485F2B" w:rsidRPr="007D79A4">
        <w:rPr>
          <w:rFonts w:asciiTheme="minorHAnsi" w:hAnsiTheme="minorHAnsi" w:cs="Arial"/>
          <w:bCs/>
        </w:rPr>
        <w:t>3</w:t>
      </w:r>
      <w:r w:rsidRPr="007D79A4">
        <w:rPr>
          <w:rFonts w:asciiTheme="minorHAnsi" w:hAnsiTheme="minorHAnsi" w:cs="Arial"/>
          <w:bCs/>
        </w:rPr>
        <w:t>º</w:t>
      </w:r>
      <w:r w:rsidRPr="007D79A4">
        <w:rPr>
          <w:rFonts w:asciiTheme="minorHAnsi" w:hAnsiTheme="minorHAnsi" w:cs="Arial"/>
          <w:bCs/>
        </w:rPr>
        <w:tab/>
      </w:r>
      <w:r w:rsidR="006E4FA4" w:rsidRPr="007D79A4">
        <w:rPr>
          <w:rFonts w:asciiTheme="minorHAnsi" w:hAnsiTheme="minorHAnsi" w:cs="Arial"/>
        </w:rPr>
        <w:t>Inexigibilidade de Licitação é o procedimento pelo qual a Administração, constatando a inviabilidade de competição, contrata diretamente o objeto de seu interes</w:t>
      </w:r>
      <w:r w:rsidR="009F6765" w:rsidRPr="007D79A4">
        <w:rPr>
          <w:rFonts w:asciiTheme="minorHAnsi" w:hAnsiTheme="minorHAnsi" w:cs="Arial"/>
        </w:rPr>
        <w:t>se, com base na autorização do a</w:t>
      </w:r>
      <w:r w:rsidR="006E4FA4" w:rsidRPr="007D79A4">
        <w:rPr>
          <w:rFonts w:asciiTheme="minorHAnsi" w:hAnsiTheme="minorHAnsi" w:cs="Arial"/>
        </w:rPr>
        <w:t>rt. 25 da Lei n</w:t>
      </w:r>
      <w:r w:rsidR="002C2DB8" w:rsidRPr="007D79A4">
        <w:rPr>
          <w:rFonts w:asciiTheme="minorHAnsi" w:hAnsiTheme="minorHAnsi" w:cs="Arial"/>
        </w:rPr>
        <w:t>º</w:t>
      </w:r>
      <w:r w:rsidR="006E4FA4" w:rsidRPr="007D79A4">
        <w:rPr>
          <w:rFonts w:asciiTheme="minorHAnsi" w:hAnsiTheme="minorHAnsi" w:cs="Arial"/>
        </w:rPr>
        <w:t xml:space="preserve"> 8.666/1993.</w:t>
      </w:r>
    </w:p>
    <w:p w:rsidR="00F65C45" w:rsidRPr="007D79A4" w:rsidRDefault="00485F2B" w:rsidP="00F65C45">
      <w:pPr>
        <w:pStyle w:val="NormalWeb"/>
        <w:tabs>
          <w:tab w:val="left" w:pos="851"/>
        </w:tabs>
        <w:spacing w:beforeLines="0" w:afterLines="0" w:line="360" w:lineRule="auto"/>
        <w:ind w:right="-7"/>
        <w:jc w:val="both"/>
        <w:rPr>
          <w:rFonts w:asciiTheme="minorHAnsi" w:hAnsiTheme="minorHAnsi" w:cs="Arial"/>
        </w:rPr>
      </w:pPr>
      <w:r w:rsidRPr="007D79A4">
        <w:rPr>
          <w:rFonts w:asciiTheme="minorHAnsi" w:hAnsiTheme="minorHAnsi" w:cs="Arial"/>
          <w:bCs/>
        </w:rPr>
        <w:t>§ 4</w:t>
      </w:r>
      <w:r w:rsidR="00F65C45" w:rsidRPr="007D79A4">
        <w:rPr>
          <w:rFonts w:asciiTheme="minorHAnsi" w:hAnsiTheme="minorHAnsi" w:cs="Arial"/>
          <w:bCs/>
        </w:rPr>
        <w:t>º</w:t>
      </w:r>
      <w:r w:rsidR="00F65C45" w:rsidRPr="007D79A4">
        <w:rPr>
          <w:rFonts w:asciiTheme="minorHAnsi" w:hAnsiTheme="minorHAnsi" w:cs="Arial"/>
          <w:bCs/>
        </w:rPr>
        <w:tab/>
        <w:t>Os procedimentos de inexigibilidade de licitação e aqueles de dispensa de licença com base no art. 24, inc</w:t>
      </w:r>
      <w:r w:rsidR="00F65C45" w:rsidRPr="007D79A4">
        <w:rPr>
          <w:rFonts w:asciiTheme="minorHAnsi" w:hAnsiTheme="minorHAnsi" w:cs="Arial"/>
          <w:bCs/>
        </w:rPr>
        <w:t>i</w:t>
      </w:r>
      <w:r w:rsidR="00F65C45" w:rsidRPr="007D79A4">
        <w:rPr>
          <w:rFonts w:asciiTheme="minorHAnsi" w:hAnsiTheme="minorHAnsi" w:cs="Arial"/>
          <w:bCs/>
        </w:rPr>
        <w:t xml:space="preserve">so IV, da Lei nº 8.666/93 (situação emergencial ou calamitosa), não seguirão os ritos estabelecidos nesta </w:t>
      </w:r>
      <w:r w:rsidR="00CD4BB2" w:rsidRPr="007D79A4">
        <w:rPr>
          <w:rFonts w:asciiTheme="minorHAnsi" w:hAnsiTheme="minorHAnsi" w:cs="Arial"/>
          <w:bCs/>
        </w:rPr>
        <w:t>Instrução Normativa</w:t>
      </w:r>
      <w:r w:rsidR="00F65C45" w:rsidRPr="007D79A4">
        <w:rPr>
          <w:rFonts w:asciiTheme="minorHAnsi" w:hAnsiTheme="minorHAnsi" w:cs="Arial"/>
          <w:bCs/>
        </w:rPr>
        <w:t>, em razão da impossibilidade de competição e/ou da necessidade de procedimento sumário.</w:t>
      </w:r>
    </w:p>
    <w:p w:rsidR="006E4FA4" w:rsidRPr="007D79A4" w:rsidRDefault="006E4FA4" w:rsidP="00F65C45">
      <w:pPr>
        <w:tabs>
          <w:tab w:val="left" w:pos="851"/>
          <w:tab w:val="left" w:pos="9632"/>
        </w:tabs>
        <w:autoSpaceDE w:val="0"/>
        <w:autoSpaceDN w:val="0"/>
        <w:adjustRightInd w:val="0"/>
        <w:spacing w:line="360" w:lineRule="auto"/>
        <w:ind w:right="-7"/>
        <w:jc w:val="both"/>
        <w:rPr>
          <w:rFonts w:asciiTheme="minorHAnsi" w:hAnsiTheme="minorHAnsi" w:cs="Arial"/>
          <w:sz w:val="20"/>
          <w:szCs w:val="20"/>
        </w:rPr>
      </w:pPr>
    </w:p>
    <w:p w:rsidR="00532A07" w:rsidRPr="007D79A4" w:rsidRDefault="00532A07" w:rsidP="00F65C45">
      <w:pPr>
        <w:tabs>
          <w:tab w:val="left" w:pos="851"/>
          <w:tab w:val="left" w:pos="9632"/>
        </w:tabs>
        <w:autoSpaceDE w:val="0"/>
        <w:autoSpaceDN w:val="0"/>
        <w:adjustRightInd w:val="0"/>
        <w:spacing w:line="360" w:lineRule="auto"/>
        <w:ind w:right="-7"/>
        <w:jc w:val="center"/>
        <w:rPr>
          <w:rFonts w:asciiTheme="minorHAnsi" w:hAnsiTheme="minorHAnsi" w:cs="Arial"/>
          <w:b/>
          <w:sz w:val="20"/>
          <w:szCs w:val="20"/>
        </w:rPr>
      </w:pPr>
      <w:r w:rsidRPr="007D79A4">
        <w:rPr>
          <w:rFonts w:asciiTheme="minorHAnsi" w:hAnsiTheme="minorHAnsi" w:cs="Arial"/>
          <w:b/>
          <w:sz w:val="20"/>
          <w:szCs w:val="20"/>
        </w:rPr>
        <w:t>CAPÍTULO II</w:t>
      </w:r>
    </w:p>
    <w:p w:rsidR="00532A07" w:rsidRPr="007D79A4" w:rsidRDefault="00532A07" w:rsidP="00F65C45">
      <w:pPr>
        <w:tabs>
          <w:tab w:val="left" w:pos="851"/>
          <w:tab w:val="left" w:pos="9632"/>
        </w:tabs>
        <w:autoSpaceDE w:val="0"/>
        <w:autoSpaceDN w:val="0"/>
        <w:adjustRightInd w:val="0"/>
        <w:spacing w:line="360" w:lineRule="auto"/>
        <w:ind w:right="-7"/>
        <w:jc w:val="center"/>
        <w:rPr>
          <w:rFonts w:asciiTheme="minorHAnsi" w:hAnsiTheme="minorHAnsi" w:cs="Arial"/>
          <w:b/>
          <w:sz w:val="20"/>
          <w:szCs w:val="20"/>
        </w:rPr>
      </w:pPr>
      <w:r w:rsidRPr="007D79A4">
        <w:rPr>
          <w:rFonts w:asciiTheme="minorHAnsi" w:hAnsiTheme="minorHAnsi" w:cs="Arial"/>
          <w:b/>
          <w:sz w:val="20"/>
          <w:szCs w:val="20"/>
        </w:rPr>
        <w:t>DA FASE PREPARATÓRIA</w:t>
      </w:r>
    </w:p>
    <w:p w:rsidR="00F65C45" w:rsidRPr="007D79A4" w:rsidRDefault="00F65C45" w:rsidP="00F65C45">
      <w:pPr>
        <w:tabs>
          <w:tab w:val="left" w:pos="851"/>
          <w:tab w:val="left" w:pos="9632"/>
        </w:tabs>
        <w:autoSpaceDE w:val="0"/>
        <w:autoSpaceDN w:val="0"/>
        <w:adjustRightInd w:val="0"/>
        <w:spacing w:line="360" w:lineRule="auto"/>
        <w:ind w:right="-7"/>
        <w:jc w:val="center"/>
        <w:rPr>
          <w:rFonts w:asciiTheme="minorHAnsi" w:hAnsiTheme="minorHAnsi" w:cs="Arial"/>
          <w:b/>
          <w:sz w:val="20"/>
          <w:szCs w:val="20"/>
        </w:rPr>
      </w:pPr>
      <w:r w:rsidRPr="007D79A4">
        <w:rPr>
          <w:rFonts w:asciiTheme="minorHAnsi" w:hAnsiTheme="minorHAnsi" w:cs="Arial"/>
          <w:b/>
          <w:sz w:val="20"/>
          <w:szCs w:val="20"/>
        </w:rPr>
        <w:t>SEÇÃO I</w:t>
      </w:r>
    </w:p>
    <w:p w:rsidR="00F65C45" w:rsidRPr="007D79A4" w:rsidRDefault="00F65C45" w:rsidP="00F65C45">
      <w:pPr>
        <w:tabs>
          <w:tab w:val="left" w:pos="851"/>
          <w:tab w:val="left" w:pos="9632"/>
        </w:tabs>
        <w:autoSpaceDE w:val="0"/>
        <w:autoSpaceDN w:val="0"/>
        <w:adjustRightInd w:val="0"/>
        <w:spacing w:line="360" w:lineRule="auto"/>
        <w:ind w:right="-7"/>
        <w:jc w:val="center"/>
        <w:rPr>
          <w:rFonts w:asciiTheme="minorHAnsi" w:hAnsiTheme="minorHAnsi" w:cs="Arial"/>
          <w:b/>
          <w:sz w:val="20"/>
          <w:szCs w:val="20"/>
        </w:rPr>
      </w:pPr>
      <w:r w:rsidRPr="007D79A4">
        <w:rPr>
          <w:rFonts w:asciiTheme="minorHAnsi" w:hAnsiTheme="minorHAnsi" w:cs="Arial"/>
          <w:b/>
          <w:sz w:val="20"/>
          <w:szCs w:val="20"/>
        </w:rPr>
        <w:t>DAS DISPOSIÇÕES PRELIMINARES</w:t>
      </w:r>
    </w:p>
    <w:p w:rsidR="006E4FA4" w:rsidRPr="007D79A4" w:rsidRDefault="006E4FA4" w:rsidP="00F65C45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</w:p>
    <w:p w:rsidR="006E4FA4" w:rsidRPr="007D79A4" w:rsidRDefault="006E4FA4" w:rsidP="00F65C45">
      <w:pPr>
        <w:pStyle w:val="NormalWeb"/>
        <w:numPr>
          <w:ilvl w:val="0"/>
          <w:numId w:val="18"/>
        </w:numPr>
        <w:tabs>
          <w:tab w:val="left" w:pos="851"/>
        </w:tabs>
        <w:spacing w:beforeLines="0" w:afterLines="0" w:line="360" w:lineRule="auto"/>
        <w:ind w:left="0" w:right="-7" w:hanging="11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A aquisição de bem ou serviço através de processo licitatório</w:t>
      </w:r>
      <w:r w:rsidR="00ED5887" w:rsidRPr="007D79A4">
        <w:rPr>
          <w:rFonts w:asciiTheme="minorHAnsi" w:hAnsiTheme="minorHAnsi" w:cs="Arial"/>
          <w:bCs/>
        </w:rPr>
        <w:t>, o qual abrange em sua fase preliminar tanto o procedimento licitatório propriamente dito quanto o procedimento de contratação direta,</w:t>
      </w:r>
      <w:r w:rsidRPr="007D79A4">
        <w:rPr>
          <w:rFonts w:asciiTheme="minorHAnsi" w:hAnsiTheme="minorHAnsi" w:cs="Arial"/>
          <w:bCs/>
        </w:rPr>
        <w:t xml:space="preserve"> deverá seguir o trâmite fixado no </w:t>
      </w:r>
      <w:r w:rsidRPr="007D79A4">
        <w:rPr>
          <w:rFonts w:asciiTheme="minorHAnsi" w:hAnsiTheme="minorHAnsi" w:cs="Arial"/>
          <w:b/>
          <w:bCs/>
        </w:rPr>
        <w:t xml:space="preserve">Anexo </w:t>
      </w:r>
      <w:r w:rsidR="006C62E3" w:rsidRPr="007D79A4">
        <w:rPr>
          <w:rFonts w:asciiTheme="minorHAnsi" w:hAnsiTheme="minorHAnsi" w:cs="Arial"/>
          <w:b/>
          <w:bCs/>
        </w:rPr>
        <w:t>I</w:t>
      </w:r>
      <w:r w:rsidRPr="007D79A4">
        <w:rPr>
          <w:rFonts w:asciiTheme="minorHAnsi" w:hAnsiTheme="minorHAnsi" w:cs="Arial"/>
          <w:bCs/>
        </w:rPr>
        <w:t xml:space="preserve">, denominado </w:t>
      </w:r>
      <w:r w:rsidRPr="007D79A4">
        <w:rPr>
          <w:rFonts w:asciiTheme="minorHAnsi" w:hAnsiTheme="minorHAnsi" w:cs="Arial"/>
          <w:b/>
          <w:bCs/>
        </w:rPr>
        <w:t>“</w:t>
      </w:r>
      <w:r w:rsidR="006C62E3" w:rsidRPr="007D79A4">
        <w:rPr>
          <w:rFonts w:asciiTheme="minorHAnsi" w:hAnsiTheme="minorHAnsi" w:cs="Arial"/>
          <w:b/>
          <w:bCs/>
        </w:rPr>
        <w:t>Procedimento Esquematizado</w:t>
      </w:r>
      <w:r w:rsidRPr="007D79A4">
        <w:rPr>
          <w:rFonts w:asciiTheme="minorHAnsi" w:hAnsiTheme="minorHAnsi" w:cs="Arial"/>
          <w:b/>
          <w:bCs/>
        </w:rPr>
        <w:t xml:space="preserve"> d</w:t>
      </w:r>
      <w:r w:rsidR="006C62E3" w:rsidRPr="007D79A4">
        <w:rPr>
          <w:rFonts w:asciiTheme="minorHAnsi" w:hAnsiTheme="minorHAnsi" w:cs="Arial"/>
          <w:b/>
          <w:bCs/>
        </w:rPr>
        <w:t>o</w:t>
      </w:r>
      <w:r w:rsidRPr="007D79A4">
        <w:rPr>
          <w:rFonts w:asciiTheme="minorHAnsi" w:hAnsiTheme="minorHAnsi" w:cs="Arial"/>
          <w:b/>
          <w:bCs/>
        </w:rPr>
        <w:t xml:space="preserve"> Andamento dos </w:t>
      </w:r>
      <w:r w:rsidR="00532A07" w:rsidRPr="007D79A4">
        <w:rPr>
          <w:rFonts w:asciiTheme="minorHAnsi" w:hAnsiTheme="minorHAnsi" w:cs="Arial"/>
          <w:b/>
          <w:bCs/>
        </w:rPr>
        <w:t xml:space="preserve">Processos </w:t>
      </w:r>
      <w:r w:rsidRPr="007D79A4">
        <w:rPr>
          <w:rFonts w:asciiTheme="minorHAnsi" w:hAnsiTheme="minorHAnsi" w:cs="Arial"/>
          <w:b/>
          <w:bCs/>
        </w:rPr>
        <w:t>de Licitação”</w:t>
      </w:r>
      <w:r w:rsidRPr="007D79A4">
        <w:rPr>
          <w:rFonts w:asciiTheme="minorHAnsi" w:hAnsiTheme="minorHAnsi" w:cs="Arial"/>
          <w:bCs/>
        </w:rPr>
        <w:t>.</w:t>
      </w:r>
    </w:p>
    <w:p w:rsidR="006E4FA4" w:rsidRPr="007D79A4" w:rsidRDefault="00F65C45" w:rsidP="00F65C45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 xml:space="preserve">Parágrafo único. </w:t>
      </w:r>
      <w:r w:rsidR="006E4FA4" w:rsidRPr="007D79A4">
        <w:rPr>
          <w:rFonts w:asciiTheme="minorHAnsi" w:hAnsiTheme="minorHAnsi" w:cs="Arial"/>
          <w:bCs/>
        </w:rPr>
        <w:t xml:space="preserve">Compõem o </w:t>
      </w:r>
      <w:r w:rsidR="006E4FA4" w:rsidRPr="007D79A4">
        <w:rPr>
          <w:rFonts w:asciiTheme="minorHAnsi" w:hAnsiTheme="minorHAnsi" w:cs="Arial"/>
          <w:b/>
          <w:bCs/>
        </w:rPr>
        <w:t xml:space="preserve">Anexo </w:t>
      </w:r>
      <w:r w:rsidR="00993830" w:rsidRPr="007D79A4">
        <w:rPr>
          <w:rFonts w:asciiTheme="minorHAnsi" w:hAnsiTheme="minorHAnsi" w:cs="Arial"/>
          <w:b/>
          <w:bCs/>
        </w:rPr>
        <w:t>I</w:t>
      </w:r>
      <w:r w:rsidR="006E4FA4" w:rsidRPr="007D79A4">
        <w:rPr>
          <w:rFonts w:asciiTheme="minorHAnsi" w:hAnsiTheme="minorHAnsi" w:cs="Arial"/>
          <w:bCs/>
        </w:rPr>
        <w:t xml:space="preserve"> o “Roteiro de Andamento dos </w:t>
      </w:r>
      <w:r w:rsidR="00532A07" w:rsidRPr="007D79A4">
        <w:rPr>
          <w:rFonts w:asciiTheme="minorHAnsi" w:hAnsiTheme="minorHAnsi" w:cs="Arial"/>
          <w:bCs/>
        </w:rPr>
        <w:t xml:space="preserve">Processos </w:t>
      </w:r>
      <w:r w:rsidR="006E4FA4" w:rsidRPr="007D79A4">
        <w:rPr>
          <w:rFonts w:asciiTheme="minorHAnsi" w:hAnsiTheme="minorHAnsi" w:cs="Arial"/>
          <w:bCs/>
        </w:rPr>
        <w:t xml:space="preserve">de Licitação” (Parte 1) e a “Posição dos Documentos no </w:t>
      </w:r>
      <w:r w:rsidR="00532A07" w:rsidRPr="007D79A4">
        <w:rPr>
          <w:rFonts w:asciiTheme="minorHAnsi" w:hAnsiTheme="minorHAnsi" w:cs="Arial"/>
          <w:bCs/>
        </w:rPr>
        <w:t>Processo</w:t>
      </w:r>
      <w:r w:rsidR="006E4FA4" w:rsidRPr="007D79A4">
        <w:rPr>
          <w:rFonts w:asciiTheme="minorHAnsi" w:hAnsiTheme="minorHAnsi" w:cs="Arial"/>
          <w:bCs/>
        </w:rPr>
        <w:t xml:space="preserve"> de Licitação”</w:t>
      </w:r>
      <w:r w:rsidR="00532A07" w:rsidRPr="007D79A4">
        <w:rPr>
          <w:rFonts w:asciiTheme="minorHAnsi" w:hAnsiTheme="minorHAnsi" w:cs="Arial"/>
          <w:bCs/>
        </w:rPr>
        <w:t xml:space="preserve"> (Parte 2)</w:t>
      </w:r>
      <w:r w:rsidR="006E4FA4" w:rsidRPr="007D79A4">
        <w:rPr>
          <w:rFonts w:asciiTheme="minorHAnsi" w:hAnsiTheme="minorHAnsi" w:cs="Arial"/>
          <w:bCs/>
        </w:rPr>
        <w:t>.</w:t>
      </w:r>
    </w:p>
    <w:p w:rsidR="002742E2" w:rsidRPr="007D79A4" w:rsidRDefault="002742E2" w:rsidP="002742E2">
      <w:pPr>
        <w:pStyle w:val="NormalWeb"/>
        <w:numPr>
          <w:ilvl w:val="0"/>
          <w:numId w:val="18"/>
        </w:numPr>
        <w:tabs>
          <w:tab w:val="left" w:pos="851"/>
        </w:tabs>
        <w:spacing w:beforeLines="0" w:afterLines="0" w:line="360" w:lineRule="auto"/>
        <w:ind w:left="0" w:right="-7" w:hanging="11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 xml:space="preserve">Os </w:t>
      </w:r>
      <w:r w:rsidRPr="007D79A4">
        <w:rPr>
          <w:rFonts w:asciiTheme="minorHAnsi" w:hAnsiTheme="minorHAnsi" w:cs="Arial"/>
          <w:b/>
          <w:bCs/>
        </w:rPr>
        <w:t>“Pedidos de Aquisição/Contratação”</w:t>
      </w:r>
      <w:r w:rsidRPr="007D79A4">
        <w:rPr>
          <w:rFonts w:asciiTheme="minorHAnsi" w:hAnsiTheme="minorHAnsi" w:cs="Arial"/>
          <w:bCs/>
        </w:rPr>
        <w:t>, deverão ser abertos pelos Órgãos solicitantes em nome do “Co</w:t>
      </w:r>
      <w:r w:rsidRPr="007D79A4">
        <w:rPr>
          <w:rFonts w:asciiTheme="minorHAnsi" w:hAnsiTheme="minorHAnsi" w:cs="Arial"/>
          <w:bCs/>
        </w:rPr>
        <w:t>n</w:t>
      </w:r>
      <w:r w:rsidRPr="007D79A4">
        <w:rPr>
          <w:rFonts w:asciiTheme="minorHAnsi" w:hAnsiTheme="minorHAnsi" w:cs="Arial"/>
          <w:bCs/>
        </w:rPr>
        <w:t>selho de Arquitetura e Urbanismo do Rio Grande do Sul”.</w:t>
      </w:r>
    </w:p>
    <w:p w:rsidR="002742E2" w:rsidRPr="007D79A4" w:rsidRDefault="00342C76" w:rsidP="002742E2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 xml:space="preserve">Parágrafo único. O requerimento </w:t>
      </w:r>
      <w:r w:rsidR="002742E2" w:rsidRPr="007D79A4">
        <w:rPr>
          <w:rFonts w:asciiTheme="minorHAnsi" w:hAnsiTheme="minorHAnsi" w:cs="Arial"/>
          <w:bCs/>
        </w:rPr>
        <w:t xml:space="preserve">conterá a descrição </w:t>
      </w:r>
      <w:r w:rsidR="00485F2B" w:rsidRPr="007D79A4">
        <w:rPr>
          <w:rFonts w:asciiTheme="minorHAnsi" w:hAnsiTheme="minorHAnsi" w:cs="Arial"/>
          <w:bCs/>
        </w:rPr>
        <w:t>precisa, suficiente e clara</w:t>
      </w:r>
      <w:r w:rsidR="00912701" w:rsidRPr="007D79A4">
        <w:rPr>
          <w:rFonts w:asciiTheme="minorHAnsi" w:hAnsiTheme="minorHAnsi" w:cs="Arial"/>
          <w:bCs/>
        </w:rPr>
        <w:t xml:space="preserve"> </w:t>
      </w:r>
      <w:r w:rsidR="002742E2" w:rsidRPr="007D79A4">
        <w:rPr>
          <w:rFonts w:asciiTheme="minorHAnsi" w:hAnsiTheme="minorHAnsi" w:cs="Arial"/>
          <w:bCs/>
        </w:rPr>
        <w:t xml:space="preserve">do bem ou serviço que se pretende </w:t>
      </w:r>
      <w:r w:rsidR="00485F2B" w:rsidRPr="007D79A4">
        <w:rPr>
          <w:rFonts w:asciiTheme="minorHAnsi" w:hAnsiTheme="minorHAnsi" w:cs="Arial"/>
          <w:bCs/>
        </w:rPr>
        <w:t>contratar</w:t>
      </w:r>
      <w:r w:rsidR="002742E2" w:rsidRPr="007D79A4">
        <w:rPr>
          <w:rFonts w:asciiTheme="minorHAnsi" w:hAnsiTheme="minorHAnsi" w:cs="Arial"/>
          <w:bCs/>
        </w:rPr>
        <w:t>.</w:t>
      </w:r>
    </w:p>
    <w:p w:rsidR="006E4FA4" w:rsidRPr="007D79A4" w:rsidRDefault="006E4FA4" w:rsidP="00F65C45">
      <w:pPr>
        <w:pStyle w:val="NormalWeb"/>
        <w:numPr>
          <w:ilvl w:val="0"/>
          <w:numId w:val="18"/>
        </w:numPr>
        <w:tabs>
          <w:tab w:val="left" w:pos="851"/>
        </w:tabs>
        <w:spacing w:beforeLines="0" w:afterLines="0" w:line="360" w:lineRule="auto"/>
        <w:ind w:left="0" w:right="-7" w:hanging="11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 xml:space="preserve">Os requerimentos de realização de processo licitatório deverão ser </w:t>
      </w:r>
      <w:proofErr w:type="gramStart"/>
      <w:r w:rsidRPr="007D79A4">
        <w:rPr>
          <w:rFonts w:asciiTheme="minorHAnsi" w:hAnsiTheme="minorHAnsi" w:cs="Arial"/>
          <w:bCs/>
        </w:rPr>
        <w:t xml:space="preserve">elaborados através do preenchimento integral do </w:t>
      </w:r>
      <w:r w:rsidRPr="007D79A4">
        <w:rPr>
          <w:rFonts w:asciiTheme="minorHAnsi" w:hAnsiTheme="minorHAnsi" w:cs="Arial"/>
          <w:b/>
          <w:bCs/>
        </w:rPr>
        <w:t xml:space="preserve">Anexo </w:t>
      </w:r>
      <w:r w:rsidR="00A306C7" w:rsidRPr="007D79A4">
        <w:rPr>
          <w:rFonts w:asciiTheme="minorHAnsi" w:hAnsiTheme="minorHAnsi" w:cs="Arial"/>
          <w:b/>
          <w:bCs/>
        </w:rPr>
        <w:t>I</w:t>
      </w:r>
      <w:r w:rsidR="00993830" w:rsidRPr="007D79A4">
        <w:rPr>
          <w:rFonts w:asciiTheme="minorHAnsi" w:hAnsiTheme="minorHAnsi" w:cs="Arial"/>
          <w:b/>
          <w:bCs/>
        </w:rPr>
        <w:t>I</w:t>
      </w:r>
      <w:r w:rsidRPr="007D79A4">
        <w:rPr>
          <w:rFonts w:asciiTheme="minorHAnsi" w:hAnsiTheme="minorHAnsi" w:cs="Arial"/>
          <w:bCs/>
        </w:rPr>
        <w:t xml:space="preserve">, ora denominado </w:t>
      </w:r>
      <w:r w:rsidRPr="007D79A4">
        <w:rPr>
          <w:rFonts w:asciiTheme="minorHAnsi" w:hAnsiTheme="minorHAnsi" w:cs="Arial"/>
          <w:b/>
          <w:bCs/>
        </w:rPr>
        <w:t xml:space="preserve">“Pedido de </w:t>
      </w:r>
      <w:r w:rsidR="00993830" w:rsidRPr="007D79A4">
        <w:rPr>
          <w:rFonts w:asciiTheme="minorHAnsi" w:hAnsiTheme="minorHAnsi" w:cs="Arial"/>
          <w:b/>
          <w:bCs/>
        </w:rPr>
        <w:t>Aquisição/Contratação</w:t>
      </w:r>
      <w:r w:rsidRPr="007D79A4">
        <w:rPr>
          <w:rFonts w:asciiTheme="minorHAnsi" w:hAnsiTheme="minorHAnsi" w:cs="Arial"/>
          <w:b/>
          <w:bCs/>
        </w:rPr>
        <w:t>”</w:t>
      </w:r>
      <w:r w:rsidR="00532A07" w:rsidRPr="007D79A4">
        <w:rPr>
          <w:rFonts w:asciiTheme="minorHAnsi" w:hAnsiTheme="minorHAnsi" w:cs="Arial"/>
          <w:bCs/>
        </w:rPr>
        <w:t>, pelo órgão solicitante, assinado pelo se</w:t>
      </w:r>
      <w:r w:rsidR="00532A07" w:rsidRPr="007D79A4">
        <w:rPr>
          <w:rFonts w:asciiTheme="minorHAnsi" w:hAnsiTheme="minorHAnsi" w:cs="Arial"/>
          <w:bCs/>
        </w:rPr>
        <w:t>r</w:t>
      </w:r>
      <w:r w:rsidR="00532A07" w:rsidRPr="007D79A4">
        <w:rPr>
          <w:rFonts w:asciiTheme="minorHAnsi" w:hAnsiTheme="minorHAnsi" w:cs="Arial"/>
          <w:bCs/>
        </w:rPr>
        <w:t>vidor responsável em conjunto com o Gerente da área</w:t>
      </w:r>
      <w:proofErr w:type="gramEnd"/>
      <w:r w:rsidR="00ED5887" w:rsidRPr="007D79A4">
        <w:rPr>
          <w:rFonts w:asciiTheme="minorHAnsi" w:hAnsiTheme="minorHAnsi" w:cs="Arial"/>
          <w:bCs/>
        </w:rPr>
        <w:t xml:space="preserve">, o qual </w:t>
      </w:r>
      <w:r w:rsidR="00F65C45" w:rsidRPr="007D79A4">
        <w:rPr>
          <w:rFonts w:asciiTheme="minorHAnsi" w:hAnsiTheme="minorHAnsi" w:cs="Arial"/>
          <w:bCs/>
        </w:rPr>
        <w:t xml:space="preserve">em despacho aprovará e justificará </w:t>
      </w:r>
      <w:r w:rsidR="00ED5887" w:rsidRPr="007D79A4">
        <w:rPr>
          <w:rFonts w:asciiTheme="minorHAnsi" w:hAnsiTheme="minorHAnsi" w:cs="Arial"/>
          <w:bCs/>
        </w:rPr>
        <w:t>a contratação</w:t>
      </w:r>
      <w:r w:rsidR="00D5054D" w:rsidRPr="007D79A4">
        <w:rPr>
          <w:rFonts w:asciiTheme="minorHAnsi" w:hAnsiTheme="minorHAnsi" w:cs="Arial"/>
          <w:bCs/>
        </w:rPr>
        <w:t xml:space="preserve"> e dará o encaminhamento conforme as regras dispostas nesta instrução</w:t>
      </w:r>
      <w:r w:rsidRPr="007D79A4">
        <w:rPr>
          <w:rFonts w:asciiTheme="minorHAnsi" w:hAnsiTheme="minorHAnsi" w:cs="Arial"/>
          <w:bCs/>
        </w:rPr>
        <w:t>.</w:t>
      </w:r>
    </w:p>
    <w:p w:rsidR="00ED5887" w:rsidRPr="007D79A4" w:rsidRDefault="00ED5887" w:rsidP="00F65C45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§ 1º.</w:t>
      </w:r>
      <w:r w:rsidRPr="007D79A4">
        <w:rPr>
          <w:rFonts w:asciiTheme="minorHAnsi" w:hAnsiTheme="minorHAnsi" w:cs="Arial"/>
          <w:bCs/>
        </w:rPr>
        <w:tab/>
        <w:t>O Gerente da área, se não concordar com a contratação, determinará o arquivamento da solicitação, atr</w:t>
      </w:r>
      <w:r w:rsidRPr="007D79A4">
        <w:rPr>
          <w:rFonts w:asciiTheme="minorHAnsi" w:hAnsiTheme="minorHAnsi" w:cs="Arial"/>
          <w:bCs/>
        </w:rPr>
        <w:t>a</w:t>
      </w:r>
      <w:r w:rsidRPr="007D79A4">
        <w:rPr>
          <w:rFonts w:asciiTheme="minorHAnsi" w:hAnsiTheme="minorHAnsi" w:cs="Arial"/>
          <w:bCs/>
        </w:rPr>
        <w:t xml:space="preserve">vés de despacho justificado, que será anexado ao </w:t>
      </w:r>
      <w:r w:rsidRPr="007D79A4">
        <w:rPr>
          <w:rFonts w:asciiTheme="minorHAnsi" w:hAnsiTheme="minorHAnsi" w:cs="Arial"/>
          <w:b/>
          <w:bCs/>
        </w:rPr>
        <w:t>“Pedido de Aquisição/Contratação”</w:t>
      </w:r>
      <w:r w:rsidRPr="007D79A4">
        <w:rPr>
          <w:rFonts w:asciiTheme="minorHAnsi" w:hAnsiTheme="minorHAnsi" w:cs="Arial"/>
          <w:bCs/>
        </w:rPr>
        <w:t xml:space="preserve"> e encaminhado ao órgão solic</w:t>
      </w:r>
      <w:r w:rsidRPr="007D79A4">
        <w:rPr>
          <w:rFonts w:asciiTheme="minorHAnsi" w:hAnsiTheme="minorHAnsi" w:cs="Arial"/>
          <w:bCs/>
        </w:rPr>
        <w:t>i</w:t>
      </w:r>
      <w:r w:rsidR="00485F2B" w:rsidRPr="007D79A4">
        <w:rPr>
          <w:rFonts w:asciiTheme="minorHAnsi" w:hAnsiTheme="minorHAnsi" w:cs="Arial"/>
          <w:bCs/>
        </w:rPr>
        <w:t>tante para conhecimento e à unidade de Protocolo</w:t>
      </w:r>
      <w:r w:rsidRPr="007D79A4">
        <w:rPr>
          <w:rFonts w:asciiTheme="minorHAnsi" w:hAnsiTheme="minorHAnsi" w:cs="Arial"/>
          <w:bCs/>
        </w:rPr>
        <w:t xml:space="preserve"> para arquivamento.</w:t>
      </w:r>
    </w:p>
    <w:p w:rsidR="00D5054D" w:rsidRPr="007D79A4" w:rsidRDefault="00D5054D" w:rsidP="00D5054D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§ 2º.</w:t>
      </w:r>
      <w:r w:rsidRPr="007D79A4">
        <w:rPr>
          <w:rFonts w:asciiTheme="minorHAnsi" w:hAnsiTheme="minorHAnsi" w:cs="Arial"/>
          <w:bCs/>
        </w:rPr>
        <w:tab/>
        <w:t xml:space="preserve">Se entender necessário, o Gerente da área juntará ao </w:t>
      </w:r>
      <w:r w:rsidRPr="007D79A4">
        <w:rPr>
          <w:rFonts w:asciiTheme="minorHAnsi" w:hAnsiTheme="minorHAnsi" w:cs="Arial"/>
          <w:b/>
          <w:bCs/>
        </w:rPr>
        <w:t>“Pedido de Aquisição/Contratação”</w:t>
      </w:r>
      <w:r w:rsidRPr="007D79A4">
        <w:rPr>
          <w:rFonts w:asciiTheme="minorHAnsi" w:hAnsiTheme="minorHAnsi" w:cs="Arial"/>
          <w:bCs/>
        </w:rPr>
        <w:t xml:space="preserve"> a justificativa da necessidade da contratação, e após encaminhará à Gerência Financeira, a qual confirmará, através de despacho, a adequação orçamentária e financeira do “Pedido de Aquisição/Contratação” com a programação orçamentária do CAU/RS e após encaminhará o pedido à Gerência-Geral.</w:t>
      </w:r>
    </w:p>
    <w:p w:rsidR="00D5054D" w:rsidRPr="007D79A4" w:rsidRDefault="00D5054D" w:rsidP="00D5054D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lastRenderedPageBreak/>
        <w:t>§ 3º.</w:t>
      </w:r>
      <w:r w:rsidRPr="007D79A4">
        <w:rPr>
          <w:rFonts w:asciiTheme="minorHAnsi" w:hAnsiTheme="minorHAnsi" w:cs="Arial"/>
          <w:bCs/>
        </w:rPr>
        <w:tab/>
        <w:t>Não sendo possível confirmar a adequação orçamentária e financeira, o Gerente Financeiro devolver-lhe-á o Pedido, apontando o ocorrido através de despacho.</w:t>
      </w:r>
    </w:p>
    <w:p w:rsidR="00D5054D" w:rsidRPr="007D79A4" w:rsidRDefault="00D5054D" w:rsidP="00D5054D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§ 4º.</w:t>
      </w:r>
      <w:r w:rsidRPr="007D79A4">
        <w:rPr>
          <w:rFonts w:asciiTheme="minorHAnsi" w:hAnsiTheme="minorHAnsi" w:cs="Arial"/>
          <w:bCs/>
        </w:rPr>
        <w:tab/>
        <w:t>O despacho mencionado nos §§ 2º e 3º será assinado pelo Contador Responsável e pelo Gerente Finance</w:t>
      </w:r>
      <w:r w:rsidRPr="007D79A4">
        <w:rPr>
          <w:rFonts w:asciiTheme="minorHAnsi" w:hAnsiTheme="minorHAnsi" w:cs="Arial"/>
          <w:bCs/>
        </w:rPr>
        <w:t>i</w:t>
      </w:r>
      <w:r w:rsidRPr="007D79A4">
        <w:rPr>
          <w:rFonts w:asciiTheme="minorHAnsi" w:hAnsiTheme="minorHAnsi" w:cs="Arial"/>
          <w:bCs/>
        </w:rPr>
        <w:t>ro.</w:t>
      </w:r>
    </w:p>
    <w:p w:rsidR="00D5054D" w:rsidRPr="007D79A4" w:rsidRDefault="00D5054D" w:rsidP="00D5054D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§ 5º.</w:t>
      </w:r>
      <w:r w:rsidRPr="007D79A4">
        <w:rPr>
          <w:rFonts w:asciiTheme="minorHAnsi" w:hAnsiTheme="minorHAnsi" w:cs="Arial"/>
          <w:bCs/>
        </w:rPr>
        <w:tab/>
        <w:t>O responsável pela Gerência Financeira poderá realizar a reserva de dotação orçamentária, caso em que revogada ou cancelada a licitação, o Processo deverá retornar a esta Gerência para que encerre a reserva de dotação, consignando tal fato em Despacho.</w:t>
      </w:r>
    </w:p>
    <w:p w:rsidR="00D5054D" w:rsidRPr="007D79A4" w:rsidRDefault="00D5054D" w:rsidP="00D5054D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§ 6º.</w:t>
      </w:r>
      <w:r w:rsidRPr="007D79A4">
        <w:rPr>
          <w:rFonts w:asciiTheme="minorHAnsi" w:hAnsiTheme="minorHAnsi" w:cs="Arial"/>
          <w:bCs/>
        </w:rPr>
        <w:tab/>
        <w:t>Quando a solicitação partir do Gerente-Geral, o qual mencionará a motivação sob a ótica da oportunidade, da conveniência e da relevância para o interesse público, esta será encaminhada ao Presidente do CAU/RS, após ver</w:t>
      </w:r>
      <w:r w:rsidRPr="007D79A4">
        <w:rPr>
          <w:rFonts w:asciiTheme="minorHAnsi" w:hAnsiTheme="minorHAnsi" w:cs="Arial"/>
          <w:bCs/>
        </w:rPr>
        <w:t>i</w:t>
      </w:r>
      <w:r w:rsidRPr="007D79A4">
        <w:rPr>
          <w:rFonts w:asciiTheme="minorHAnsi" w:hAnsiTheme="minorHAnsi" w:cs="Arial"/>
          <w:bCs/>
        </w:rPr>
        <w:t xml:space="preserve">ficação de adequação orçamentária e financeira, dispensando o disposto no art. 7º desta </w:t>
      </w:r>
      <w:r w:rsidR="00CD4BB2" w:rsidRPr="007D79A4">
        <w:rPr>
          <w:rFonts w:asciiTheme="minorHAnsi" w:hAnsiTheme="minorHAnsi" w:cs="Arial"/>
          <w:bCs/>
        </w:rPr>
        <w:t>Instrução Normativa</w:t>
      </w:r>
      <w:r w:rsidRPr="007D79A4">
        <w:rPr>
          <w:rFonts w:asciiTheme="minorHAnsi" w:hAnsiTheme="minorHAnsi" w:cs="Arial"/>
          <w:bCs/>
        </w:rPr>
        <w:t>.</w:t>
      </w:r>
    </w:p>
    <w:p w:rsidR="00D5054D" w:rsidRPr="007D79A4" w:rsidRDefault="00D5054D" w:rsidP="00D5054D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§ 7º.</w:t>
      </w:r>
      <w:r w:rsidRPr="007D79A4">
        <w:rPr>
          <w:rFonts w:asciiTheme="minorHAnsi" w:hAnsiTheme="minorHAnsi" w:cs="Arial"/>
          <w:bCs/>
        </w:rPr>
        <w:tab/>
        <w:t>Quando a solicitação for emanada pelo Presidente do CAU/RS, deverá ser encaminhada diretamente à G</w:t>
      </w:r>
      <w:r w:rsidRPr="007D79A4">
        <w:rPr>
          <w:rFonts w:asciiTheme="minorHAnsi" w:hAnsiTheme="minorHAnsi" w:cs="Arial"/>
          <w:bCs/>
        </w:rPr>
        <w:t>e</w:t>
      </w:r>
      <w:r w:rsidRPr="007D79A4">
        <w:rPr>
          <w:rFonts w:asciiTheme="minorHAnsi" w:hAnsiTheme="minorHAnsi" w:cs="Arial"/>
          <w:bCs/>
        </w:rPr>
        <w:t>rência Administrativa, que verificará se no mesmo exercício foram adquiridos bens ou serviços análogos, apontando por despacho, em respeito ao planejamento de execução orçamentária anual, a fim de evitar a configuração de frac</w:t>
      </w:r>
      <w:r w:rsidRPr="007D79A4">
        <w:rPr>
          <w:rFonts w:asciiTheme="minorHAnsi" w:hAnsiTheme="minorHAnsi" w:cs="Arial"/>
          <w:bCs/>
        </w:rPr>
        <w:t>i</w:t>
      </w:r>
      <w:r w:rsidRPr="007D79A4">
        <w:rPr>
          <w:rFonts w:asciiTheme="minorHAnsi" w:hAnsiTheme="minorHAnsi" w:cs="Arial"/>
          <w:bCs/>
        </w:rPr>
        <w:t>onamento, que é vedado pelo Tribunal de Contas da União – TCU, e, não sendo constatada a irregularidade, remeterá à unidade de Protocolo, para instauração do Processo Administrativo, dispensando o disposto nos artigos 7º e 8º.</w:t>
      </w:r>
    </w:p>
    <w:p w:rsidR="00D5054D" w:rsidRPr="007D79A4" w:rsidRDefault="00D5054D" w:rsidP="00D5054D">
      <w:pPr>
        <w:pStyle w:val="NormalWeb"/>
        <w:tabs>
          <w:tab w:val="left" w:pos="851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§ 8º.</w:t>
      </w:r>
      <w:r w:rsidRPr="007D79A4">
        <w:rPr>
          <w:rFonts w:asciiTheme="minorHAnsi" w:hAnsiTheme="minorHAnsi" w:cs="Arial"/>
          <w:bCs/>
        </w:rPr>
        <w:tab/>
        <w:t>Para certificar-se de que o objeto da licitação não representa fracionamento, a Gerência Administrativa poderá utilizar, a seu critério, os procedimentos do art. 1º, § 4º, da Portaria nº 306/2001, do Ministério do Planej</w:t>
      </w:r>
      <w:r w:rsidRPr="007D79A4">
        <w:rPr>
          <w:rFonts w:asciiTheme="minorHAnsi" w:hAnsiTheme="minorHAnsi" w:cs="Arial"/>
          <w:bCs/>
        </w:rPr>
        <w:t>a</w:t>
      </w:r>
      <w:r w:rsidRPr="007D79A4">
        <w:rPr>
          <w:rFonts w:asciiTheme="minorHAnsi" w:hAnsiTheme="minorHAnsi" w:cs="Arial"/>
          <w:bCs/>
        </w:rPr>
        <w:t>mento, Orçamento e Gestão, dispostos a seguir: efetuar estimativa do consumo anual, mediante levantamento dos quantitativos adquiridos para um mesmo bem ou bens de uma mesma linha de fornecimento nos últimos doze meses; calcular o valor previsto para a quantidade encontrada no levantamento, com base em pesquisa de preço de mercado, ou com base no preço médio de compra registrado em controles existentes na Administração; e caso o valor estimado encontrado para a estimativa anual supere o valor estabelecido para dispensa de licitação por limite de valor, a aquis</w:t>
      </w:r>
      <w:r w:rsidRPr="007D79A4">
        <w:rPr>
          <w:rFonts w:asciiTheme="minorHAnsi" w:hAnsiTheme="minorHAnsi" w:cs="Arial"/>
          <w:bCs/>
        </w:rPr>
        <w:t>i</w:t>
      </w:r>
      <w:r w:rsidRPr="007D79A4">
        <w:rPr>
          <w:rFonts w:asciiTheme="minorHAnsi" w:hAnsiTheme="minorHAnsi" w:cs="Arial"/>
          <w:bCs/>
        </w:rPr>
        <w:t>ção, por cotação eletrônica, somente poderá ser efetuada em caso de insuficiência de recursos para a aquisição do todo, devidamente justificado no processo de que trata o inciso IV do art. 4º, da mesma norma.</w:t>
      </w:r>
    </w:p>
    <w:p w:rsidR="00D5054D" w:rsidRPr="007D79A4" w:rsidRDefault="00D5054D" w:rsidP="00D5054D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§ 9º.</w:t>
      </w:r>
      <w:r w:rsidRPr="007D79A4">
        <w:rPr>
          <w:rFonts w:asciiTheme="minorHAnsi" w:hAnsiTheme="minorHAnsi" w:cs="Arial"/>
          <w:bCs/>
        </w:rPr>
        <w:tab/>
        <w:t>Nos casos em que for constatada a existência de mais de um processo iniciado ou planejado com o mesmo objeto, a autoridade competente determinará, salvo por decisão fundamentada, o arquivamento, informando post</w:t>
      </w:r>
      <w:r w:rsidRPr="007D79A4">
        <w:rPr>
          <w:rFonts w:asciiTheme="minorHAnsi" w:hAnsiTheme="minorHAnsi" w:cs="Arial"/>
          <w:bCs/>
        </w:rPr>
        <w:t>e</w:t>
      </w:r>
      <w:r w:rsidRPr="007D79A4">
        <w:rPr>
          <w:rFonts w:asciiTheme="minorHAnsi" w:hAnsiTheme="minorHAnsi" w:cs="Arial"/>
          <w:bCs/>
        </w:rPr>
        <w:t>riormente ao solicitante e ao Presidente do CAU/RS.</w:t>
      </w:r>
    </w:p>
    <w:p w:rsidR="00532A07" w:rsidRPr="007D79A4" w:rsidRDefault="00532A07" w:rsidP="00F65C45">
      <w:pPr>
        <w:pStyle w:val="NormalWeb"/>
        <w:numPr>
          <w:ilvl w:val="0"/>
          <w:numId w:val="18"/>
        </w:numPr>
        <w:tabs>
          <w:tab w:val="left" w:pos="851"/>
        </w:tabs>
        <w:spacing w:beforeLines="0" w:afterLines="0" w:line="360" w:lineRule="auto"/>
        <w:ind w:left="0" w:right="-7" w:hanging="11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 xml:space="preserve">O </w:t>
      </w:r>
      <w:r w:rsidR="000B57EE" w:rsidRPr="007D79A4">
        <w:rPr>
          <w:rFonts w:asciiTheme="minorHAnsi" w:hAnsiTheme="minorHAnsi" w:cs="Arial"/>
          <w:bCs/>
        </w:rPr>
        <w:t>Gerente-Geral</w:t>
      </w:r>
      <w:r w:rsidRPr="007D79A4">
        <w:rPr>
          <w:rFonts w:asciiTheme="minorHAnsi" w:hAnsiTheme="minorHAnsi" w:cs="Arial"/>
          <w:bCs/>
        </w:rPr>
        <w:t xml:space="preserve">, ao receber o </w:t>
      </w:r>
      <w:r w:rsidRPr="007D79A4">
        <w:rPr>
          <w:rFonts w:asciiTheme="minorHAnsi" w:hAnsiTheme="minorHAnsi" w:cs="Arial"/>
          <w:b/>
          <w:bCs/>
        </w:rPr>
        <w:t>“Pedido de Aquisição/Contratação”</w:t>
      </w:r>
      <w:r w:rsidRPr="007D79A4">
        <w:rPr>
          <w:rFonts w:asciiTheme="minorHAnsi" w:hAnsiTheme="minorHAnsi" w:cs="Arial"/>
          <w:bCs/>
        </w:rPr>
        <w:t>, verificará e avaliará a real necessidade de aquisição ou contratação de serviço</w:t>
      </w:r>
      <w:r w:rsidR="0086602D" w:rsidRPr="007D79A4">
        <w:rPr>
          <w:rFonts w:asciiTheme="minorHAnsi" w:hAnsiTheme="minorHAnsi" w:cs="Arial"/>
          <w:bCs/>
        </w:rPr>
        <w:t xml:space="preserve"> e elaborará parecer </w:t>
      </w:r>
      <w:r w:rsidR="0063157F" w:rsidRPr="007D79A4">
        <w:rPr>
          <w:rFonts w:asciiTheme="minorHAnsi" w:hAnsiTheme="minorHAnsi" w:cs="Arial"/>
          <w:bCs/>
        </w:rPr>
        <w:t>mencionando a motivação sob a ótica da oportunidade, da conveniência e da relevância para o interesse público</w:t>
      </w:r>
      <w:r w:rsidR="0086602D" w:rsidRPr="007D79A4">
        <w:rPr>
          <w:rFonts w:asciiTheme="minorHAnsi" w:hAnsiTheme="minorHAnsi" w:cs="Arial"/>
          <w:bCs/>
        </w:rPr>
        <w:t>, encaminhando-o ao Presidente do CAU/RS para que aprecie a solicitação.</w:t>
      </w:r>
    </w:p>
    <w:p w:rsidR="00485F2B" w:rsidRPr="007D79A4" w:rsidRDefault="0086602D" w:rsidP="00485F2B">
      <w:pPr>
        <w:pStyle w:val="NormalWeb"/>
        <w:tabs>
          <w:tab w:val="left" w:pos="851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Parágrafo Único.</w:t>
      </w:r>
      <w:r w:rsidR="00087183" w:rsidRPr="007D79A4">
        <w:rPr>
          <w:rFonts w:asciiTheme="minorHAnsi" w:hAnsiTheme="minorHAnsi" w:cs="Arial"/>
          <w:bCs/>
        </w:rPr>
        <w:t xml:space="preserve"> </w:t>
      </w:r>
      <w:r w:rsidR="00485F2B" w:rsidRPr="007D79A4">
        <w:rPr>
          <w:rFonts w:asciiTheme="minorHAnsi" w:hAnsiTheme="minorHAnsi" w:cs="Arial"/>
          <w:bCs/>
        </w:rPr>
        <w:t xml:space="preserve">O </w:t>
      </w:r>
      <w:r w:rsidR="000B57EE" w:rsidRPr="007D79A4">
        <w:rPr>
          <w:rFonts w:asciiTheme="minorHAnsi" w:hAnsiTheme="minorHAnsi" w:cs="Arial"/>
          <w:bCs/>
        </w:rPr>
        <w:t>Gerente-Geral</w:t>
      </w:r>
      <w:r w:rsidR="00485F2B" w:rsidRPr="007D79A4">
        <w:rPr>
          <w:rFonts w:asciiTheme="minorHAnsi" w:hAnsiTheme="minorHAnsi" w:cs="Arial"/>
          <w:bCs/>
        </w:rPr>
        <w:t>, após apreciar o pedido, poderá remanejar a solicitação, incluindo-a em outro pr</w:t>
      </w:r>
      <w:r w:rsidR="00485F2B" w:rsidRPr="007D79A4">
        <w:rPr>
          <w:rFonts w:asciiTheme="minorHAnsi" w:hAnsiTheme="minorHAnsi" w:cs="Arial"/>
          <w:bCs/>
        </w:rPr>
        <w:t>o</w:t>
      </w:r>
      <w:r w:rsidR="00485F2B" w:rsidRPr="007D79A4">
        <w:rPr>
          <w:rFonts w:asciiTheme="minorHAnsi" w:hAnsiTheme="minorHAnsi" w:cs="Arial"/>
          <w:bCs/>
        </w:rPr>
        <w:t>cesso que julgar ser de natureza semelhante.</w:t>
      </w:r>
    </w:p>
    <w:p w:rsidR="00532A07" w:rsidRPr="007D79A4" w:rsidRDefault="00F65C45" w:rsidP="00F65C45">
      <w:pPr>
        <w:pStyle w:val="NormalWeb"/>
        <w:numPr>
          <w:ilvl w:val="0"/>
          <w:numId w:val="18"/>
        </w:numPr>
        <w:tabs>
          <w:tab w:val="left" w:pos="851"/>
        </w:tabs>
        <w:spacing w:beforeLines="0" w:afterLines="0" w:line="360" w:lineRule="auto"/>
        <w:ind w:left="0" w:right="-7" w:hanging="11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lastRenderedPageBreak/>
        <w:t xml:space="preserve">Ao receber o pedido, </w:t>
      </w:r>
      <w:r w:rsidR="00D90C86" w:rsidRPr="007D79A4">
        <w:rPr>
          <w:rFonts w:asciiTheme="minorHAnsi" w:hAnsiTheme="minorHAnsi" w:cs="Arial"/>
          <w:bCs/>
        </w:rPr>
        <w:t>o Presidente do CAU/RS</w:t>
      </w:r>
      <w:r w:rsidR="00532A07" w:rsidRPr="007D79A4">
        <w:rPr>
          <w:rFonts w:asciiTheme="minorHAnsi" w:hAnsiTheme="minorHAnsi" w:cs="Arial"/>
          <w:bCs/>
        </w:rPr>
        <w:t xml:space="preserve">, após apreciá-lo, caso </w:t>
      </w:r>
      <w:r w:rsidR="00F57594" w:rsidRPr="007D79A4">
        <w:rPr>
          <w:rFonts w:asciiTheme="minorHAnsi" w:hAnsiTheme="minorHAnsi" w:cs="Arial"/>
          <w:bCs/>
        </w:rPr>
        <w:t>autorize</w:t>
      </w:r>
      <w:r w:rsidR="00532A07" w:rsidRPr="007D79A4">
        <w:rPr>
          <w:rFonts w:asciiTheme="minorHAnsi" w:hAnsiTheme="minorHAnsi" w:cs="Arial"/>
          <w:bCs/>
        </w:rPr>
        <w:t xml:space="preserve">, </w:t>
      </w:r>
      <w:r w:rsidR="0063157F" w:rsidRPr="007D79A4">
        <w:rPr>
          <w:rFonts w:asciiTheme="minorHAnsi" w:hAnsiTheme="minorHAnsi" w:cs="Arial"/>
          <w:bCs/>
        </w:rPr>
        <w:t xml:space="preserve">encaminhará à Gerência </w:t>
      </w:r>
      <w:r w:rsidR="0086602D" w:rsidRPr="007D79A4">
        <w:rPr>
          <w:rFonts w:asciiTheme="minorHAnsi" w:hAnsiTheme="minorHAnsi" w:cs="Arial"/>
          <w:bCs/>
        </w:rPr>
        <w:t>A</w:t>
      </w:r>
      <w:r w:rsidR="0086602D" w:rsidRPr="007D79A4">
        <w:rPr>
          <w:rFonts w:asciiTheme="minorHAnsi" w:hAnsiTheme="minorHAnsi" w:cs="Arial"/>
          <w:bCs/>
        </w:rPr>
        <w:t>d</w:t>
      </w:r>
      <w:r w:rsidR="0086602D" w:rsidRPr="007D79A4">
        <w:rPr>
          <w:rFonts w:asciiTheme="minorHAnsi" w:hAnsiTheme="minorHAnsi" w:cs="Arial"/>
          <w:bCs/>
        </w:rPr>
        <w:t>ministrativa</w:t>
      </w:r>
      <w:r w:rsidR="0063157F" w:rsidRPr="007D79A4">
        <w:rPr>
          <w:rFonts w:asciiTheme="minorHAnsi" w:hAnsiTheme="minorHAnsi" w:cs="Arial"/>
          <w:bCs/>
        </w:rPr>
        <w:t xml:space="preserve">, para os fins do previsto no § </w:t>
      </w:r>
      <w:r w:rsidR="00D5054D" w:rsidRPr="007D79A4">
        <w:rPr>
          <w:rFonts w:asciiTheme="minorHAnsi" w:hAnsiTheme="minorHAnsi" w:cs="Arial"/>
          <w:bCs/>
        </w:rPr>
        <w:t xml:space="preserve">7º, do art. 6º desta </w:t>
      </w:r>
      <w:r w:rsidR="00CD4BB2" w:rsidRPr="007D79A4">
        <w:rPr>
          <w:rFonts w:asciiTheme="minorHAnsi" w:hAnsiTheme="minorHAnsi" w:cs="Arial"/>
          <w:bCs/>
        </w:rPr>
        <w:t>Instrução Normativa</w:t>
      </w:r>
      <w:r w:rsidR="0063157F" w:rsidRPr="007D79A4">
        <w:rPr>
          <w:rFonts w:asciiTheme="minorHAnsi" w:hAnsiTheme="minorHAnsi" w:cs="Arial"/>
          <w:bCs/>
        </w:rPr>
        <w:t xml:space="preserve">, </w:t>
      </w:r>
      <w:r w:rsidR="00532A07" w:rsidRPr="007D79A4">
        <w:rPr>
          <w:rFonts w:asciiTheme="minorHAnsi" w:hAnsiTheme="minorHAnsi" w:cs="Arial"/>
          <w:bCs/>
        </w:rPr>
        <w:t xml:space="preserve">determinando a </w:t>
      </w:r>
      <w:r w:rsidR="0063157F" w:rsidRPr="007D79A4">
        <w:rPr>
          <w:rFonts w:asciiTheme="minorHAnsi" w:hAnsiTheme="minorHAnsi" w:cs="Arial"/>
          <w:bCs/>
        </w:rPr>
        <w:t>remessa superv</w:t>
      </w:r>
      <w:r w:rsidR="0063157F" w:rsidRPr="007D79A4">
        <w:rPr>
          <w:rFonts w:asciiTheme="minorHAnsi" w:hAnsiTheme="minorHAnsi" w:cs="Arial"/>
          <w:bCs/>
        </w:rPr>
        <w:t>e</w:t>
      </w:r>
      <w:r w:rsidR="0063157F" w:rsidRPr="007D79A4">
        <w:rPr>
          <w:rFonts w:asciiTheme="minorHAnsi" w:hAnsiTheme="minorHAnsi" w:cs="Arial"/>
          <w:bCs/>
        </w:rPr>
        <w:t xml:space="preserve">niente à unidade de Protocolo para </w:t>
      </w:r>
      <w:r w:rsidR="00F57594" w:rsidRPr="007D79A4">
        <w:rPr>
          <w:rFonts w:asciiTheme="minorHAnsi" w:hAnsiTheme="minorHAnsi" w:cs="Arial"/>
          <w:bCs/>
        </w:rPr>
        <w:t xml:space="preserve">instauração e autuação </w:t>
      </w:r>
      <w:r w:rsidR="00532A07" w:rsidRPr="007D79A4">
        <w:rPr>
          <w:rFonts w:asciiTheme="minorHAnsi" w:hAnsiTheme="minorHAnsi" w:cs="Arial"/>
          <w:bCs/>
        </w:rPr>
        <w:t>do Processo Administrativo</w:t>
      </w:r>
      <w:r w:rsidR="00F57594" w:rsidRPr="007D79A4">
        <w:rPr>
          <w:rFonts w:asciiTheme="minorHAnsi" w:hAnsiTheme="minorHAnsi" w:cs="Arial"/>
          <w:bCs/>
        </w:rPr>
        <w:t xml:space="preserve"> de Licitações</w:t>
      </w:r>
      <w:r w:rsidR="00532A07" w:rsidRPr="007D79A4">
        <w:rPr>
          <w:rFonts w:asciiTheme="minorHAnsi" w:hAnsiTheme="minorHAnsi" w:cs="Arial"/>
          <w:bCs/>
        </w:rPr>
        <w:t>.</w:t>
      </w:r>
    </w:p>
    <w:p w:rsidR="003F20B8" w:rsidRPr="007D79A4" w:rsidRDefault="00D90C86" w:rsidP="003F20B8">
      <w:pPr>
        <w:pStyle w:val="NormalWeb"/>
        <w:tabs>
          <w:tab w:val="left" w:pos="851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§ 1º.</w:t>
      </w:r>
      <w:r w:rsidRPr="007D79A4">
        <w:rPr>
          <w:rFonts w:asciiTheme="minorHAnsi" w:hAnsiTheme="minorHAnsi" w:cs="Arial"/>
          <w:bCs/>
        </w:rPr>
        <w:tab/>
        <w:t>O</w:t>
      </w:r>
      <w:r w:rsidR="003F20B8" w:rsidRPr="007D79A4">
        <w:rPr>
          <w:rFonts w:asciiTheme="minorHAnsi" w:hAnsiTheme="minorHAnsi" w:cs="Arial"/>
          <w:bCs/>
        </w:rPr>
        <w:t xml:space="preserve"> </w:t>
      </w:r>
      <w:r w:rsidRPr="007D79A4">
        <w:rPr>
          <w:rFonts w:asciiTheme="minorHAnsi" w:hAnsiTheme="minorHAnsi" w:cs="Arial"/>
          <w:bCs/>
        </w:rPr>
        <w:t>Presidente do CAU/RS</w:t>
      </w:r>
      <w:r w:rsidR="00485F2B" w:rsidRPr="007D79A4">
        <w:rPr>
          <w:rFonts w:asciiTheme="minorHAnsi" w:hAnsiTheme="minorHAnsi" w:cs="Arial"/>
          <w:bCs/>
        </w:rPr>
        <w:t>,</w:t>
      </w:r>
      <w:r w:rsidRPr="007D79A4">
        <w:rPr>
          <w:rFonts w:asciiTheme="minorHAnsi" w:hAnsiTheme="minorHAnsi" w:cs="Arial"/>
          <w:bCs/>
        </w:rPr>
        <w:t xml:space="preserve"> </w:t>
      </w:r>
      <w:r w:rsidR="003F20B8" w:rsidRPr="007D79A4">
        <w:rPr>
          <w:rFonts w:asciiTheme="minorHAnsi" w:hAnsiTheme="minorHAnsi" w:cs="Arial"/>
          <w:bCs/>
        </w:rPr>
        <w:t>a</w:t>
      </w:r>
      <w:r w:rsidR="00A77CAA" w:rsidRPr="007D79A4">
        <w:rPr>
          <w:rFonts w:asciiTheme="minorHAnsi" w:hAnsiTheme="minorHAnsi" w:cs="Arial"/>
          <w:bCs/>
        </w:rPr>
        <w:t>pós</w:t>
      </w:r>
      <w:r w:rsidR="003F20B8" w:rsidRPr="007D79A4">
        <w:rPr>
          <w:rFonts w:asciiTheme="minorHAnsi" w:hAnsiTheme="minorHAnsi" w:cs="Arial"/>
          <w:bCs/>
        </w:rPr>
        <w:t xml:space="preserve"> apreciar o pedido</w:t>
      </w:r>
      <w:r w:rsidR="00485F2B" w:rsidRPr="007D79A4">
        <w:rPr>
          <w:rFonts w:asciiTheme="minorHAnsi" w:hAnsiTheme="minorHAnsi" w:cs="Arial"/>
          <w:bCs/>
        </w:rPr>
        <w:t>,</w:t>
      </w:r>
      <w:r w:rsidR="003F20B8" w:rsidRPr="007D79A4">
        <w:rPr>
          <w:rFonts w:asciiTheme="minorHAnsi" w:hAnsiTheme="minorHAnsi" w:cs="Arial"/>
          <w:bCs/>
        </w:rPr>
        <w:t xml:space="preserve"> poder</w:t>
      </w:r>
      <w:r w:rsidR="00485F2B" w:rsidRPr="007D79A4">
        <w:rPr>
          <w:rFonts w:asciiTheme="minorHAnsi" w:hAnsiTheme="minorHAnsi" w:cs="Arial"/>
          <w:bCs/>
        </w:rPr>
        <w:t>á</w:t>
      </w:r>
      <w:r w:rsidR="003F20B8" w:rsidRPr="007D79A4">
        <w:rPr>
          <w:rFonts w:asciiTheme="minorHAnsi" w:hAnsiTheme="minorHAnsi" w:cs="Arial"/>
          <w:bCs/>
        </w:rPr>
        <w:t xml:space="preserve"> remanejar a solicitação, incluindo-a em outro processo que julgar ser de natureza semelhante.</w:t>
      </w:r>
    </w:p>
    <w:p w:rsidR="00532A07" w:rsidRPr="007D79A4" w:rsidRDefault="003F20B8" w:rsidP="00F65C45">
      <w:pPr>
        <w:pStyle w:val="NormalWeb"/>
        <w:tabs>
          <w:tab w:val="left" w:pos="851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§ 2º.</w:t>
      </w:r>
      <w:r w:rsidRPr="007D79A4">
        <w:rPr>
          <w:rFonts w:asciiTheme="minorHAnsi" w:hAnsiTheme="minorHAnsi" w:cs="Arial"/>
          <w:bCs/>
        </w:rPr>
        <w:tab/>
      </w:r>
      <w:r w:rsidR="00532A07" w:rsidRPr="007D79A4">
        <w:rPr>
          <w:rFonts w:asciiTheme="minorHAnsi" w:hAnsiTheme="minorHAnsi" w:cs="Arial"/>
          <w:bCs/>
        </w:rPr>
        <w:t xml:space="preserve">Se entender por não autorizar a contratação, </w:t>
      </w:r>
      <w:r w:rsidR="00D90C86" w:rsidRPr="007D79A4">
        <w:rPr>
          <w:rFonts w:asciiTheme="minorHAnsi" w:hAnsiTheme="minorHAnsi" w:cs="Arial"/>
          <w:bCs/>
        </w:rPr>
        <w:t>o</w:t>
      </w:r>
      <w:r w:rsidR="00532A07" w:rsidRPr="007D79A4">
        <w:rPr>
          <w:rFonts w:asciiTheme="minorHAnsi" w:hAnsiTheme="minorHAnsi" w:cs="Arial"/>
          <w:bCs/>
        </w:rPr>
        <w:t xml:space="preserve"> </w:t>
      </w:r>
      <w:r w:rsidR="00D90C86" w:rsidRPr="007D79A4">
        <w:rPr>
          <w:rFonts w:asciiTheme="minorHAnsi" w:hAnsiTheme="minorHAnsi" w:cs="Arial"/>
          <w:bCs/>
        </w:rPr>
        <w:t xml:space="preserve">Presidente do CAU/RS </w:t>
      </w:r>
      <w:r w:rsidR="00532A07" w:rsidRPr="007D79A4">
        <w:rPr>
          <w:rFonts w:asciiTheme="minorHAnsi" w:hAnsiTheme="minorHAnsi" w:cs="Arial"/>
          <w:bCs/>
        </w:rPr>
        <w:t xml:space="preserve">encaminhará </w:t>
      </w:r>
      <w:r w:rsidR="00485F2B" w:rsidRPr="007D79A4">
        <w:rPr>
          <w:rFonts w:asciiTheme="minorHAnsi" w:hAnsiTheme="minorHAnsi" w:cs="Arial"/>
          <w:bCs/>
        </w:rPr>
        <w:t xml:space="preserve">à unidade de Protocolo </w:t>
      </w:r>
      <w:r w:rsidR="00532A07" w:rsidRPr="007D79A4">
        <w:rPr>
          <w:rFonts w:asciiTheme="minorHAnsi" w:hAnsiTheme="minorHAnsi" w:cs="Arial"/>
          <w:bCs/>
        </w:rPr>
        <w:t>determinando o arquivamento.</w:t>
      </w:r>
    </w:p>
    <w:p w:rsidR="00DE2474" w:rsidRPr="007D79A4" w:rsidRDefault="00532A07" w:rsidP="00DE2474">
      <w:pPr>
        <w:pStyle w:val="NormalWeb"/>
        <w:numPr>
          <w:ilvl w:val="0"/>
          <w:numId w:val="18"/>
        </w:numPr>
        <w:tabs>
          <w:tab w:val="left" w:pos="851"/>
        </w:tabs>
        <w:spacing w:beforeLines="0" w:afterLines="0" w:line="360" w:lineRule="auto"/>
        <w:ind w:left="0" w:right="-7" w:hanging="11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 xml:space="preserve">Ao receber o pedido, a </w:t>
      </w:r>
      <w:r w:rsidR="00485F2B" w:rsidRPr="007D79A4">
        <w:rPr>
          <w:rFonts w:asciiTheme="minorHAnsi" w:hAnsiTheme="minorHAnsi" w:cs="Arial"/>
          <w:bCs/>
        </w:rPr>
        <w:t xml:space="preserve">unidade de Protocolo </w:t>
      </w:r>
      <w:r w:rsidR="00F65C45" w:rsidRPr="007D79A4">
        <w:rPr>
          <w:rFonts w:asciiTheme="minorHAnsi" w:hAnsiTheme="minorHAnsi" w:cs="Arial"/>
          <w:bCs/>
        </w:rPr>
        <w:t xml:space="preserve">instaurará e </w:t>
      </w:r>
      <w:r w:rsidRPr="007D79A4">
        <w:rPr>
          <w:rFonts w:asciiTheme="minorHAnsi" w:hAnsiTheme="minorHAnsi" w:cs="Arial"/>
          <w:bCs/>
        </w:rPr>
        <w:t>autuará o Processo Administrativo</w:t>
      </w:r>
      <w:r w:rsidR="00D5054D" w:rsidRPr="007D79A4">
        <w:rPr>
          <w:rFonts w:asciiTheme="minorHAnsi" w:hAnsiTheme="minorHAnsi" w:cs="Arial"/>
          <w:bCs/>
        </w:rPr>
        <w:t>.</w:t>
      </w:r>
    </w:p>
    <w:p w:rsidR="00F65C45" w:rsidRPr="007D79A4" w:rsidRDefault="00F65C45" w:rsidP="00F65C45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§ 1º.</w:t>
      </w:r>
      <w:r w:rsidRPr="007D79A4">
        <w:rPr>
          <w:rFonts w:asciiTheme="minorHAnsi" w:hAnsiTheme="minorHAnsi" w:cs="Arial"/>
          <w:bCs/>
        </w:rPr>
        <w:tab/>
        <w:t xml:space="preserve">Os documentos deverão ser ordenados, numerados e rubricados, conforme determina o art. 22, § 4º, da Lei nº 9.784/1999, no ato de protocolo, na ordem indicada na Parte 2 do </w:t>
      </w:r>
      <w:r w:rsidRPr="007D79A4">
        <w:rPr>
          <w:rFonts w:asciiTheme="minorHAnsi" w:hAnsiTheme="minorHAnsi" w:cs="Arial"/>
          <w:b/>
          <w:bCs/>
        </w:rPr>
        <w:t>Anexo I</w:t>
      </w:r>
      <w:r w:rsidRPr="007D79A4">
        <w:rPr>
          <w:rFonts w:asciiTheme="minorHAnsi" w:hAnsiTheme="minorHAnsi" w:cs="Arial"/>
          <w:bCs/>
        </w:rPr>
        <w:t>.</w:t>
      </w:r>
    </w:p>
    <w:p w:rsidR="00912701" w:rsidRPr="007D79A4" w:rsidRDefault="00912701" w:rsidP="00912701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§ 2º.</w:t>
      </w:r>
      <w:r w:rsidRPr="007D79A4">
        <w:rPr>
          <w:rFonts w:asciiTheme="minorHAnsi" w:hAnsiTheme="minorHAnsi" w:cs="Arial"/>
          <w:bCs/>
        </w:rPr>
        <w:tab/>
        <w:t xml:space="preserve">Alcançadas as 200 (duzentas) páginas no primeiro volume do Procedimento, providenciar-se-á a abertura de novo volume, informando o ocorrido através de </w:t>
      </w:r>
      <w:r w:rsidR="00D5054D" w:rsidRPr="007D79A4">
        <w:rPr>
          <w:rFonts w:asciiTheme="minorHAnsi" w:hAnsiTheme="minorHAnsi" w:cs="Arial"/>
          <w:bCs/>
        </w:rPr>
        <w:t>d</w:t>
      </w:r>
      <w:r w:rsidRPr="007D79A4">
        <w:rPr>
          <w:rFonts w:asciiTheme="minorHAnsi" w:hAnsiTheme="minorHAnsi" w:cs="Arial"/>
          <w:bCs/>
        </w:rPr>
        <w:t>espacho, e apensando-se o segundo volume ao primeiro, e assim por diante conforme a necessidade de abertura de novos volumes.</w:t>
      </w:r>
    </w:p>
    <w:p w:rsidR="00DE2474" w:rsidRPr="007D79A4" w:rsidRDefault="00912701" w:rsidP="00DE2474">
      <w:pPr>
        <w:pStyle w:val="NormalWeb"/>
        <w:tabs>
          <w:tab w:val="left" w:pos="851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§ 3</w:t>
      </w:r>
      <w:r w:rsidR="00DE2474" w:rsidRPr="007D79A4">
        <w:rPr>
          <w:rFonts w:asciiTheme="minorHAnsi" w:hAnsiTheme="minorHAnsi" w:cs="Arial"/>
          <w:bCs/>
        </w:rPr>
        <w:t>º.</w:t>
      </w:r>
      <w:r w:rsidR="00DE2474" w:rsidRPr="007D79A4">
        <w:rPr>
          <w:rFonts w:asciiTheme="minorHAnsi" w:hAnsiTheme="minorHAnsi" w:cs="Arial"/>
          <w:bCs/>
        </w:rPr>
        <w:tab/>
        <w:t xml:space="preserve">A </w:t>
      </w:r>
      <w:r w:rsidR="002C3563" w:rsidRPr="007D79A4">
        <w:rPr>
          <w:rFonts w:asciiTheme="minorHAnsi" w:hAnsiTheme="minorHAnsi" w:cs="Arial"/>
          <w:bCs/>
        </w:rPr>
        <w:t xml:space="preserve">unidade de Protocolo </w:t>
      </w:r>
      <w:r w:rsidR="00DE2474" w:rsidRPr="007D79A4">
        <w:rPr>
          <w:rFonts w:asciiTheme="minorHAnsi" w:hAnsiTheme="minorHAnsi" w:cs="Arial"/>
          <w:bCs/>
        </w:rPr>
        <w:t xml:space="preserve">informará ao solicitante e à Comissão Permanente de Licitações sempre que </w:t>
      </w:r>
      <w:r w:rsidR="00F57594" w:rsidRPr="007D79A4">
        <w:rPr>
          <w:rFonts w:asciiTheme="minorHAnsi" w:hAnsiTheme="minorHAnsi" w:cs="Arial"/>
          <w:bCs/>
        </w:rPr>
        <w:t>d</w:t>
      </w:r>
      <w:r w:rsidR="00F57594" w:rsidRPr="007D79A4">
        <w:rPr>
          <w:rFonts w:asciiTheme="minorHAnsi" w:hAnsiTheme="minorHAnsi" w:cs="Arial"/>
          <w:bCs/>
        </w:rPr>
        <w:t>e</w:t>
      </w:r>
      <w:r w:rsidR="00F57594" w:rsidRPr="007D79A4">
        <w:rPr>
          <w:rFonts w:asciiTheme="minorHAnsi" w:hAnsiTheme="minorHAnsi" w:cs="Arial"/>
          <w:bCs/>
        </w:rPr>
        <w:t xml:space="preserve">terminar o arquivamento do processo por </w:t>
      </w:r>
      <w:r w:rsidR="00DE2474" w:rsidRPr="007D79A4">
        <w:rPr>
          <w:rFonts w:asciiTheme="minorHAnsi" w:hAnsiTheme="minorHAnsi" w:cs="Arial"/>
          <w:bCs/>
        </w:rPr>
        <w:t>verificar a existência de mais de um processo licitatório iniciado ou planej</w:t>
      </w:r>
      <w:r w:rsidR="00DE2474" w:rsidRPr="007D79A4">
        <w:rPr>
          <w:rFonts w:asciiTheme="minorHAnsi" w:hAnsiTheme="minorHAnsi" w:cs="Arial"/>
          <w:bCs/>
        </w:rPr>
        <w:t>a</w:t>
      </w:r>
      <w:r w:rsidR="00DE2474" w:rsidRPr="007D79A4">
        <w:rPr>
          <w:rFonts w:asciiTheme="minorHAnsi" w:hAnsiTheme="minorHAnsi" w:cs="Arial"/>
          <w:bCs/>
        </w:rPr>
        <w:t>do para aquisição do mesmo bem ou serviço, para centralizar a realização do procedimento e</w:t>
      </w:r>
      <w:r w:rsidR="00F57594" w:rsidRPr="007D79A4">
        <w:rPr>
          <w:rFonts w:asciiTheme="minorHAnsi" w:hAnsiTheme="minorHAnsi" w:cs="Arial"/>
          <w:bCs/>
        </w:rPr>
        <w:t xml:space="preserve"> para </w:t>
      </w:r>
      <w:r w:rsidR="00DE2474" w:rsidRPr="007D79A4">
        <w:rPr>
          <w:rFonts w:asciiTheme="minorHAnsi" w:hAnsiTheme="minorHAnsi" w:cs="Arial"/>
          <w:bCs/>
        </w:rPr>
        <w:t>evitar o fracion</w:t>
      </w:r>
      <w:r w:rsidR="00DE2474" w:rsidRPr="007D79A4">
        <w:rPr>
          <w:rFonts w:asciiTheme="minorHAnsi" w:hAnsiTheme="minorHAnsi" w:cs="Arial"/>
          <w:bCs/>
        </w:rPr>
        <w:t>a</w:t>
      </w:r>
      <w:r w:rsidR="00DE2474" w:rsidRPr="007D79A4">
        <w:rPr>
          <w:rFonts w:asciiTheme="minorHAnsi" w:hAnsiTheme="minorHAnsi" w:cs="Arial"/>
          <w:bCs/>
        </w:rPr>
        <w:t>mento do objeto, se for o caso.</w:t>
      </w:r>
    </w:p>
    <w:p w:rsidR="003F20B8" w:rsidRPr="007D79A4" w:rsidRDefault="0063157F" w:rsidP="00F65C45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 xml:space="preserve">§ </w:t>
      </w:r>
      <w:r w:rsidR="00D5054D" w:rsidRPr="007D79A4">
        <w:rPr>
          <w:rFonts w:asciiTheme="minorHAnsi" w:hAnsiTheme="minorHAnsi" w:cs="Arial"/>
          <w:bCs/>
        </w:rPr>
        <w:t>4</w:t>
      </w:r>
      <w:r w:rsidR="003F20B8" w:rsidRPr="007D79A4">
        <w:rPr>
          <w:rFonts w:asciiTheme="minorHAnsi" w:hAnsiTheme="minorHAnsi" w:cs="Arial"/>
          <w:bCs/>
        </w:rPr>
        <w:t>º.</w:t>
      </w:r>
      <w:r w:rsidR="003F20B8" w:rsidRPr="007D79A4">
        <w:rPr>
          <w:rFonts w:asciiTheme="minorHAnsi" w:hAnsiTheme="minorHAnsi" w:cs="Arial"/>
          <w:bCs/>
        </w:rPr>
        <w:tab/>
        <w:t>Nos casos em que for constatado o fracionamento ou a inadequação orçamentária, o processo licitatório será arquivado, salvo por decisão fundamentada da autoridade competente.</w:t>
      </w:r>
    </w:p>
    <w:p w:rsidR="00532A07" w:rsidRPr="007D79A4" w:rsidRDefault="00F65C45" w:rsidP="00C94B34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right="-7" w:hanging="11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 xml:space="preserve">Após este trâmite, o processo será encaminhado </w:t>
      </w:r>
      <w:r w:rsidR="00532A07" w:rsidRPr="007D79A4">
        <w:rPr>
          <w:rFonts w:asciiTheme="minorHAnsi" w:hAnsiTheme="minorHAnsi" w:cs="Arial"/>
          <w:bCs/>
        </w:rPr>
        <w:t xml:space="preserve">ao Órgão solicitante para que este efetue a </w:t>
      </w:r>
      <w:r w:rsidR="006C62E3" w:rsidRPr="007D79A4">
        <w:rPr>
          <w:rFonts w:asciiTheme="minorHAnsi" w:hAnsiTheme="minorHAnsi" w:cs="Arial"/>
          <w:bCs/>
        </w:rPr>
        <w:t>d</w:t>
      </w:r>
      <w:r w:rsidR="00532A07" w:rsidRPr="007D79A4">
        <w:rPr>
          <w:rFonts w:asciiTheme="minorHAnsi" w:hAnsiTheme="minorHAnsi" w:cs="Arial"/>
          <w:bCs/>
        </w:rPr>
        <w:t xml:space="preserve">escrição </w:t>
      </w:r>
      <w:r w:rsidR="006C62E3" w:rsidRPr="007D79A4">
        <w:rPr>
          <w:rFonts w:asciiTheme="minorHAnsi" w:hAnsiTheme="minorHAnsi" w:cs="Arial"/>
          <w:bCs/>
        </w:rPr>
        <w:t>d</w:t>
      </w:r>
      <w:r w:rsidR="00532A07" w:rsidRPr="007D79A4">
        <w:rPr>
          <w:rFonts w:asciiTheme="minorHAnsi" w:hAnsiTheme="minorHAnsi" w:cs="Arial"/>
          <w:bCs/>
        </w:rPr>
        <w:t xml:space="preserve">etalhada do </w:t>
      </w:r>
      <w:r w:rsidR="006C62E3" w:rsidRPr="007D79A4">
        <w:rPr>
          <w:rFonts w:asciiTheme="minorHAnsi" w:hAnsiTheme="minorHAnsi" w:cs="Arial"/>
          <w:bCs/>
        </w:rPr>
        <w:t>o</w:t>
      </w:r>
      <w:r w:rsidR="00532A07" w:rsidRPr="007D79A4">
        <w:rPr>
          <w:rFonts w:asciiTheme="minorHAnsi" w:hAnsiTheme="minorHAnsi" w:cs="Arial"/>
          <w:bCs/>
        </w:rPr>
        <w:t xml:space="preserve">bjeto e elabore o </w:t>
      </w:r>
      <w:r w:rsidR="006C62E3" w:rsidRPr="007D79A4">
        <w:rPr>
          <w:rFonts w:asciiTheme="minorHAnsi" w:hAnsiTheme="minorHAnsi" w:cs="Arial"/>
          <w:bCs/>
        </w:rPr>
        <w:t>termo de referência e/ou o projeto básico, conform</w:t>
      </w:r>
      <w:r w:rsidR="00DE2474" w:rsidRPr="007D79A4">
        <w:rPr>
          <w:rFonts w:asciiTheme="minorHAnsi" w:hAnsiTheme="minorHAnsi" w:cs="Arial"/>
          <w:bCs/>
        </w:rPr>
        <w:t>e o caso</w:t>
      </w:r>
      <w:r w:rsidR="00532A07" w:rsidRPr="007D79A4">
        <w:rPr>
          <w:rFonts w:asciiTheme="minorHAnsi" w:hAnsiTheme="minorHAnsi" w:cs="Arial"/>
          <w:bCs/>
        </w:rPr>
        <w:t xml:space="preserve">, em conjunto com </w:t>
      </w:r>
      <w:r w:rsidR="002742E2" w:rsidRPr="007D79A4">
        <w:rPr>
          <w:rFonts w:asciiTheme="minorHAnsi" w:hAnsiTheme="minorHAnsi" w:cs="Arial"/>
          <w:bCs/>
        </w:rPr>
        <w:t>a Comissão Permanente de Licitações</w:t>
      </w:r>
      <w:r w:rsidR="00532A07" w:rsidRPr="007D79A4">
        <w:rPr>
          <w:rFonts w:asciiTheme="minorHAnsi" w:hAnsiTheme="minorHAnsi" w:cs="Arial"/>
          <w:bCs/>
        </w:rPr>
        <w:t>, constando obrigatoriamente a forma de pagamento e a especificação do bem ou serviço a ser contratado, sendo vedada qualquer indicação de marca.</w:t>
      </w:r>
    </w:p>
    <w:p w:rsidR="00532A07" w:rsidRPr="007D79A4" w:rsidRDefault="00ED5887" w:rsidP="00F65C45">
      <w:pPr>
        <w:pStyle w:val="NormalWeb"/>
        <w:tabs>
          <w:tab w:val="left" w:pos="851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§ 1º.</w:t>
      </w:r>
      <w:r w:rsidRPr="007D79A4">
        <w:rPr>
          <w:rFonts w:asciiTheme="minorHAnsi" w:hAnsiTheme="minorHAnsi" w:cs="Arial"/>
          <w:bCs/>
        </w:rPr>
        <w:tab/>
      </w:r>
      <w:r w:rsidR="00532A07" w:rsidRPr="007D79A4">
        <w:rPr>
          <w:rFonts w:asciiTheme="minorHAnsi" w:hAnsiTheme="minorHAnsi" w:cs="Arial"/>
          <w:bCs/>
        </w:rPr>
        <w:t xml:space="preserve">Na hipótese de contratação de serviços ou fornecimento de bens de natureza </w:t>
      </w:r>
      <w:r w:rsidR="006C62E3" w:rsidRPr="007D79A4">
        <w:rPr>
          <w:rFonts w:asciiTheme="minorHAnsi" w:hAnsiTheme="minorHAnsi" w:cs="Arial"/>
          <w:bCs/>
        </w:rPr>
        <w:t>continuada, o termo de ref</w:t>
      </w:r>
      <w:r w:rsidR="006C62E3" w:rsidRPr="007D79A4">
        <w:rPr>
          <w:rFonts w:asciiTheme="minorHAnsi" w:hAnsiTheme="minorHAnsi" w:cs="Arial"/>
          <w:bCs/>
        </w:rPr>
        <w:t>e</w:t>
      </w:r>
      <w:r w:rsidR="006C62E3" w:rsidRPr="007D79A4">
        <w:rPr>
          <w:rFonts w:asciiTheme="minorHAnsi" w:hAnsiTheme="minorHAnsi" w:cs="Arial"/>
          <w:bCs/>
        </w:rPr>
        <w:t>rência deverá especificar o prazo de duração da contratação.</w:t>
      </w:r>
    </w:p>
    <w:p w:rsidR="006E4FA4" w:rsidRPr="007D79A4" w:rsidRDefault="00ED5887" w:rsidP="00F65C45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§ 2</w:t>
      </w:r>
      <w:r w:rsidR="006E4FA4" w:rsidRPr="007D79A4">
        <w:rPr>
          <w:rFonts w:asciiTheme="minorHAnsi" w:hAnsiTheme="minorHAnsi" w:cs="Arial"/>
          <w:bCs/>
        </w:rPr>
        <w:t>º</w:t>
      </w:r>
      <w:r w:rsidR="004B3A1E" w:rsidRPr="007D79A4">
        <w:rPr>
          <w:rFonts w:asciiTheme="minorHAnsi" w:hAnsiTheme="minorHAnsi" w:cs="Arial"/>
          <w:bCs/>
        </w:rPr>
        <w:t>.</w:t>
      </w:r>
      <w:r w:rsidR="00AB264E" w:rsidRPr="007D79A4">
        <w:rPr>
          <w:rFonts w:asciiTheme="minorHAnsi" w:hAnsiTheme="minorHAnsi" w:cs="Arial"/>
          <w:bCs/>
        </w:rPr>
        <w:tab/>
      </w:r>
      <w:r w:rsidR="00532A07" w:rsidRPr="007D79A4">
        <w:rPr>
          <w:rFonts w:asciiTheme="minorHAnsi" w:hAnsiTheme="minorHAnsi" w:cs="Arial"/>
          <w:bCs/>
        </w:rPr>
        <w:t xml:space="preserve">A </w:t>
      </w:r>
      <w:r w:rsidR="006C62E3" w:rsidRPr="007D79A4">
        <w:rPr>
          <w:rFonts w:asciiTheme="minorHAnsi" w:hAnsiTheme="minorHAnsi" w:cs="Arial"/>
          <w:bCs/>
        </w:rPr>
        <w:t xml:space="preserve">descrição detalhada do objeto, o termo de referência e o projeto básico </w:t>
      </w:r>
      <w:r w:rsidR="006E4FA4" w:rsidRPr="007D79A4">
        <w:rPr>
          <w:rFonts w:asciiTheme="minorHAnsi" w:hAnsiTheme="minorHAnsi" w:cs="Arial"/>
          <w:bCs/>
        </w:rPr>
        <w:t xml:space="preserve">são </w:t>
      </w:r>
      <w:r w:rsidR="006C62E3" w:rsidRPr="007D79A4">
        <w:rPr>
          <w:rFonts w:asciiTheme="minorHAnsi" w:hAnsiTheme="minorHAnsi" w:cs="Arial"/>
          <w:bCs/>
        </w:rPr>
        <w:t xml:space="preserve">os </w:t>
      </w:r>
      <w:r w:rsidR="006E4FA4" w:rsidRPr="007D79A4">
        <w:rPr>
          <w:rFonts w:asciiTheme="minorHAnsi" w:hAnsiTheme="minorHAnsi" w:cs="Arial"/>
          <w:bCs/>
        </w:rPr>
        <w:t>documentos que servirão de base à Comissão Permanente de Licitação, para a elaboração do Edital de Licitação e seus Anexos e deverão conter as seguintes informações:</w:t>
      </w:r>
    </w:p>
    <w:p w:rsidR="009F6765" w:rsidRPr="007D79A4" w:rsidRDefault="009F6765" w:rsidP="00F65C45">
      <w:pPr>
        <w:pStyle w:val="NormalWeb"/>
        <w:numPr>
          <w:ilvl w:val="0"/>
          <w:numId w:val="8"/>
        </w:numPr>
        <w:tabs>
          <w:tab w:val="left" w:pos="1418"/>
          <w:tab w:val="left" w:pos="9632"/>
        </w:tabs>
        <w:spacing w:beforeLines="0" w:afterLines="0" w:line="360" w:lineRule="auto"/>
        <w:ind w:left="1418" w:right="-7" w:hanging="56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Indicação do objeto de forma precisa, clara e suficiente</w:t>
      </w:r>
      <w:r w:rsidR="00ED5887" w:rsidRPr="007D79A4">
        <w:rPr>
          <w:rFonts w:asciiTheme="minorHAnsi" w:hAnsiTheme="minorHAnsi" w:cs="Arial"/>
          <w:bCs/>
        </w:rPr>
        <w:t>, mencionando inclusive o código do “Catál</w:t>
      </w:r>
      <w:r w:rsidR="00ED5887" w:rsidRPr="007D79A4">
        <w:rPr>
          <w:rFonts w:asciiTheme="minorHAnsi" w:hAnsiTheme="minorHAnsi" w:cs="Arial"/>
          <w:bCs/>
        </w:rPr>
        <w:t>o</w:t>
      </w:r>
      <w:r w:rsidR="00ED5887" w:rsidRPr="007D79A4">
        <w:rPr>
          <w:rFonts w:asciiTheme="minorHAnsi" w:hAnsiTheme="minorHAnsi" w:cs="Arial"/>
          <w:bCs/>
        </w:rPr>
        <w:t>go de Materiais” disponibilizado no sítio eletrônico de compras do governo federal</w:t>
      </w:r>
      <w:r w:rsidR="00ED5887" w:rsidRPr="007D79A4">
        <w:rPr>
          <w:rFonts w:asciiTheme="minorHAnsi" w:hAnsiTheme="minorHAnsi"/>
          <w:vertAlign w:val="superscript"/>
        </w:rPr>
        <w:footnoteReference w:id="1"/>
      </w:r>
      <w:r w:rsidRPr="007D79A4">
        <w:rPr>
          <w:rFonts w:asciiTheme="minorHAnsi" w:hAnsiTheme="minorHAnsi" w:cs="Arial"/>
          <w:bCs/>
        </w:rPr>
        <w:t>;</w:t>
      </w:r>
    </w:p>
    <w:p w:rsidR="006E4FA4" w:rsidRPr="007D79A4" w:rsidRDefault="00AB264E" w:rsidP="00F65C45">
      <w:pPr>
        <w:pStyle w:val="NormalWeb"/>
        <w:numPr>
          <w:ilvl w:val="0"/>
          <w:numId w:val="8"/>
        </w:numPr>
        <w:tabs>
          <w:tab w:val="left" w:pos="1418"/>
          <w:tab w:val="left" w:pos="9632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 xml:space="preserve">Indicação </w:t>
      </w:r>
      <w:r w:rsidR="006E4FA4" w:rsidRPr="007D79A4">
        <w:rPr>
          <w:rFonts w:asciiTheme="minorHAnsi" w:hAnsiTheme="minorHAnsi" w:cs="Arial"/>
          <w:bCs/>
        </w:rPr>
        <w:t>da necessidade de utilização;</w:t>
      </w:r>
    </w:p>
    <w:p w:rsidR="006E4FA4" w:rsidRPr="007D79A4" w:rsidRDefault="00AB264E" w:rsidP="00F65C45">
      <w:pPr>
        <w:pStyle w:val="NormalWeb"/>
        <w:numPr>
          <w:ilvl w:val="0"/>
          <w:numId w:val="8"/>
        </w:numPr>
        <w:tabs>
          <w:tab w:val="left" w:pos="1418"/>
          <w:tab w:val="left" w:pos="9632"/>
        </w:tabs>
        <w:spacing w:beforeLines="0" w:afterLines="0" w:line="360" w:lineRule="auto"/>
        <w:ind w:left="1418" w:right="-7" w:hanging="56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 xml:space="preserve">Especificações </w:t>
      </w:r>
      <w:r w:rsidR="006E4FA4" w:rsidRPr="007D79A4">
        <w:rPr>
          <w:rFonts w:asciiTheme="minorHAnsi" w:hAnsiTheme="minorHAnsi" w:cs="Arial"/>
          <w:bCs/>
        </w:rPr>
        <w:t>e quantitativos sobre o objeto que se pretende adquirir, detalhando-se a quantidade de bem ou serviço destinado a cada um d</w:t>
      </w:r>
      <w:r w:rsidRPr="007D79A4">
        <w:rPr>
          <w:rFonts w:asciiTheme="minorHAnsi" w:hAnsiTheme="minorHAnsi" w:cs="Arial"/>
          <w:bCs/>
        </w:rPr>
        <w:t>os Setores ou Departamentos</w:t>
      </w:r>
      <w:r w:rsidR="006E4FA4" w:rsidRPr="007D79A4">
        <w:rPr>
          <w:rFonts w:asciiTheme="minorHAnsi" w:hAnsiTheme="minorHAnsi" w:cs="Arial"/>
          <w:bCs/>
        </w:rPr>
        <w:t>, quando se tratar de licitação que envolva mais de um;</w:t>
      </w:r>
    </w:p>
    <w:p w:rsidR="006E4FA4" w:rsidRPr="007D79A4" w:rsidRDefault="00AB264E" w:rsidP="00F65C45">
      <w:pPr>
        <w:pStyle w:val="NormalWeb"/>
        <w:numPr>
          <w:ilvl w:val="0"/>
          <w:numId w:val="8"/>
        </w:numPr>
        <w:tabs>
          <w:tab w:val="left" w:pos="1418"/>
          <w:tab w:val="left" w:pos="9632"/>
        </w:tabs>
        <w:spacing w:beforeLines="0" w:afterLines="0" w:line="360" w:lineRule="auto"/>
        <w:ind w:left="1418" w:right="-7" w:hanging="56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lastRenderedPageBreak/>
        <w:t xml:space="preserve">Documentos </w:t>
      </w:r>
      <w:r w:rsidR="006E4FA4" w:rsidRPr="007D79A4">
        <w:rPr>
          <w:rFonts w:asciiTheme="minorHAnsi" w:hAnsiTheme="minorHAnsi" w:cs="Arial"/>
          <w:bCs/>
        </w:rPr>
        <w:t>complementares ou específicos a serem exigidos das licitantes para participação na lic</w:t>
      </w:r>
      <w:r w:rsidR="006E4FA4" w:rsidRPr="007D79A4">
        <w:rPr>
          <w:rFonts w:asciiTheme="minorHAnsi" w:hAnsiTheme="minorHAnsi" w:cs="Arial"/>
          <w:bCs/>
        </w:rPr>
        <w:t>i</w:t>
      </w:r>
      <w:r w:rsidR="006E4FA4" w:rsidRPr="007D79A4">
        <w:rPr>
          <w:rFonts w:asciiTheme="minorHAnsi" w:hAnsiTheme="minorHAnsi" w:cs="Arial"/>
          <w:bCs/>
        </w:rPr>
        <w:t>tação;</w:t>
      </w:r>
    </w:p>
    <w:p w:rsidR="006E4FA4" w:rsidRPr="007D79A4" w:rsidRDefault="00AB264E" w:rsidP="00F65C45">
      <w:pPr>
        <w:pStyle w:val="NormalWeb"/>
        <w:numPr>
          <w:ilvl w:val="0"/>
          <w:numId w:val="8"/>
        </w:numPr>
        <w:tabs>
          <w:tab w:val="left" w:pos="1418"/>
          <w:tab w:val="left" w:pos="9632"/>
        </w:tabs>
        <w:spacing w:beforeLines="0" w:afterLines="0" w:line="360" w:lineRule="auto"/>
        <w:ind w:left="1418" w:right="-7" w:hanging="56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 xml:space="preserve">Prazos </w:t>
      </w:r>
      <w:r w:rsidR="006E4FA4" w:rsidRPr="007D79A4">
        <w:rPr>
          <w:rFonts w:asciiTheme="minorHAnsi" w:hAnsiTheme="minorHAnsi" w:cs="Arial"/>
          <w:bCs/>
        </w:rPr>
        <w:t>e condições de entrega do objeto que se pretende adquirir;</w:t>
      </w:r>
    </w:p>
    <w:p w:rsidR="006E4FA4" w:rsidRPr="007D79A4" w:rsidRDefault="00AB264E" w:rsidP="00F65C45">
      <w:pPr>
        <w:pStyle w:val="NormalWeb"/>
        <w:numPr>
          <w:ilvl w:val="0"/>
          <w:numId w:val="8"/>
        </w:numPr>
        <w:tabs>
          <w:tab w:val="left" w:pos="1418"/>
          <w:tab w:val="left" w:pos="9632"/>
        </w:tabs>
        <w:spacing w:beforeLines="0" w:afterLines="0" w:line="360" w:lineRule="auto"/>
        <w:ind w:left="1418" w:right="-7" w:hanging="56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 xml:space="preserve">Obrigações </w:t>
      </w:r>
      <w:r w:rsidR="006E4FA4" w:rsidRPr="007D79A4">
        <w:rPr>
          <w:rFonts w:asciiTheme="minorHAnsi" w:hAnsiTheme="minorHAnsi" w:cs="Arial"/>
          <w:bCs/>
        </w:rPr>
        <w:t>da contratada;</w:t>
      </w:r>
    </w:p>
    <w:p w:rsidR="006E4FA4" w:rsidRPr="007D79A4" w:rsidRDefault="00AB264E" w:rsidP="00F65C45">
      <w:pPr>
        <w:pStyle w:val="NormalWeb"/>
        <w:numPr>
          <w:ilvl w:val="0"/>
          <w:numId w:val="8"/>
        </w:numPr>
        <w:tabs>
          <w:tab w:val="left" w:pos="1418"/>
          <w:tab w:val="left" w:pos="9632"/>
        </w:tabs>
        <w:spacing w:beforeLines="0" w:afterLines="0" w:line="360" w:lineRule="auto"/>
        <w:ind w:left="1418" w:right="-7" w:hanging="56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 xml:space="preserve">Definição </w:t>
      </w:r>
      <w:r w:rsidR="006E4FA4" w:rsidRPr="007D79A4">
        <w:rPr>
          <w:rFonts w:asciiTheme="minorHAnsi" w:hAnsiTheme="minorHAnsi" w:cs="Arial"/>
          <w:bCs/>
        </w:rPr>
        <w:t>dos critérios para apresentação de amostras</w:t>
      </w:r>
      <w:proofErr w:type="gramStart"/>
      <w:r w:rsidR="006E4FA4" w:rsidRPr="007D79A4">
        <w:rPr>
          <w:rFonts w:asciiTheme="minorHAnsi" w:hAnsiTheme="minorHAnsi" w:cs="Arial"/>
          <w:bCs/>
        </w:rPr>
        <w:t>, se for</w:t>
      </w:r>
      <w:proofErr w:type="gramEnd"/>
      <w:r w:rsidR="006E4FA4" w:rsidRPr="007D79A4">
        <w:rPr>
          <w:rFonts w:asciiTheme="minorHAnsi" w:hAnsiTheme="minorHAnsi" w:cs="Arial"/>
          <w:bCs/>
        </w:rPr>
        <w:t xml:space="preserve"> o caso;</w:t>
      </w:r>
    </w:p>
    <w:p w:rsidR="006E4FA4" w:rsidRPr="007D79A4" w:rsidRDefault="00AB264E" w:rsidP="00F65C45">
      <w:pPr>
        <w:pStyle w:val="NormalWeb"/>
        <w:numPr>
          <w:ilvl w:val="0"/>
          <w:numId w:val="8"/>
        </w:numPr>
        <w:tabs>
          <w:tab w:val="left" w:pos="1418"/>
          <w:tab w:val="left" w:pos="9632"/>
        </w:tabs>
        <w:spacing w:beforeLines="0" w:afterLines="0" w:line="360" w:lineRule="auto"/>
        <w:ind w:left="1418" w:right="-7" w:hanging="56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Condições</w:t>
      </w:r>
      <w:r w:rsidR="006E4FA4" w:rsidRPr="007D79A4">
        <w:rPr>
          <w:rFonts w:asciiTheme="minorHAnsi" w:hAnsiTheme="minorHAnsi" w:cs="Arial"/>
          <w:bCs/>
        </w:rPr>
        <w:t>, prazos e documentos exigidos para o pagamento do bem entregue ou do serviço prest</w:t>
      </w:r>
      <w:r w:rsidR="006E4FA4" w:rsidRPr="007D79A4">
        <w:rPr>
          <w:rFonts w:asciiTheme="minorHAnsi" w:hAnsiTheme="minorHAnsi" w:cs="Arial"/>
          <w:bCs/>
        </w:rPr>
        <w:t>a</w:t>
      </w:r>
      <w:r w:rsidR="006E4FA4" w:rsidRPr="007D79A4">
        <w:rPr>
          <w:rFonts w:asciiTheme="minorHAnsi" w:hAnsiTheme="minorHAnsi" w:cs="Arial"/>
          <w:bCs/>
        </w:rPr>
        <w:t xml:space="preserve">do; </w:t>
      </w:r>
      <w:proofErr w:type="gramStart"/>
      <w:r w:rsidR="006E4FA4" w:rsidRPr="007D79A4">
        <w:rPr>
          <w:rFonts w:asciiTheme="minorHAnsi" w:hAnsiTheme="minorHAnsi" w:cs="Arial"/>
          <w:bCs/>
        </w:rPr>
        <w:t>e</w:t>
      </w:r>
      <w:proofErr w:type="gramEnd"/>
    </w:p>
    <w:p w:rsidR="006E4FA4" w:rsidRPr="007D79A4" w:rsidRDefault="00AB264E" w:rsidP="00F65C45">
      <w:pPr>
        <w:pStyle w:val="NormalWeb"/>
        <w:numPr>
          <w:ilvl w:val="0"/>
          <w:numId w:val="8"/>
        </w:numPr>
        <w:tabs>
          <w:tab w:val="left" w:pos="1418"/>
          <w:tab w:val="left" w:pos="9632"/>
        </w:tabs>
        <w:spacing w:beforeLines="0" w:afterLines="0" w:line="360" w:lineRule="auto"/>
        <w:ind w:left="1418" w:right="-7" w:hanging="56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 xml:space="preserve">Outras </w:t>
      </w:r>
      <w:r w:rsidR="006E4FA4" w:rsidRPr="007D79A4">
        <w:rPr>
          <w:rFonts w:asciiTheme="minorHAnsi" w:hAnsiTheme="minorHAnsi" w:cs="Arial"/>
          <w:bCs/>
        </w:rPr>
        <w:t>condições gerais do ajuste ou acordo.</w:t>
      </w:r>
    </w:p>
    <w:p w:rsidR="006E4FA4" w:rsidRPr="007D79A4" w:rsidRDefault="00ED5887" w:rsidP="00F65C45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§ 3</w:t>
      </w:r>
      <w:r w:rsidR="006E4FA4" w:rsidRPr="007D79A4">
        <w:rPr>
          <w:rFonts w:asciiTheme="minorHAnsi" w:hAnsiTheme="minorHAnsi" w:cs="Arial"/>
          <w:bCs/>
        </w:rPr>
        <w:t>º</w:t>
      </w:r>
      <w:r w:rsidR="004B3A1E" w:rsidRPr="007D79A4">
        <w:rPr>
          <w:rFonts w:asciiTheme="minorHAnsi" w:hAnsiTheme="minorHAnsi" w:cs="Arial"/>
          <w:bCs/>
        </w:rPr>
        <w:t>.</w:t>
      </w:r>
      <w:r w:rsidR="00AB264E" w:rsidRPr="007D79A4">
        <w:rPr>
          <w:rFonts w:asciiTheme="minorHAnsi" w:hAnsiTheme="minorHAnsi" w:cs="Arial"/>
          <w:bCs/>
        </w:rPr>
        <w:tab/>
      </w:r>
      <w:r w:rsidR="006E4FA4" w:rsidRPr="007D79A4">
        <w:rPr>
          <w:rFonts w:asciiTheme="minorHAnsi" w:hAnsiTheme="minorHAnsi" w:cs="Arial"/>
          <w:bCs/>
        </w:rPr>
        <w:t xml:space="preserve">Para a elaboração </w:t>
      </w:r>
      <w:r w:rsidR="006C62E3" w:rsidRPr="007D79A4">
        <w:rPr>
          <w:rFonts w:asciiTheme="minorHAnsi" w:hAnsiTheme="minorHAnsi" w:cs="Arial"/>
          <w:bCs/>
        </w:rPr>
        <w:t>do termo de referência e do projeto básico de</w:t>
      </w:r>
      <w:r w:rsidR="006E4FA4" w:rsidRPr="007D79A4">
        <w:rPr>
          <w:rFonts w:asciiTheme="minorHAnsi" w:hAnsiTheme="minorHAnsi" w:cs="Arial"/>
          <w:bCs/>
        </w:rPr>
        <w:t>verá ser utilizado</w:t>
      </w:r>
      <w:r w:rsidR="006E4FA4" w:rsidRPr="007D79A4">
        <w:rPr>
          <w:rFonts w:asciiTheme="minorHAnsi" w:hAnsiTheme="minorHAnsi" w:cs="Arial"/>
          <w:b/>
          <w:bCs/>
        </w:rPr>
        <w:t xml:space="preserve"> </w:t>
      </w:r>
      <w:r w:rsidR="006E4FA4" w:rsidRPr="007D79A4">
        <w:rPr>
          <w:rFonts w:asciiTheme="minorHAnsi" w:hAnsiTheme="minorHAnsi" w:cs="Arial"/>
          <w:bCs/>
        </w:rPr>
        <w:t xml:space="preserve">o modelo-padrão fixado no </w:t>
      </w:r>
      <w:r w:rsidR="006E4FA4" w:rsidRPr="007D79A4">
        <w:rPr>
          <w:rFonts w:asciiTheme="minorHAnsi" w:hAnsiTheme="minorHAnsi" w:cs="Arial"/>
          <w:b/>
          <w:bCs/>
        </w:rPr>
        <w:t xml:space="preserve">Anexo </w:t>
      </w:r>
      <w:r w:rsidR="00342C76" w:rsidRPr="007D79A4">
        <w:rPr>
          <w:rFonts w:asciiTheme="minorHAnsi" w:hAnsiTheme="minorHAnsi" w:cs="Arial"/>
          <w:b/>
          <w:bCs/>
        </w:rPr>
        <w:t>II</w:t>
      </w:r>
      <w:r w:rsidR="00993830" w:rsidRPr="007D79A4">
        <w:rPr>
          <w:rFonts w:asciiTheme="minorHAnsi" w:hAnsiTheme="minorHAnsi" w:cs="Arial"/>
          <w:b/>
          <w:bCs/>
        </w:rPr>
        <w:t>I</w:t>
      </w:r>
      <w:r w:rsidR="006E4FA4" w:rsidRPr="007D79A4">
        <w:rPr>
          <w:rFonts w:asciiTheme="minorHAnsi" w:hAnsiTheme="minorHAnsi" w:cs="Arial"/>
          <w:bCs/>
        </w:rPr>
        <w:t>.</w:t>
      </w:r>
    </w:p>
    <w:p w:rsidR="006E4FA4" w:rsidRPr="007D79A4" w:rsidRDefault="00ED5887" w:rsidP="00F65C45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§ 4</w:t>
      </w:r>
      <w:r w:rsidR="006E4FA4" w:rsidRPr="007D79A4">
        <w:rPr>
          <w:rFonts w:asciiTheme="minorHAnsi" w:hAnsiTheme="minorHAnsi" w:cs="Arial"/>
          <w:bCs/>
        </w:rPr>
        <w:t>º</w:t>
      </w:r>
      <w:r w:rsidR="004B3A1E" w:rsidRPr="007D79A4">
        <w:rPr>
          <w:rFonts w:asciiTheme="minorHAnsi" w:hAnsiTheme="minorHAnsi" w:cs="Arial"/>
          <w:bCs/>
        </w:rPr>
        <w:t>.</w:t>
      </w:r>
      <w:r w:rsidR="00AB264E" w:rsidRPr="007D79A4">
        <w:rPr>
          <w:rFonts w:asciiTheme="minorHAnsi" w:hAnsiTheme="minorHAnsi" w:cs="Arial"/>
          <w:bCs/>
        </w:rPr>
        <w:tab/>
      </w:r>
      <w:r w:rsidR="006E4FA4" w:rsidRPr="007D79A4">
        <w:rPr>
          <w:rFonts w:asciiTheme="minorHAnsi" w:hAnsiTheme="minorHAnsi" w:cs="Arial"/>
          <w:bCs/>
        </w:rPr>
        <w:t xml:space="preserve">A </w:t>
      </w:r>
      <w:r w:rsidR="006C62E3" w:rsidRPr="007D79A4">
        <w:rPr>
          <w:rFonts w:asciiTheme="minorHAnsi" w:hAnsiTheme="minorHAnsi" w:cs="Arial"/>
          <w:bCs/>
        </w:rPr>
        <w:t>descrição detalhada do objeto, o termo de referência e o projeto básico</w:t>
      </w:r>
      <w:r w:rsidR="006E4FA4" w:rsidRPr="007D79A4">
        <w:rPr>
          <w:rFonts w:asciiTheme="minorHAnsi" w:hAnsiTheme="minorHAnsi" w:cs="Arial"/>
          <w:bCs/>
        </w:rPr>
        <w:t xml:space="preserve"> deverão ser assinados pelos se</w:t>
      </w:r>
      <w:r w:rsidR="006E4FA4" w:rsidRPr="007D79A4">
        <w:rPr>
          <w:rFonts w:asciiTheme="minorHAnsi" w:hAnsiTheme="minorHAnsi" w:cs="Arial"/>
          <w:bCs/>
        </w:rPr>
        <w:t>r</w:t>
      </w:r>
      <w:r w:rsidR="006E4FA4" w:rsidRPr="007D79A4">
        <w:rPr>
          <w:rFonts w:asciiTheme="minorHAnsi" w:hAnsiTheme="minorHAnsi" w:cs="Arial"/>
          <w:bCs/>
        </w:rPr>
        <w:t>vidores responsáveis pela sua emissão</w:t>
      </w:r>
      <w:r w:rsidR="009F6765" w:rsidRPr="007D79A4">
        <w:rPr>
          <w:rFonts w:asciiTheme="minorHAnsi" w:hAnsiTheme="minorHAnsi" w:cs="Arial"/>
          <w:bCs/>
        </w:rPr>
        <w:t>, devendo ser aprovado pela autoridade competente</w:t>
      </w:r>
      <w:r w:rsidR="006E4FA4" w:rsidRPr="007D79A4">
        <w:rPr>
          <w:rFonts w:asciiTheme="minorHAnsi" w:hAnsiTheme="minorHAnsi" w:cs="Arial"/>
          <w:bCs/>
        </w:rPr>
        <w:t>.</w:t>
      </w:r>
    </w:p>
    <w:p w:rsidR="006E4FA4" w:rsidRPr="007D79A4" w:rsidRDefault="00ED5887" w:rsidP="00F65C45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§ 5</w:t>
      </w:r>
      <w:r w:rsidR="006E4FA4" w:rsidRPr="007D79A4">
        <w:rPr>
          <w:rFonts w:asciiTheme="minorHAnsi" w:hAnsiTheme="minorHAnsi" w:cs="Arial"/>
          <w:bCs/>
        </w:rPr>
        <w:t>º</w:t>
      </w:r>
      <w:r w:rsidR="004B3A1E" w:rsidRPr="007D79A4">
        <w:rPr>
          <w:rFonts w:asciiTheme="minorHAnsi" w:hAnsiTheme="minorHAnsi" w:cs="Arial"/>
          <w:bCs/>
        </w:rPr>
        <w:t>.</w:t>
      </w:r>
      <w:r w:rsidR="00AB264E" w:rsidRPr="007D79A4">
        <w:rPr>
          <w:rFonts w:asciiTheme="minorHAnsi" w:hAnsiTheme="minorHAnsi" w:cs="Arial"/>
          <w:bCs/>
        </w:rPr>
        <w:tab/>
      </w:r>
      <w:r w:rsidR="002C3563" w:rsidRPr="007D79A4">
        <w:rPr>
          <w:rFonts w:asciiTheme="minorHAnsi" w:hAnsiTheme="minorHAnsi" w:cs="Arial"/>
          <w:bCs/>
        </w:rPr>
        <w:t>O solicitante obterá junto à Gerência</w:t>
      </w:r>
      <w:r w:rsidR="006E4FA4" w:rsidRPr="007D79A4">
        <w:rPr>
          <w:rFonts w:asciiTheme="minorHAnsi" w:hAnsiTheme="minorHAnsi" w:cs="Arial"/>
          <w:bCs/>
        </w:rPr>
        <w:t xml:space="preserve"> </w:t>
      </w:r>
      <w:r w:rsidR="00AB264E" w:rsidRPr="007D79A4">
        <w:rPr>
          <w:rFonts w:asciiTheme="minorHAnsi" w:hAnsiTheme="minorHAnsi" w:cs="Arial"/>
          <w:bCs/>
        </w:rPr>
        <w:t>Financeir</w:t>
      </w:r>
      <w:r w:rsidR="002C3563" w:rsidRPr="007D79A4">
        <w:rPr>
          <w:rFonts w:asciiTheme="minorHAnsi" w:hAnsiTheme="minorHAnsi" w:cs="Arial"/>
          <w:bCs/>
        </w:rPr>
        <w:t>a</w:t>
      </w:r>
      <w:r w:rsidR="006E4FA4" w:rsidRPr="007D79A4">
        <w:rPr>
          <w:rFonts w:asciiTheme="minorHAnsi" w:hAnsiTheme="minorHAnsi" w:cs="Arial"/>
          <w:bCs/>
        </w:rPr>
        <w:t xml:space="preserve"> o</w:t>
      </w:r>
      <w:r w:rsidR="008B44D9" w:rsidRPr="007D79A4">
        <w:rPr>
          <w:rFonts w:asciiTheme="minorHAnsi" w:hAnsiTheme="minorHAnsi" w:cs="Arial"/>
          <w:bCs/>
        </w:rPr>
        <w:t xml:space="preserve">s </w:t>
      </w:r>
      <w:r w:rsidRPr="007D79A4">
        <w:rPr>
          <w:rFonts w:asciiTheme="minorHAnsi" w:hAnsiTheme="minorHAnsi" w:cs="Arial"/>
          <w:bCs/>
        </w:rPr>
        <w:t>dados</w:t>
      </w:r>
      <w:r w:rsidR="008B44D9" w:rsidRPr="007D79A4">
        <w:rPr>
          <w:rFonts w:asciiTheme="minorHAnsi" w:hAnsiTheme="minorHAnsi" w:cs="Arial"/>
          <w:bCs/>
        </w:rPr>
        <w:t xml:space="preserve"> do elemento de despesa </w:t>
      </w:r>
      <w:r w:rsidR="006E4FA4" w:rsidRPr="007D79A4">
        <w:rPr>
          <w:rFonts w:asciiTheme="minorHAnsi" w:hAnsiTheme="minorHAnsi" w:cs="Arial"/>
          <w:bCs/>
        </w:rPr>
        <w:t xml:space="preserve">e do </w:t>
      </w:r>
      <w:r w:rsidR="008B44D9" w:rsidRPr="007D79A4">
        <w:rPr>
          <w:rFonts w:asciiTheme="minorHAnsi" w:hAnsiTheme="minorHAnsi" w:cs="Arial"/>
          <w:bCs/>
        </w:rPr>
        <w:t xml:space="preserve">centro de custo </w:t>
      </w:r>
      <w:r w:rsidR="006E4FA4" w:rsidRPr="007D79A4">
        <w:rPr>
          <w:rFonts w:asciiTheme="minorHAnsi" w:hAnsiTheme="minorHAnsi" w:cs="Arial"/>
          <w:bCs/>
        </w:rPr>
        <w:t>referentes ao bem ou serviço que pretende adquirir</w:t>
      </w:r>
      <w:r w:rsidR="003F20B8" w:rsidRPr="007D79A4">
        <w:rPr>
          <w:rFonts w:asciiTheme="minorHAnsi" w:hAnsiTheme="minorHAnsi" w:cs="Arial"/>
          <w:bCs/>
        </w:rPr>
        <w:t xml:space="preserve">, quando estas informações </w:t>
      </w:r>
      <w:r w:rsidR="00D5054D" w:rsidRPr="007D79A4">
        <w:rPr>
          <w:rFonts w:asciiTheme="minorHAnsi" w:hAnsiTheme="minorHAnsi" w:cs="Arial"/>
          <w:bCs/>
        </w:rPr>
        <w:t>não</w:t>
      </w:r>
      <w:r w:rsidR="003F20B8" w:rsidRPr="007D79A4">
        <w:rPr>
          <w:rFonts w:asciiTheme="minorHAnsi" w:hAnsiTheme="minorHAnsi" w:cs="Arial"/>
          <w:bCs/>
        </w:rPr>
        <w:t xml:space="preserve"> constarem nos autos</w:t>
      </w:r>
      <w:r w:rsidR="006E4FA4" w:rsidRPr="007D79A4">
        <w:rPr>
          <w:rFonts w:asciiTheme="minorHAnsi" w:hAnsiTheme="minorHAnsi" w:cs="Arial"/>
          <w:bCs/>
        </w:rPr>
        <w:t>.</w:t>
      </w:r>
    </w:p>
    <w:p w:rsidR="00532A07" w:rsidRPr="007D79A4" w:rsidRDefault="00532A07" w:rsidP="00F65C45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 xml:space="preserve">§ </w:t>
      </w:r>
      <w:r w:rsidR="00ED5887" w:rsidRPr="007D79A4">
        <w:rPr>
          <w:rFonts w:asciiTheme="minorHAnsi" w:hAnsiTheme="minorHAnsi" w:cs="Arial"/>
          <w:bCs/>
        </w:rPr>
        <w:t>6</w:t>
      </w:r>
      <w:r w:rsidRPr="007D79A4">
        <w:rPr>
          <w:rFonts w:asciiTheme="minorHAnsi" w:hAnsiTheme="minorHAnsi" w:cs="Arial"/>
          <w:bCs/>
        </w:rPr>
        <w:t>º.</w:t>
      </w:r>
      <w:r w:rsidRPr="007D79A4">
        <w:rPr>
          <w:rFonts w:asciiTheme="minorHAnsi" w:hAnsiTheme="minorHAnsi" w:cs="Arial"/>
          <w:bCs/>
        </w:rPr>
        <w:tab/>
        <w:t xml:space="preserve">Após a </w:t>
      </w:r>
      <w:r w:rsidR="006C62E3" w:rsidRPr="007D79A4">
        <w:rPr>
          <w:rFonts w:asciiTheme="minorHAnsi" w:hAnsiTheme="minorHAnsi" w:cs="Arial"/>
          <w:bCs/>
        </w:rPr>
        <w:t>elaboração da descrição detalhada do objeto, do termo de referência e/ou do projeto básico</w:t>
      </w:r>
      <w:r w:rsidRPr="007D79A4">
        <w:rPr>
          <w:rFonts w:asciiTheme="minorHAnsi" w:hAnsiTheme="minorHAnsi" w:cs="Arial"/>
          <w:bCs/>
        </w:rPr>
        <w:t>, o re</w:t>
      </w:r>
      <w:r w:rsidRPr="007D79A4">
        <w:rPr>
          <w:rFonts w:asciiTheme="minorHAnsi" w:hAnsiTheme="minorHAnsi" w:cs="Arial"/>
          <w:bCs/>
        </w:rPr>
        <w:t>s</w:t>
      </w:r>
      <w:r w:rsidRPr="007D79A4">
        <w:rPr>
          <w:rFonts w:asciiTheme="minorHAnsi" w:hAnsiTheme="minorHAnsi" w:cs="Arial"/>
          <w:bCs/>
        </w:rPr>
        <w:t>ponsável encaminhará o Processo Administrativo à Co</w:t>
      </w:r>
      <w:r w:rsidR="003F20B8" w:rsidRPr="007D79A4">
        <w:rPr>
          <w:rFonts w:asciiTheme="minorHAnsi" w:hAnsiTheme="minorHAnsi" w:cs="Arial"/>
          <w:bCs/>
        </w:rPr>
        <w:t>missão P</w:t>
      </w:r>
      <w:r w:rsidRPr="007D79A4">
        <w:rPr>
          <w:rFonts w:asciiTheme="minorHAnsi" w:hAnsiTheme="minorHAnsi" w:cs="Arial"/>
          <w:bCs/>
        </w:rPr>
        <w:t>ermanente de Licitações.</w:t>
      </w:r>
    </w:p>
    <w:p w:rsidR="00ED5887" w:rsidRPr="007D79A4" w:rsidRDefault="00ED5887" w:rsidP="00C94B34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right="-7" w:hanging="11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Compete à</w:t>
      </w:r>
      <w:r w:rsidR="00532A07" w:rsidRPr="007D79A4">
        <w:rPr>
          <w:rFonts w:asciiTheme="minorHAnsi" w:hAnsiTheme="minorHAnsi" w:cs="Arial"/>
          <w:bCs/>
        </w:rPr>
        <w:t xml:space="preserve"> Comissão Permanente de Licitações:</w:t>
      </w:r>
    </w:p>
    <w:p w:rsidR="00ED5887" w:rsidRPr="007D79A4" w:rsidRDefault="00ED5887" w:rsidP="00F65C45">
      <w:pPr>
        <w:pStyle w:val="NormalWeb"/>
        <w:numPr>
          <w:ilvl w:val="0"/>
          <w:numId w:val="20"/>
        </w:numPr>
        <w:tabs>
          <w:tab w:val="left" w:pos="1418"/>
          <w:tab w:val="left" w:pos="9632"/>
        </w:tabs>
        <w:spacing w:beforeLines="0" w:afterLines="0" w:line="360" w:lineRule="auto"/>
        <w:ind w:left="1418" w:right="-7" w:hanging="56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A</w:t>
      </w:r>
      <w:r w:rsidR="00DE2474" w:rsidRPr="007D79A4">
        <w:rPr>
          <w:rFonts w:asciiTheme="minorHAnsi" w:hAnsiTheme="minorHAnsi" w:cs="Arial"/>
          <w:bCs/>
        </w:rPr>
        <w:t>costar aos autos o ato de designação da comissão de licitação, do pregoeiro e equipe de apoio ou do responsável pelo convite</w:t>
      </w:r>
      <w:r w:rsidR="00532A07" w:rsidRPr="007D79A4">
        <w:rPr>
          <w:rFonts w:asciiTheme="minorHAnsi" w:hAnsiTheme="minorHAnsi" w:cs="Arial"/>
          <w:bCs/>
        </w:rPr>
        <w:t>, visando atender ao entendimento exarado pelo Tribunal de Contas da União – TCU</w:t>
      </w:r>
      <w:r w:rsidRPr="007D79A4">
        <w:rPr>
          <w:rFonts w:asciiTheme="minorHAnsi" w:hAnsiTheme="minorHAnsi" w:cs="Arial"/>
          <w:bCs/>
        </w:rPr>
        <w:t>;</w:t>
      </w:r>
    </w:p>
    <w:p w:rsidR="00ED5887" w:rsidRPr="007D79A4" w:rsidRDefault="00ED5887" w:rsidP="00F65C45">
      <w:pPr>
        <w:pStyle w:val="NormalWeb"/>
        <w:numPr>
          <w:ilvl w:val="0"/>
          <w:numId w:val="20"/>
        </w:numPr>
        <w:tabs>
          <w:tab w:val="left" w:pos="1418"/>
          <w:tab w:val="left" w:pos="9632"/>
        </w:tabs>
        <w:spacing w:beforeLines="0" w:afterLines="0" w:line="360" w:lineRule="auto"/>
        <w:ind w:left="1418" w:right="-7" w:hanging="56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R</w:t>
      </w:r>
      <w:r w:rsidR="00532A07" w:rsidRPr="007D79A4">
        <w:rPr>
          <w:rFonts w:asciiTheme="minorHAnsi" w:hAnsiTheme="minorHAnsi" w:cs="Arial"/>
          <w:bCs/>
        </w:rPr>
        <w:t xml:space="preserve">ealizar a pesquisa de preços, com base no disposto na </w:t>
      </w:r>
      <w:r w:rsidR="00CD4BB2" w:rsidRPr="007D79A4">
        <w:rPr>
          <w:rFonts w:asciiTheme="minorHAnsi" w:hAnsiTheme="minorHAnsi" w:cs="Arial"/>
          <w:bCs/>
        </w:rPr>
        <w:t>Instrução Normativa</w:t>
      </w:r>
      <w:r w:rsidR="00532A07" w:rsidRPr="007D79A4">
        <w:rPr>
          <w:rFonts w:asciiTheme="minorHAnsi" w:hAnsiTheme="minorHAnsi" w:cs="Arial"/>
          <w:bCs/>
        </w:rPr>
        <w:t xml:space="preserve"> nº 05, de 27 de junho de 2014, da Secretaria de Logística e Tecnologia da Informação do Ministério do Plan</w:t>
      </w:r>
      <w:r w:rsidRPr="007D79A4">
        <w:rPr>
          <w:rFonts w:asciiTheme="minorHAnsi" w:hAnsiTheme="minorHAnsi" w:cs="Arial"/>
          <w:bCs/>
        </w:rPr>
        <w:t>ejamento, O</w:t>
      </w:r>
      <w:r w:rsidRPr="007D79A4">
        <w:rPr>
          <w:rFonts w:asciiTheme="minorHAnsi" w:hAnsiTheme="minorHAnsi" w:cs="Arial"/>
          <w:bCs/>
        </w:rPr>
        <w:t>r</w:t>
      </w:r>
      <w:r w:rsidRPr="007D79A4">
        <w:rPr>
          <w:rFonts w:asciiTheme="minorHAnsi" w:hAnsiTheme="minorHAnsi" w:cs="Arial"/>
          <w:bCs/>
        </w:rPr>
        <w:t xml:space="preserve">çamento e Gestão; </w:t>
      </w:r>
      <w:proofErr w:type="gramStart"/>
      <w:r w:rsidRPr="007D79A4">
        <w:rPr>
          <w:rFonts w:asciiTheme="minorHAnsi" w:hAnsiTheme="minorHAnsi" w:cs="Arial"/>
          <w:bCs/>
        </w:rPr>
        <w:t>e</w:t>
      </w:r>
      <w:proofErr w:type="gramEnd"/>
    </w:p>
    <w:p w:rsidR="00532A07" w:rsidRPr="007D79A4" w:rsidRDefault="00ED5887" w:rsidP="00F65C45">
      <w:pPr>
        <w:pStyle w:val="NormalWeb"/>
        <w:numPr>
          <w:ilvl w:val="0"/>
          <w:numId w:val="20"/>
        </w:numPr>
        <w:tabs>
          <w:tab w:val="left" w:pos="1418"/>
          <w:tab w:val="left" w:pos="9632"/>
        </w:tabs>
        <w:spacing w:beforeLines="0" w:afterLines="0" w:line="360" w:lineRule="auto"/>
        <w:ind w:left="1418" w:right="-7" w:hanging="56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E</w:t>
      </w:r>
      <w:r w:rsidR="00532A07" w:rsidRPr="007D79A4">
        <w:rPr>
          <w:rFonts w:asciiTheme="minorHAnsi" w:hAnsiTheme="minorHAnsi" w:cs="Arial"/>
          <w:bCs/>
        </w:rPr>
        <w:t>laborar o Quadro Comparativo de Preços.</w:t>
      </w:r>
    </w:p>
    <w:p w:rsidR="00532A07" w:rsidRPr="007D79A4" w:rsidRDefault="00532A07" w:rsidP="00F65C45">
      <w:pPr>
        <w:pStyle w:val="NormalWeb"/>
        <w:tabs>
          <w:tab w:val="left" w:pos="851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§ 1º.</w:t>
      </w:r>
      <w:r w:rsidRPr="007D79A4">
        <w:rPr>
          <w:rFonts w:asciiTheme="minorHAnsi" w:hAnsiTheme="minorHAnsi" w:cs="Arial"/>
          <w:bCs/>
        </w:rPr>
        <w:tab/>
        <w:t>Caso a pesquisa de preço seja realizada por e-mail, este deverá ser encaminhado simultaneamente aos fornecedores e conter o Termo de Referência e demais documentos necessários para a realização de orçamento.</w:t>
      </w:r>
    </w:p>
    <w:p w:rsidR="00532A07" w:rsidRPr="007D79A4" w:rsidRDefault="00532A07" w:rsidP="00F65C45">
      <w:pPr>
        <w:pStyle w:val="NormalWeb"/>
        <w:tabs>
          <w:tab w:val="left" w:pos="851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§ 2º.</w:t>
      </w:r>
      <w:r w:rsidRPr="007D79A4">
        <w:rPr>
          <w:rFonts w:asciiTheme="minorHAnsi" w:hAnsiTheme="minorHAnsi" w:cs="Arial"/>
          <w:bCs/>
        </w:rPr>
        <w:tab/>
        <w:t>Os orçamentos deverão estar assinados pelos fornecedores ou, caso tenham enviado por e-mail, estes d</w:t>
      </w:r>
      <w:r w:rsidRPr="007D79A4">
        <w:rPr>
          <w:rFonts w:asciiTheme="minorHAnsi" w:hAnsiTheme="minorHAnsi" w:cs="Arial"/>
          <w:bCs/>
        </w:rPr>
        <w:t>e</w:t>
      </w:r>
      <w:r w:rsidRPr="007D79A4">
        <w:rPr>
          <w:rFonts w:asciiTheme="minorHAnsi" w:hAnsiTheme="minorHAnsi" w:cs="Arial"/>
          <w:bCs/>
        </w:rPr>
        <w:t>verão ser juntados ao processo.</w:t>
      </w:r>
    </w:p>
    <w:p w:rsidR="00532A07" w:rsidRPr="007D79A4" w:rsidRDefault="00ED5887" w:rsidP="00C94B34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right="-7" w:hanging="11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O processo então é encaminhado à</w:t>
      </w:r>
      <w:r w:rsidR="00532A07" w:rsidRPr="007D79A4">
        <w:rPr>
          <w:rFonts w:asciiTheme="minorHAnsi" w:hAnsiTheme="minorHAnsi" w:cs="Arial"/>
          <w:bCs/>
        </w:rPr>
        <w:t xml:space="preserve"> Assessoria Jurídica do CAU/RS </w:t>
      </w:r>
      <w:r w:rsidRPr="007D79A4">
        <w:rPr>
          <w:rFonts w:asciiTheme="minorHAnsi" w:hAnsiTheme="minorHAnsi" w:cs="Arial"/>
          <w:bCs/>
        </w:rPr>
        <w:t xml:space="preserve">que, </w:t>
      </w:r>
      <w:r w:rsidR="00532A07" w:rsidRPr="007D79A4">
        <w:rPr>
          <w:rFonts w:asciiTheme="minorHAnsi" w:hAnsiTheme="minorHAnsi" w:cs="Arial"/>
          <w:bCs/>
        </w:rPr>
        <w:t xml:space="preserve">após fazer a análise dos requisitos formais e materiais, elaborará Parecer Jurídico, no qual indicará quais as modalidades </w:t>
      </w:r>
      <w:r w:rsidR="00DE2474" w:rsidRPr="007D79A4">
        <w:rPr>
          <w:rFonts w:asciiTheme="minorHAnsi" w:hAnsiTheme="minorHAnsi" w:cs="Arial"/>
          <w:bCs/>
        </w:rPr>
        <w:t xml:space="preserve">e os tipos </w:t>
      </w:r>
      <w:r w:rsidR="00532A07" w:rsidRPr="007D79A4">
        <w:rPr>
          <w:rFonts w:asciiTheme="minorHAnsi" w:hAnsiTheme="minorHAnsi" w:cs="Arial"/>
          <w:bCs/>
        </w:rPr>
        <w:t>de licitação que pod</w:t>
      </w:r>
      <w:r w:rsidR="00532A07" w:rsidRPr="007D79A4">
        <w:rPr>
          <w:rFonts w:asciiTheme="minorHAnsi" w:hAnsiTheme="minorHAnsi" w:cs="Arial"/>
          <w:bCs/>
        </w:rPr>
        <w:t>e</w:t>
      </w:r>
      <w:r w:rsidR="00532A07" w:rsidRPr="007D79A4">
        <w:rPr>
          <w:rFonts w:asciiTheme="minorHAnsi" w:hAnsiTheme="minorHAnsi" w:cs="Arial"/>
          <w:bCs/>
        </w:rPr>
        <w:t>rão ser reali</w:t>
      </w:r>
      <w:r w:rsidR="00F57594" w:rsidRPr="007D79A4">
        <w:rPr>
          <w:rFonts w:asciiTheme="minorHAnsi" w:hAnsiTheme="minorHAnsi" w:cs="Arial"/>
          <w:bCs/>
        </w:rPr>
        <w:t>zado</w:t>
      </w:r>
      <w:r w:rsidR="00532A07" w:rsidRPr="007D79A4">
        <w:rPr>
          <w:rFonts w:asciiTheme="minorHAnsi" w:hAnsiTheme="minorHAnsi" w:cs="Arial"/>
          <w:bCs/>
        </w:rPr>
        <w:t>s e, se for o caso, apontará a possibilidade de contratação direta</w:t>
      </w:r>
      <w:r w:rsidR="00F57594" w:rsidRPr="007D79A4">
        <w:rPr>
          <w:rFonts w:asciiTheme="minorHAnsi" w:hAnsiTheme="minorHAnsi" w:cs="Arial"/>
          <w:bCs/>
        </w:rPr>
        <w:t xml:space="preserve">, referindo </w:t>
      </w:r>
      <w:proofErr w:type="gramStart"/>
      <w:r w:rsidR="00F57594" w:rsidRPr="007D79A4">
        <w:rPr>
          <w:rFonts w:asciiTheme="minorHAnsi" w:hAnsiTheme="minorHAnsi" w:cs="Arial"/>
          <w:bCs/>
        </w:rPr>
        <w:t>a</w:t>
      </w:r>
      <w:proofErr w:type="gramEnd"/>
      <w:r w:rsidR="00F57594" w:rsidRPr="007D79A4">
        <w:rPr>
          <w:rFonts w:asciiTheme="minorHAnsi" w:hAnsiTheme="minorHAnsi" w:cs="Arial"/>
          <w:bCs/>
        </w:rPr>
        <w:t xml:space="preserve"> forma</w:t>
      </w:r>
      <w:r w:rsidR="00532A07" w:rsidRPr="007D79A4">
        <w:rPr>
          <w:rFonts w:asciiTheme="minorHAnsi" w:hAnsiTheme="minorHAnsi" w:cs="Arial"/>
          <w:bCs/>
        </w:rPr>
        <w:t>.</w:t>
      </w:r>
    </w:p>
    <w:p w:rsidR="00DE2474" w:rsidRPr="007D79A4" w:rsidRDefault="00532A07" w:rsidP="00F65C45">
      <w:pPr>
        <w:pStyle w:val="NormalWeb"/>
        <w:tabs>
          <w:tab w:val="left" w:pos="851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§ 1º.</w:t>
      </w:r>
      <w:r w:rsidRPr="007D79A4">
        <w:rPr>
          <w:rFonts w:asciiTheme="minorHAnsi" w:hAnsiTheme="minorHAnsi" w:cs="Arial"/>
          <w:bCs/>
        </w:rPr>
        <w:tab/>
      </w:r>
      <w:r w:rsidR="00DE2474" w:rsidRPr="007D79A4">
        <w:rPr>
          <w:rFonts w:asciiTheme="minorHAnsi" w:hAnsiTheme="minorHAnsi" w:cs="Arial"/>
          <w:bCs/>
        </w:rPr>
        <w:t>À Assessoria Jurídica do CAU/RS cabe verificar se foram cumpridos todos os requisitos da fase preliminar, devendo constar nos autos:</w:t>
      </w:r>
    </w:p>
    <w:p w:rsidR="00DE2474" w:rsidRPr="007D79A4" w:rsidRDefault="00DE2474" w:rsidP="00DE2474">
      <w:pPr>
        <w:pStyle w:val="NormalWeb"/>
        <w:numPr>
          <w:ilvl w:val="0"/>
          <w:numId w:val="27"/>
        </w:numPr>
        <w:tabs>
          <w:tab w:val="left" w:pos="1418"/>
          <w:tab w:val="left" w:pos="9632"/>
        </w:tabs>
        <w:spacing w:beforeLines="0" w:afterLines="0" w:line="360" w:lineRule="auto"/>
        <w:ind w:left="1418" w:right="-7" w:hanging="56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Solicitação expressa do setor requisitante interessado, com indicação de sua necessidade;</w:t>
      </w:r>
    </w:p>
    <w:p w:rsidR="00DE2474" w:rsidRPr="007D79A4" w:rsidRDefault="00DE2474" w:rsidP="00DE2474">
      <w:pPr>
        <w:pStyle w:val="NormalWeb"/>
        <w:numPr>
          <w:ilvl w:val="0"/>
          <w:numId w:val="27"/>
        </w:numPr>
        <w:tabs>
          <w:tab w:val="left" w:pos="1418"/>
          <w:tab w:val="left" w:pos="9632"/>
        </w:tabs>
        <w:spacing w:beforeLines="0" w:afterLines="0" w:line="360" w:lineRule="auto"/>
        <w:ind w:left="1418" w:right="-7" w:hanging="56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lastRenderedPageBreak/>
        <w:t xml:space="preserve">Aprovação da autoridade competente para </w:t>
      </w:r>
      <w:r w:rsidR="003F20B8" w:rsidRPr="007D79A4">
        <w:rPr>
          <w:rFonts w:asciiTheme="minorHAnsi" w:hAnsiTheme="minorHAnsi" w:cs="Arial"/>
          <w:bCs/>
        </w:rPr>
        <w:t>instauração</w:t>
      </w:r>
      <w:r w:rsidRPr="007D79A4">
        <w:rPr>
          <w:rFonts w:asciiTheme="minorHAnsi" w:hAnsiTheme="minorHAnsi" w:cs="Arial"/>
          <w:bCs/>
        </w:rPr>
        <w:t xml:space="preserve"> do processo licitatório, devidamente mot</w:t>
      </w:r>
      <w:r w:rsidRPr="007D79A4">
        <w:rPr>
          <w:rFonts w:asciiTheme="minorHAnsi" w:hAnsiTheme="minorHAnsi" w:cs="Arial"/>
          <w:bCs/>
        </w:rPr>
        <w:t>i</w:t>
      </w:r>
      <w:r w:rsidRPr="007D79A4">
        <w:rPr>
          <w:rFonts w:asciiTheme="minorHAnsi" w:hAnsiTheme="minorHAnsi" w:cs="Arial"/>
          <w:bCs/>
        </w:rPr>
        <w:t>vada e analisada sob a ótica da oportunidade, conveniência e relevância para o interesse p</w:t>
      </w:r>
      <w:r w:rsidR="003F20B8" w:rsidRPr="007D79A4">
        <w:rPr>
          <w:rFonts w:asciiTheme="minorHAnsi" w:hAnsiTheme="minorHAnsi" w:cs="Arial"/>
          <w:bCs/>
        </w:rPr>
        <w:t>ú</w:t>
      </w:r>
      <w:r w:rsidRPr="007D79A4">
        <w:rPr>
          <w:rFonts w:asciiTheme="minorHAnsi" w:hAnsiTheme="minorHAnsi" w:cs="Arial"/>
          <w:bCs/>
        </w:rPr>
        <w:t>blico;</w:t>
      </w:r>
    </w:p>
    <w:p w:rsidR="00DE2474" w:rsidRPr="007D79A4" w:rsidRDefault="00DE2474" w:rsidP="00DE2474">
      <w:pPr>
        <w:pStyle w:val="NormalWeb"/>
        <w:numPr>
          <w:ilvl w:val="0"/>
          <w:numId w:val="27"/>
        </w:numPr>
        <w:tabs>
          <w:tab w:val="left" w:pos="1418"/>
          <w:tab w:val="left" w:pos="9632"/>
        </w:tabs>
        <w:spacing w:beforeLines="0" w:afterLines="0" w:line="360" w:lineRule="auto"/>
        <w:ind w:left="1418" w:right="-7" w:hanging="56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Autuação do processo correspondente, que deve</w:t>
      </w:r>
      <w:r w:rsidR="003F20B8" w:rsidRPr="007D79A4">
        <w:rPr>
          <w:rFonts w:asciiTheme="minorHAnsi" w:hAnsiTheme="minorHAnsi" w:cs="Arial"/>
          <w:bCs/>
        </w:rPr>
        <w:t>rá</w:t>
      </w:r>
      <w:r w:rsidRPr="007D79A4">
        <w:rPr>
          <w:rFonts w:asciiTheme="minorHAnsi" w:hAnsiTheme="minorHAnsi" w:cs="Arial"/>
          <w:bCs/>
        </w:rPr>
        <w:t xml:space="preserve"> ser protocolizado e numerado;</w:t>
      </w:r>
    </w:p>
    <w:p w:rsidR="00DE2474" w:rsidRPr="007D79A4" w:rsidRDefault="00DE2474" w:rsidP="00DE2474">
      <w:pPr>
        <w:pStyle w:val="NormalWeb"/>
        <w:numPr>
          <w:ilvl w:val="0"/>
          <w:numId w:val="27"/>
        </w:numPr>
        <w:tabs>
          <w:tab w:val="left" w:pos="1418"/>
          <w:tab w:val="left" w:pos="9632"/>
        </w:tabs>
        <w:spacing w:beforeLines="0" w:afterLines="0" w:line="360" w:lineRule="auto"/>
        <w:ind w:left="1418" w:right="-7" w:hanging="56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Elaboração da especificação do objeto, de forma precisa, clara e sucinta, com base em proj</w:t>
      </w:r>
      <w:r w:rsidR="003F20B8" w:rsidRPr="007D79A4">
        <w:rPr>
          <w:rFonts w:asciiTheme="minorHAnsi" w:hAnsiTheme="minorHAnsi" w:cs="Arial"/>
          <w:bCs/>
        </w:rPr>
        <w:t>eto básico ou em termo de referê</w:t>
      </w:r>
      <w:r w:rsidRPr="007D79A4">
        <w:rPr>
          <w:rFonts w:asciiTheme="minorHAnsi" w:hAnsiTheme="minorHAnsi" w:cs="Arial"/>
          <w:bCs/>
        </w:rPr>
        <w:t>ncia apresentado;</w:t>
      </w:r>
    </w:p>
    <w:p w:rsidR="00DE2474" w:rsidRPr="007D79A4" w:rsidRDefault="00DE2474" w:rsidP="00DE2474">
      <w:pPr>
        <w:pStyle w:val="NormalWeb"/>
        <w:numPr>
          <w:ilvl w:val="0"/>
          <w:numId w:val="27"/>
        </w:numPr>
        <w:tabs>
          <w:tab w:val="left" w:pos="1418"/>
          <w:tab w:val="left" w:pos="9632"/>
        </w:tabs>
        <w:spacing w:beforeLines="0" w:afterLines="0" w:line="360" w:lineRule="auto"/>
        <w:ind w:left="1418" w:right="-7" w:hanging="56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Elaboração de projeto básico, prévio e obrigatório nas licitações para contratação de obras e serv</w:t>
      </w:r>
      <w:r w:rsidRPr="007D79A4">
        <w:rPr>
          <w:rFonts w:asciiTheme="minorHAnsi" w:hAnsiTheme="minorHAnsi" w:cs="Arial"/>
          <w:bCs/>
        </w:rPr>
        <w:t>i</w:t>
      </w:r>
      <w:r w:rsidRPr="007D79A4">
        <w:rPr>
          <w:rFonts w:asciiTheme="minorHAnsi" w:hAnsiTheme="minorHAnsi" w:cs="Arial"/>
          <w:bCs/>
        </w:rPr>
        <w:t>ços, em caso de concorrência, tomada de preços e convite;</w:t>
      </w:r>
    </w:p>
    <w:p w:rsidR="00DE2474" w:rsidRPr="007D79A4" w:rsidRDefault="00DE2474" w:rsidP="00DE2474">
      <w:pPr>
        <w:pStyle w:val="NormalWeb"/>
        <w:numPr>
          <w:ilvl w:val="0"/>
          <w:numId w:val="27"/>
        </w:numPr>
        <w:tabs>
          <w:tab w:val="left" w:pos="1418"/>
          <w:tab w:val="left" w:pos="9632"/>
        </w:tabs>
        <w:spacing w:beforeLines="0" w:afterLines="0" w:line="360" w:lineRule="auto"/>
        <w:ind w:left="1418" w:right="-7" w:hanging="56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Elaboração de termo de refer</w:t>
      </w:r>
      <w:r w:rsidR="003F20B8" w:rsidRPr="007D79A4">
        <w:rPr>
          <w:rFonts w:asciiTheme="minorHAnsi" w:hAnsiTheme="minorHAnsi" w:cs="Arial"/>
          <w:bCs/>
        </w:rPr>
        <w:t>ê</w:t>
      </w:r>
      <w:r w:rsidRPr="007D79A4">
        <w:rPr>
          <w:rFonts w:asciiTheme="minorHAnsi" w:hAnsiTheme="minorHAnsi" w:cs="Arial"/>
          <w:bCs/>
        </w:rPr>
        <w:t>ncia, prévio e obrigatório nas licitações para contratação de bens e serviços comuns, em caso de pregão;</w:t>
      </w:r>
    </w:p>
    <w:p w:rsidR="00DE2474" w:rsidRPr="007D79A4" w:rsidRDefault="00DE2474" w:rsidP="00DE2474">
      <w:pPr>
        <w:pStyle w:val="NormalWeb"/>
        <w:numPr>
          <w:ilvl w:val="0"/>
          <w:numId w:val="27"/>
        </w:numPr>
        <w:tabs>
          <w:tab w:val="left" w:pos="1418"/>
          <w:tab w:val="left" w:pos="9632"/>
        </w:tabs>
        <w:spacing w:beforeLines="0" w:afterLines="0" w:line="360" w:lineRule="auto"/>
        <w:ind w:left="1418" w:right="-7" w:hanging="56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Estimativa do valor da contratação, por comprovada pesquisa de mercado, em pelo menos três fo</w:t>
      </w:r>
      <w:r w:rsidRPr="007D79A4">
        <w:rPr>
          <w:rFonts w:asciiTheme="minorHAnsi" w:hAnsiTheme="minorHAnsi" w:cs="Arial"/>
          <w:bCs/>
        </w:rPr>
        <w:t>r</w:t>
      </w:r>
      <w:r w:rsidRPr="007D79A4">
        <w:rPr>
          <w:rFonts w:asciiTheme="minorHAnsi" w:hAnsiTheme="minorHAnsi" w:cs="Arial"/>
          <w:bCs/>
        </w:rPr>
        <w:t>necedores do ramo correspondente ao objeto da licitação, quando for o caso;</w:t>
      </w:r>
    </w:p>
    <w:p w:rsidR="00DE2474" w:rsidRPr="007D79A4" w:rsidRDefault="00DE2474" w:rsidP="00DE2474">
      <w:pPr>
        <w:pStyle w:val="NormalWeb"/>
        <w:numPr>
          <w:ilvl w:val="0"/>
          <w:numId w:val="27"/>
        </w:numPr>
        <w:tabs>
          <w:tab w:val="left" w:pos="1418"/>
          <w:tab w:val="left" w:pos="9632"/>
        </w:tabs>
        <w:spacing w:beforeLines="0" w:afterLines="0" w:line="360" w:lineRule="auto"/>
        <w:ind w:left="1418" w:right="-7" w:hanging="56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Indicação dos recursos orçamentários para a despesa;</w:t>
      </w:r>
    </w:p>
    <w:p w:rsidR="00DE2474" w:rsidRPr="007D79A4" w:rsidRDefault="00DE2474" w:rsidP="00DE2474">
      <w:pPr>
        <w:pStyle w:val="NormalWeb"/>
        <w:numPr>
          <w:ilvl w:val="0"/>
          <w:numId w:val="27"/>
        </w:numPr>
        <w:tabs>
          <w:tab w:val="left" w:pos="1418"/>
          <w:tab w:val="left" w:pos="9632"/>
        </w:tabs>
        <w:spacing w:beforeLines="0" w:afterLines="0" w:line="360" w:lineRule="auto"/>
        <w:ind w:left="1418" w:right="-7" w:hanging="56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Verificação da adequação orçament</w:t>
      </w:r>
      <w:r w:rsidR="003F20B8" w:rsidRPr="007D79A4">
        <w:rPr>
          <w:rFonts w:asciiTheme="minorHAnsi" w:hAnsiTheme="minorHAnsi" w:cs="Arial"/>
          <w:bCs/>
        </w:rPr>
        <w:t>á</w:t>
      </w:r>
      <w:r w:rsidRPr="007D79A4">
        <w:rPr>
          <w:rFonts w:asciiTheme="minorHAnsi" w:hAnsiTheme="minorHAnsi" w:cs="Arial"/>
          <w:bCs/>
        </w:rPr>
        <w:t>ria e financeira, em conformidade com a lei de responsabilidade fiscal, quando for o caso;</w:t>
      </w:r>
    </w:p>
    <w:p w:rsidR="00DE2474" w:rsidRPr="007D79A4" w:rsidRDefault="00DE2474" w:rsidP="00DE2474">
      <w:pPr>
        <w:pStyle w:val="NormalWeb"/>
        <w:numPr>
          <w:ilvl w:val="0"/>
          <w:numId w:val="27"/>
        </w:numPr>
        <w:tabs>
          <w:tab w:val="left" w:pos="1418"/>
          <w:tab w:val="left" w:pos="9632"/>
        </w:tabs>
        <w:spacing w:beforeLines="0" w:afterLines="0" w:line="360" w:lineRule="auto"/>
        <w:ind w:left="1418" w:right="-7" w:hanging="56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Elaboração de projeto executivo, que pode ser concomitante com a realização da obra ou serviço</w:t>
      </w:r>
      <w:r w:rsidR="003F20B8" w:rsidRPr="007D79A4">
        <w:rPr>
          <w:rFonts w:asciiTheme="minorHAnsi" w:hAnsiTheme="minorHAnsi" w:cs="Arial"/>
          <w:bCs/>
        </w:rPr>
        <w:t>, quando for o caso.</w:t>
      </w:r>
    </w:p>
    <w:p w:rsidR="00532A07" w:rsidRPr="007D79A4" w:rsidRDefault="00DE2474" w:rsidP="00F65C45">
      <w:pPr>
        <w:pStyle w:val="NormalWeb"/>
        <w:tabs>
          <w:tab w:val="left" w:pos="851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§ 2º.</w:t>
      </w:r>
      <w:r w:rsidRPr="007D79A4">
        <w:rPr>
          <w:rFonts w:asciiTheme="minorHAnsi" w:hAnsiTheme="minorHAnsi" w:cs="Arial"/>
          <w:bCs/>
        </w:rPr>
        <w:tab/>
      </w:r>
      <w:r w:rsidR="00532A07" w:rsidRPr="007D79A4">
        <w:rPr>
          <w:rFonts w:asciiTheme="minorHAnsi" w:hAnsiTheme="minorHAnsi" w:cs="Arial"/>
          <w:bCs/>
        </w:rPr>
        <w:t>Caso seja verificada a necessidade de regularização do Processo Administrativo, a Assessoria Jurídica o r</w:t>
      </w:r>
      <w:r w:rsidR="00532A07" w:rsidRPr="007D79A4">
        <w:rPr>
          <w:rFonts w:asciiTheme="minorHAnsi" w:hAnsiTheme="minorHAnsi" w:cs="Arial"/>
          <w:bCs/>
        </w:rPr>
        <w:t>e</w:t>
      </w:r>
      <w:r w:rsidR="00532A07" w:rsidRPr="007D79A4">
        <w:rPr>
          <w:rFonts w:asciiTheme="minorHAnsi" w:hAnsiTheme="minorHAnsi" w:cs="Arial"/>
          <w:bCs/>
        </w:rPr>
        <w:t>meterá</w:t>
      </w:r>
      <w:r w:rsidR="00D07A44" w:rsidRPr="007D79A4">
        <w:rPr>
          <w:rFonts w:asciiTheme="minorHAnsi" w:hAnsiTheme="minorHAnsi" w:cs="Arial"/>
          <w:bCs/>
        </w:rPr>
        <w:t>, através da</w:t>
      </w:r>
      <w:r w:rsidR="00532A07" w:rsidRPr="007D79A4">
        <w:rPr>
          <w:rFonts w:asciiTheme="minorHAnsi" w:hAnsiTheme="minorHAnsi" w:cs="Arial"/>
          <w:bCs/>
        </w:rPr>
        <w:t xml:space="preserve"> </w:t>
      </w:r>
      <w:r w:rsidR="00D07A44" w:rsidRPr="007D79A4">
        <w:rPr>
          <w:rFonts w:asciiTheme="minorHAnsi" w:hAnsiTheme="minorHAnsi" w:cs="Arial"/>
          <w:bCs/>
        </w:rPr>
        <w:t xml:space="preserve">unidade de Protocolo, à Gerência responsável </w:t>
      </w:r>
      <w:r w:rsidR="00532A07" w:rsidRPr="007D79A4">
        <w:rPr>
          <w:rFonts w:asciiTheme="minorHAnsi" w:hAnsiTheme="minorHAnsi" w:cs="Arial"/>
          <w:bCs/>
        </w:rPr>
        <w:t>e/ou à Comissão Permanente de Licitações</w:t>
      </w:r>
      <w:r w:rsidR="006C62E3" w:rsidRPr="007D79A4">
        <w:rPr>
          <w:rFonts w:asciiTheme="minorHAnsi" w:hAnsiTheme="minorHAnsi" w:cs="Arial"/>
          <w:bCs/>
        </w:rPr>
        <w:t>, confo</w:t>
      </w:r>
      <w:r w:rsidR="006C62E3" w:rsidRPr="007D79A4">
        <w:rPr>
          <w:rFonts w:asciiTheme="minorHAnsi" w:hAnsiTheme="minorHAnsi" w:cs="Arial"/>
          <w:bCs/>
        </w:rPr>
        <w:t>r</w:t>
      </w:r>
      <w:r w:rsidR="006C62E3" w:rsidRPr="007D79A4">
        <w:rPr>
          <w:rFonts w:asciiTheme="minorHAnsi" w:hAnsiTheme="minorHAnsi" w:cs="Arial"/>
          <w:bCs/>
        </w:rPr>
        <w:t>me o caso</w:t>
      </w:r>
      <w:r w:rsidR="00532A07" w:rsidRPr="007D79A4">
        <w:rPr>
          <w:rFonts w:asciiTheme="minorHAnsi" w:hAnsiTheme="minorHAnsi" w:cs="Arial"/>
          <w:bCs/>
        </w:rPr>
        <w:t>.</w:t>
      </w:r>
    </w:p>
    <w:p w:rsidR="00532A07" w:rsidRPr="007D79A4" w:rsidRDefault="00DE2474" w:rsidP="00F65C45">
      <w:pPr>
        <w:pStyle w:val="NormalWeb"/>
        <w:tabs>
          <w:tab w:val="left" w:pos="851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§ 3</w:t>
      </w:r>
      <w:r w:rsidR="00532A07" w:rsidRPr="007D79A4">
        <w:rPr>
          <w:rFonts w:asciiTheme="minorHAnsi" w:hAnsiTheme="minorHAnsi" w:cs="Arial"/>
          <w:bCs/>
        </w:rPr>
        <w:t>º.</w:t>
      </w:r>
      <w:r w:rsidR="00532A07" w:rsidRPr="007D79A4">
        <w:rPr>
          <w:rFonts w:asciiTheme="minorHAnsi" w:hAnsiTheme="minorHAnsi" w:cs="Arial"/>
          <w:bCs/>
        </w:rPr>
        <w:tab/>
        <w:t xml:space="preserve">Cumpridas </w:t>
      </w:r>
      <w:proofErr w:type="gramStart"/>
      <w:r w:rsidR="00532A07" w:rsidRPr="007D79A4">
        <w:rPr>
          <w:rFonts w:asciiTheme="minorHAnsi" w:hAnsiTheme="minorHAnsi" w:cs="Arial"/>
          <w:bCs/>
        </w:rPr>
        <w:t>as</w:t>
      </w:r>
      <w:proofErr w:type="gramEnd"/>
      <w:r w:rsidR="00532A07" w:rsidRPr="007D79A4">
        <w:rPr>
          <w:rFonts w:asciiTheme="minorHAnsi" w:hAnsiTheme="minorHAnsi" w:cs="Arial"/>
          <w:bCs/>
        </w:rPr>
        <w:t xml:space="preserve"> exigências postuladas,</w:t>
      </w:r>
      <w:r w:rsidR="00D07A44" w:rsidRPr="007D79A4">
        <w:rPr>
          <w:rFonts w:asciiTheme="minorHAnsi" w:hAnsiTheme="minorHAnsi" w:cs="Arial"/>
          <w:bCs/>
        </w:rPr>
        <w:t xml:space="preserve"> caso seja necessário,</w:t>
      </w:r>
      <w:r w:rsidR="00532A07" w:rsidRPr="007D79A4">
        <w:rPr>
          <w:rFonts w:asciiTheme="minorHAnsi" w:hAnsiTheme="minorHAnsi" w:cs="Arial"/>
          <w:bCs/>
        </w:rPr>
        <w:t xml:space="preserve"> o processo retornará à Assessoria Jurídica que, por despacho, confirmará a regularidade.</w:t>
      </w:r>
    </w:p>
    <w:p w:rsidR="006E4FA4" w:rsidRPr="007D79A4" w:rsidRDefault="00532A07" w:rsidP="00C94B34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right="-7" w:hanging="11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 xml:space="preserve">A Assessoria Jurídica após analisar o Processo, remeterá à Comissão Permanente de Licitações a qual </w:t>
      </w:r>
      <w:r w:rsidR="00056B5B" w:rsidRPr="007D79A4">
        <w:rPr>
          <w:rFonts w:asciiTheme="minorHAnsi" w:hAnsiTheme="minorHAnsi" w:cs="Arial"/>
          <w:bCs/>
        </w:rPr>
        <w:t>post</w:t>
      </w:r>
      <w:r w:rsidR="00056B5B" w:rsidRPr="007D79A4">
        <w:rPr>
          <w:rFonts w:asciiTheme="minorHAnsi" w:hAnsiTheme="minorHAnsi" w:cs="Arial"/>
          <w:bCs/>
        </w:rPr>
        <w:t>u</w:t>
      </w:r>
      <w:r w:rsidR="00056B5B" w:rsidRPr="007D79A4">
        <w:rPr>
          <w:rFonts w:asciiTheme="minorHAnsi" w:hAnsiTheme="minorHAnsi" w:cs="Arial"/>
          <w:bCs/>
        </w:rPr>
        <w:t>lará</w:t>
      </w:r>
      <w:r w:rsidR="00D07A44" w:rsidRPr="007D79A4">
        <w:rPr>
          <w:rFonts w:asciiTheme="minorHAnsi" w:hAnsiTheme="minorHAnsi" w:cs="Arial"/>
          <w:bCs/>
        </w:rPr>
        <w:t xml:space="preserve"> à</w:t>
      </w:r>
      <w:r w:rsidRPr="007D79A4">
        <w:rPr>
          <w:rFonts w:asciiTheme="minorHAnsi" w:hAnsiTheme="minorHAnsi" w:cs="Arial"/>
          <w:bCs/>
        </w:rPr>
        <w:t xml:space="preserve"> </w:t>
      </w:r>
      <w:r w:rsidR="00D07A44" w:rsidRPr="007D79A4">
        <w:rPr>
          <w:rFonts w:asciiTheme="minorHAnsi" w:hAnsiTheme="minorHAnsi" w:cs="Arial"/>
          <w:bCs/>
        </w:rPr>
        <w:t xml:space="preserve">Gerência </w:t>
      </w:r>
      <w:r w:rsidRPr="007D79A4">
        <w:rPr>
          <w:rFonts w:asciiTheme="minorHAnsi" w:hAnsiTheme="minorHAnsi" w:cs="Arial"/>
          <w:bCs/>
        </w:rPr>
        <w:t>Financeir</w:t>
      </w:r>
      <w:r w:rsidR="00D07A44" w:rsidRPr="007D79A4">
        <w:rPr>
          <w:rFonts w:asciiTheme="minorHAnsi" w:hAnsiTheme="minorHAnsi" w:cs="Arial"/>
          <w:bCs/>
        </w:rPr>
        <w:t>a</w:t>
      </w:r>
      <w:r w:rsidRPr="007D79A4">
        <w:rPr>
          <w:rFonts w:asciiTheme="minorHAnsi" w:hAnsiTheme="minorHAnsi" w:cs="Arial"/>
          <w:bCs/>
        </w:rPr>
        <w:t xml:space="preserve"> a</w:t>
      </w:r>
      <w:r w:rsidR="006E4FA4" w:rsidRPr="007D79A4">
        <w:rPr>
          <w:rFonts w:asciiTheme="minorHAnsi" w:hAnsiTheme="minorHAnsi" w:cs="Arial"/>
          <w:bCs/>
        </w:rPr>
        <w:t xml:space="preserve"> reserva da dotação orçamentária</w:t>
      </w:r>
      <w:r w:rsidRPr="007D79A4">
        <w:rPr>
          <w:rFonts w:asciiTheme="minorHAnsi" w:hAnsiTheme="minorHAnsi" w:cs="Arial"/>
          <w:bCs/>
        </w:rPr>
        <w:t>, se esta ainda não houver sido realizada,</w:t>
      </w:r>
      <w:r w:rsidR="006E4FA4" w:rsidRPr="007D79A4">
        <w:rPr>
          <w:rFonts w:asciiTheme="minorHAnsi" w:hAnsiTheme="minorHAnsi" w:cs="Arial"/>
          <w:bCs/>
        </w:rPr>
        <w:t xml:space="preserve"> e</w:t>
      </w:r>
      <w:r w:rsidR="00F65C45" w:rsidRPr="007D79A4">
        <w:rPr>
          <w:rFonts w:asciiTheme="minorHAnsi" w:hAnsiTheme="minorHAnsi" w:cs="Arial"/>
          <w:bCs/>
        </w:rPr>
        <w:t xml:space="preserve"> após</w:t>
      </w:r>
      <w:r w:rsidR="00DE2474" w:rsidRPr="007D79A4">
        <w:rPr>
          <w:rFonts w:asciiTheme="minorHAnsi" w:hAnsiTheme="minorHAnsi" w:cs="Arial"/>
          <w:bCs/>
        </w:rPr>
        <w:t xml:space="preserve"> </w:t>
      </w:r>
      <w:r w:rsidRPr="007D79A4">
        <w:rPr>
          <w:rFonts w:asciiTheme="minorHAnsi" w:hAnsiTheme="minorHAnsi" w:cs="Arial"/>
          <w:bCs/>
        </w:rPr>
        <w:t>dete</w:t>
      </w:r>
      <w:r w:rsidRPr="007D79A4">
        <w:rPr>
          <w:rFonts w:asciiTheme="minorHAnsi" w:hAnsiTheme="minorHAnsi" w:cs="Arial"/>
          <w:bCs/>
        </w:rPr>
        <w:t>r</w:t>
      </w:r>
      <w:r w:rsidRPr="007D79A4">
        <w:rPr>
          <w:rFonts w:asciiTheme="minorHAnsi" w:hAnsiTheme="minorHAnsi" w:cs="Arial"/>
          <w:bCs/>
        </w:rPr>
        <w:t xml:space="preserve">minará </w:t>
      </w:r>
      <w:r w:rsidR="006E4FA4" w:rsidRPr="007D79A4">
        <w:rPr>
          <w:rFonts w:asciiTheme="minorHAnsi" w:hAnsiTheme="minorHAnsi" w:cs="Arial"/>
          <w:bCs/>
        </w:rPr>
        <w:t xml:space="preserve">a </w:t>
      </w:r>
      <w:r w:rsidRPr="007D79A4">
        <w:rPr>
          <w:rFonts w:asciiTheme="minorHAnsi" w:hAnsiTheme="minorHAnsi" w:cs="Arial"/>
          <w:bCs/>
        </w:rPr>
        <w:t xml:space="preserve">forma de </w:t>
      </w:r>
      <w:r w:rsidR="006E4FA4" w:rsidRPr="007D79A4">
        <w:rPr>
          <w:rFonts w:asciiTheme="minorHAnsi" w:hAnsiTheme="minorHAnsi" w:cs="Arial"/>
          <w:bCs/>
        </w:rPr>
        <w:t>licitação a ser empre</w:t>
      </w:r>
      <w:r w:rsidRPr="007D79A4">
        <w:rPr>
          <w:rFonts w:asciiTheme="minorHAnsi" w:hAnsiTheme="minorHAnsi" w:cs="Arial"/>
          <w:bCs/>
        </w:rPr>
        <w:t>gada</w:t>
      </w:r>
      <w:r w:rsidR="00DE2474" w:rsidRPr="007D79A4">
        <w:rPr>
          <w:rFonts w:asciiTheme="minorHAnsi" w:hAnsiTheme="minorHAnsi" w:cs="Arial"/>
          <w:bCs/>
        </w:rPr>
        <w:t xml:space="preserve"> ou se esta se dará por contratação direta, indicando a motivação e a fundamentação necessárias</w:t>
      </w:r>
      <w:r w:rsidRPr="007D79A4">
        <w:rPr>
          <w:rFonts w:asciiTheme="minorHAnsi" w:hAnsiTheme="minorHAnsi" w:cs="Arial"/>
          <w:bCs/>
        </w:rPr>
        <w:t>.</w:t>
      </w:r>
    </w:p>
    <w:p w:rsidR="00532A07" w:rsidRPr="007D79A4" w:rsidRDefault="00532A07" w:rsidP="00F65C45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</w:p>
    <w:p w:rsidR="00532A07" w:rsidRPr="007D79A4" w:rsidRDefault="00532A07" w:rsidP="00F65C45">
      <w:pPr>
        <w:tabs>
          <w:tab w:val="left" w:pos="851"/>
          <w:tab w:val="left" w:pos="9632"/>
        </w:tabs>
        <w:autoSpaceDE w:val="0"/>
        <w:autoSpaceDN w:val="0"/>
        <w:adjustRightInd w:val="0"/>
        <w:spacing w:line="360" w:lineRule="auto"/>
        <w:ind w:right="-7"/>
        <w:jc w:val="center"/>
        <w:rPr>
          <w:rFonts w:asciiTheme="minorHAnsi" w:hAnsiTheme="minorHAnsi" w:cs="Arial"/>
          <w:b/>
          <w:sz w:val="20"/>
          <w:szCs w:val="20"/>
        </w:rPr>
      </w:pPr>
      <w:r w:rsidRPr="007D79A4">
        <w:rPr>
          <w:rFonts w:asciiTheme="minorHAnsi" w:hAnsiTheme="minorHAnsi" w:cs="Arial"/>
          <w:b/>
          <w:sz w:val="20"/>
          <w:szCs w:val="20"/>
        </w:rPr>
        <w:t>SEÇÃO I</w:t>
      </w:r>
      <w:r w:rsidR="00F65C45" w:rsidRPr="007D79A4">
        <w:rPr>
          <w:rFonts w:asciiTheme="minorHAnsi" w:hAnsiTheme="minorHAnsi" w:cs="Arial"/>
          <w:b/>
          <w:sz w:val="20"/>
          <w:szCs w:val="20"/>
        </w:rPr>
        <w:t>I</w:t>
      </w:r>
    </w:p>
    <w:p w:rsidR="00532A07" w:rsidRPr="007D79A4" w:rsidRDefault="00532A07" w:rsidP="00F65C45">
      <w:pPr>
        <w:tabs>
          <w:tab w:val="left" w:pos="851"/>
          <w:tab w:val="left" w:pos="9632"/>
        </w:tabs>
        <w:autoSpaceDE w:val="0"/>
        <w:autoSpaceDN w:val="0"/>
        <w:adjustRightInd w:val="0"/>
        <w:spacing w:line="360" w:lineRule="auto"/>
        <w:ind w:right="-7"/>
        <w:jc w:val="center"/>
        <w:rPr>
          <w:rFonts w:asciiTheme="minorHAnsi" w:hAnsiTheme="minorHAnsi" w:cs="Arial"/>
          <w:b/>
          <w:sz w:val="20"/>
          <w:szCs w:val="20"/>
        </w:rPr>
      </w:pPr>
      <w:r w:rsidRPr="007D79A4">
        <w:rPr>
          <w:rFonts w:asciiTheme="minorHAnsi" w:hAnsiTheme="minorHAnsi" w:cs="Arial"/>
          <w:b/>
          <w:sz w:val="20"/>
          <w:szCs w:val="20"/>
        </w:rPr>
        <w:t>DA CONTRATAÇÃO DIRETA</w:t>
      </w:r>
    </w:p>
    <w:p w:rsidR="00532A07" w:rsidRPr="007D79A4" w:rsidRDefault="00532A07" w:rsidP="00F65C45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</w:p>
    <w:p w:rsidR="00F65C45" w:rsidRPr="007D79A4" w:rsidRDefault="00F65C45" w:rsidP="00C94B34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right="-7" w:hanging="11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Em se tratando de contratação direta, a Comissão Permanente de Licitações deverá anexar aos autos:</w:t>
      </w:r>
    </w:p>
    <w:p w:rsidR="00F65C45" w:rsidRPr="007D79A4" w:rsidRDefault="00F65C45" w:rsidP="00F65C45">
      <w:pPr>
        <w:pStyle w:val="NormalWeb"/>
        <w:numPr>
          <w:ilvl w:val="0"/>
          <w:numId w:val="25"/>
        </w:numPr>
        <w:tabs>
          <w:tab w:val="left" w:pos="1418"/>
          <w:tab w:val="left" w:pos="9632"/>
        </w:tabs>
        <w:spacing w:beforeLines="0" w:afterLines="0" w:line="360" w:lineRule="auto"/>
        <w:ind w:left="1418" w:right="-7" w:hanging="56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Os originais ou as cópias autenticadas ou conferidas com o original dos documentos de regularidade fiscal (CND e CRF) do proponente ofertante do menor preço (certificado de registro cadastral pode substituir os documentos de habilitação quanto às informações disponibilizadas em sistema inform</w:t>
      </w:r>
      <w:r w:rsidRPr="007D79A4">
        <w:rPr>
          <w:rFonts w:asciiTheme="minorHAnsi" w:hAnsiTheme="minorHAnsi" w:cs="Arial"/>
          <w:bCs/>
        </w:rPr>
        <w:t>a</w:t>
      </w:r>
      <w:r w:rsidRPr="007D79A4">
        <w:rPr>
          <w:rFonts w:asciiTheme="minorHAnsi" w:hAnsiTheme="minorHAnsi" w:cs="Arial"/>
          <w:bCs/>
        </w:rPr>
        <w:t xml:space="preserve">tizado, desde que o registro tenha sido feito em obediência ao disposto na Lei n.º 8.666/93, neste </w:t>
      </w:r>
      <w:r w:rsidRPr="007D79A4">
        <w:rPr>
          <w:rFonts w:asciiTheme="minorHAnsi" w:hAnsiTheme="minorHAnsi" w:cs="Arial"/>
          <w:bCs/>
        </w:rPr>
        <w:lastRenderedPageBreak/>
        <w:t>caso deverá ser juntada aos autos cópia do certificado, com as informações respectivas)</w:t>
      </w:r>
      <w:r w:rsidR="00DE2474" w:rsidRPr="007D79A4">
        <w:rPr>
          <w:rFonts w:asciiTheme="minorHAnsi" w:hAnsiTheme="minorHAnsi" w:cs="Arial"/>
          <w:bCs/>
        </w:rPr>
        <w:t>, quando for o caso</w:t>
      </w:r>
      <w:r w:rsidRPr="007D79A4">
        <w:rPr>
          <w:rFonts w:asciiTheme="minorHAnsi" w:hAnsiTheme="minorHAnsi" w:cs="Arial"/>
          <w:bCs/>
        </w:rPr>
        <w:t>;</w:t>
      </w:r>
    </w:p>
    <w:p w:rsidR="00F65C45" w:rsidRPr="007D79A4" w:rsidRDefault="00F65C45" w:rsidP="00F65C45">
      <w:pPr>
        <w:pStyle w:val="NormalWeb"/>
        <w:numPr>
          <w:ilvl w:val="0"/>
          <w:numId w:val="25"/>
        </w:numPr>
        <w:tabs>
          <w:tab w:val="left" w:pos="1418"/>
          <w:tab w:val="left" w:pos="9632"/>
        </w:tabs>
        <w:spacing w:beforeLines="0" w:afterLines="0" w:line="360" w:lineRule="auto"/>
        <w:ind w:left="1418" w:right="-7" w:hanging="56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Se for o caso, documento de aprovação dos projetos de pesquisa para os quais os bens serão aloc</w:t>
      </w:r>
      <w:r w:rsidRPr="007D79A4">
        <w:rPr>
          <w:rFonts w:asciiTheme="minorHAnsi" w:hAnsiTheme="minorHAnsi" w:cs="Arial"/>
          <w:bCs/>
        </w:rPr>
        <w:t>a</w:t>
      </w:r>
      <w:r w:rsidRPr="007D79A4">
        <w:rPr>
          <w:rFonts w:asciiTheme="minorHAnsi" w:hAnsiTheme="minorHAnsi" w:cs="Arial"/>
          <w:bCs/>
        </w:rPr>
        <w:t>dos;</w:t>
      </w:r>
    </w:p>
    <w:p w:rsidR="00F65C45" w:rsidRPr="007D79A4" w:rsidRDefault="00F65C45" w:rsidP="00F65C45">
      <w:pPr>
        <w:pStyle w:val="NormalWeb"/>
        <w:numPr>
          <w:ilvl w:val="0"/>
          <w:numId w:val="25"/>
        </w:numPr>
        <w:tabs>
          <w:tab w:val="left" w:pos="1418"/>
          <w:tab w:val="left" w:pos="9632"/>
        </w:tabs>
        <w:spacing w:beforeLines="0" w:afterLines="0" w:line="360" w:lineRule="auto"/>
        <w:ind w:left="1418" w:right="-7" w:hanging="56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Inclusão de quaisquer outros documentos necessários à caracterização da contratação direta;</w:t>
      </w:r>
    </w:p>
    <w:p w:rsidR="00F65C45" w:rsidRPr="007D79A4" w:rsidRDefault="00F65C45" w:rsidP="00F65C45">
      <w:pPr>
        <w:pStyle w:val="NormalWeb"/>
        <w:numPr>
          <w:ilvl w:val="0"/>
          <w:numId w:val="25"/>
        </w:numPr>
        <w:tabs>
          <w:tab w:val="left" w:pos="1418"/>
          <w:tab w:val="left" w:pos="9632"/>
        </w:tabs>
        <w:spacing w:beforeLines="0" w:afterLines="0" w:line="360" w:lineRule="auto"/>
        <w:ind w:left="1418" w:right="-7" w:hanging="56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Solicitação de amostra ou protótipo do produto de menor preço, se necessário;</w:t>
      </w:r>
    </w:p>
    <w:p w:rsidR="00F65C45" w:rsidRPr="007D79A4" w:rsidRDefault="00F65C45" w:rsidP="00F65C45">
      <w:pPr>
        <w:pStyle w:val="NormalWeb"/>
        <w:numPr>
          <w:ilvl w:val="0"/>
          <w:numId w:val="25"/>
        </w:numPr>
        <w:tabs>
          <w:tab w:val="left" w:pos="1418"/>
          <w:tab w:val="left" w:pos="9632"/>
        </w:tabs>
        <w:spacing w:beforeLines="0" w:afterLines="0" w:line="360" w:lineRule="auto"/>
        <w:ind w:left="1418" w:right="-7" w:hanging="56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Julgamento das propostas;</w:t>
      </w:r>
    </w:p>
    <w:p w:rsidR="00F65C45" w:rsidRPr="007D79A4" w:rsidRDefault="00F65C45" w:rsidP="00C94B34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right="-7" w:hanging="11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O processo então será encaminhado à autoridade competente que, se autorizar a contratação, especificará em despacho:</w:t>
      </w:r>
    </w:p>
    <w:p w:rsidR="00F65C45" w:rsidRPr="007D79A4" w:rsidRDefault="00F65C45" w:rsidP="00F65C45">
      <w:pPr>
        <w:pStyle w:val="NormalWeb"/>
        <w:numPr>
          <w:ilvl w:val="0"/>
          <w:numId w:val="26"/>
        </w:numPr>
        <w:tabs>
          <w:tab w:val="left" w:pos="1418"/>
          <w:tab w:val="left" w:pos="9632"/>
        </w:tabs>
        <w:spacing w:beforeLines="0" w:afterLines="0" w:line="360" w:lineRule="auto"/>
        <w:ind w:left="1418" w:right="-7" w:hanging="56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As razões da escolha do fornecedor do bem, executante da obra ou prestador do serviço;</w:t>
      </w:r>
    </w:p>
    <w:p w:rsidR="00F65C45" w:rsidRPr="007D79A4" w:rsidRDefault="00F65C45" w:rsidP="00F65C45">
      <w:pPr>
        <w:pStyle w:val="NormalWeb"/>
        <w:numPr>
          <w:ilvl w:val="0"/>
          <w:numId w:val="26"/>
        </w:numPr>
        <w:tabs>
          <w:tab w:val="left" w:pos="1418"/>
          <w:tab w:val="left" w:pos="9632"/>
        </w:tabs>
        <w:spacing w:beforeLines="0" w:afterLines="0" w:line="360" w:lineRule="auto"/>
        <w:ind w:left="1418" w:right="-7" w:hanging="56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A situação de dispensa de licitação, acompanhada dos elementos necessários que a caracterize, co</w:t>
      </w:r>
      <w:r w:rsidRPr="007D79A4">
        <w:rPr>
          <w:rFonts w:asciiTheme="minorHAnsi" w:hAnsiTheme="minorHAnsi" w:cs="Arial"/>
          <w:bCs/>
        </w:rPr>
        <w:t>n</w:t>
      </w:r>
      <w:r w:rsidRPr="007D79A4">
        <w:rPr>
          <w:rFonts w:asciiTheme="minorHAnsi" w:hAnsiTheme="minorHAnsi" w:cs="Arial"/>
          <w:bCs/>
        </w:rPr>
        <w:t>forme o caso;</w:t>
      </w:r>
    </w:p>
    <w:p w:rsidR="00F65C45" w:rsidRPr="007D79A4" w:rsidRDefault="00F65C45" w:rsidP="00F65C45">
      <w:pPr>
        <w:pStyle w:val="NormalWeb"/>
        <w:numPr>
          <w:ilvl w:val="0"/>
          <w:numId w:val="26"/>
        </w:numPr>
        <w:tabs>
          <w:tab w:val="left" w:pos="1418"/>
          <w:tab w:val="left" w:pos="9632"/>
        </w:tabs>
        <w:spacing w:beforeLines="0" w:afterLines="0" w:line="360" w:lineRule="auto"/>
        <w:ind w:left="1418" w:right="-7" w:hanging="56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A justificativa do preço;</w:t>
      </w:r>
    </w:p>
    <w:p w:rsidR="00D07A44" w:rsidRPr="007D79A4" w:rsidRDefault="00D07A44" w:rsidP="00C94B34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right="-7" w:hanging="11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Nas licitações para aquisição por dispensa de licitação, fundamentadas no inciso II do art. 24 da Lei no 8.666/1993 deverá ser adotado, preferencialmente, o sistema de cotação eletrônica, o qual seguirá o rito comum, previsto para os procedimentos licitatórios.</w:t>
      </w:r>
    </w:p>
    <w:p w:rsidR="00DE2474" w:rsidRPr="007D79A4" w:rsidRDefault="00DE2474" w:rsidP="00C94B34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right="-7" w:hanging="11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 xml:space="preserve">A autoridade competente, então, </w:t>
      </w:r>
      <w:r w:rsidRPr="007D79A4">
        <w:rPr>
          <w:rFonts w:asciiTheme="minorHAnsi" w:hAnsiTheme="minorHAnsi" w:cs="Arial"/>
        </w:rPr>
        <w:t xml:space="preserve">no prazo </w:t>
      </w:r>
      <w:r w:rsidR="00D07A44" w:rsidRPr="007D79A4">
        <w:rPr>
          <w:rFonts w:asciiTheme="minorHAnsi" w:hAnsiTheme="minorHAnsi" w:cs="Arial"/>
        </w:rPr>
        <w:t>de</w:t>
      </w:r>
      <w:r w:rsidRPr="007D79A4">
        <w:rPr>
          <w:rFonts w:asciiTheme="minorHAnsi" w:hAnsiTheme="minorHAnsi" w:cs="Arial"/>
        </w:rPr>
        <w:t xml:space="preserve"> </w:t>
      </w:r>
      <w:r w:rsidR="00D07A44" w:rsidRPr="007D79A4">
        <w:rPr>
          <w:rFonts w:asciiTheme="minorHAnsi" w:hAnsiTheme="minorHAnsi" w:cs="Arial"/>
        </w:rPr>
        <w:t>03 (</w:t>
      </w:r>
      <w:r w:rsidRPr="007D79A4">
        <w:rPr>
          <w:rFonts w:asciiTheme="minorHAnsi" w:hAnsiTheme="minorHAnsi" w:cs="Arial"/>
        </w:rPr>
        <w:t>três</w:t>
      </w:r>
      <w:r w:rsidR="00D07A44" w:rsidRPr="007D79A4">
        <w:rPr>
          <w:rFonts w:asciiTheme="minorHAnsi" w:hAnsiTheme="minorHAnsi" w:cs="Arial"/>
        </w:rPr>
        <w:t>)</w:t>
      </w:r>
      <w:r w:rsidRPr="007D79A4">
        <w:rPr>
          <w:rFonts w:asciiTheme="minorHAnsi" w:hAnsiTheme="minorHAnsi" w:cs="Arial"/>
        </w:rPr>
        <w:t xml:space="preserve"> dias, </w:t>
      </w:r>
      <w:r w:rsidRPr="007D79A4">
        <w:rPr>
          <w:rFonts w:asciiTheme="minorHAnsi" w:hAnsiTheme="minorHAnsi" w:cs="Arial"/>
          <w:bCs/>
        </w:rPr>
        <w:t>remeterá o processo ao Presidente do CAU/RS para ratificação e, após, ao responsável para</w:t>
      </w:r>
      <w:r w:rsidRPr="007D79A4">
        <w:rPr>
          <w:rFonts w:asciiTheme="minorHAnsi" w:hAnsiTheme="minorHAnsi" w:cs="Arial"/>
        </w:rPr>
        <w:t xml:space="preserve"> publicação da dispensa de licitação na imprensa oficial, no prazo de </w:t>
      </w:r>
      <w:r w:rsidR="00D07A44" w:rsidRPr="007D79A4">
        <w:rPr>
          <w:rFonts w:asciiTheme="minorHAnsi" w:hAnsiTheme="minorHAnsi" w:cs="Arial"/>
        </w:rPr>
        <w:t>05 (</w:t>
      </w:r>
      <w:r w:rsidRPr="007D79A4">
        <w:rPr>
          <w:rFonts w:asciiTheme="minorHAnsi" w:hAnsiTheme="minorHAnsi" w:cs="Arial"/>
        </w:rPr>
        <w:t>cinco dias</w:t>
      </w:r>
      <w:r w:rsidR="00D07A44" w:rsidRPr="007D79A4">
        <w:rPr>
          <w:rFonts w:asciiTheme="minorHAnsi" w:hAnsiTheme="minorHAnsi" w:cs="Arial"/>
        </w:rPr>
        <w:t>)</w:t>
      </w:r>
      <w:r w:rsidRPr="007D79A4">
        <w:rPr>
          <w:rFonts w:asciiTheme="minorHAnsi" w:hAnsiTheme="minorHAnsi" w:cs="Arial"/>
        </w:rPr>
        <w:t>, a contar do recebimento do processo pela autoridade superior</w:t>
      </w:r>
      <w:r w:rsidRPr="007D79A4">
        <w:rPr>
          <w:rFonts w:asciiTheme="minorHAnsi" w:hAnsiTheme="minorHAnsi" w:cs="Arial"/>
          <w:bCs/>
        </w:rPr>
        <w:t>.</w:t>
      </w:r>
    </w:p>
    <w:p w:rsidR="00DE2474" w:rsidRPr="007D79A4" w:rsidRDefault="00DE2474" w:rsidP="00DE2474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§ 1º.</w:t>
      </w:r>
      <w:r w:rsidRPr="007D79A4">
        <w:rPr>
          <w:rFonts w:asciiTheme="minorHAnsi" w:hAnsiTheme="minorHAnsi" w:cs="Arial"/>
          <w:bCs/>
        </w:rPr>
        <w:tab/>
        <w:t xml:space="preserve">Após a ratificação da Dispensa de Licitação pelo Limite Legal, </w:t>
      </w:r>
      <w:r w:rsidR="002742E2" w:rsidRPr="007D79A4">
        <w:rPr>
          <w:rFonts w:asciiTheme="minorHAnsi" w:hAnsiTheme="minorHAnsi" w:cs="Arial"/>
          <w:bCs/>
        </w:rPr>
        <w:t>o processo retorna à</w:t>
      </w:r>
      <w:r w:rsidRPr="007D79A4">
        <w:rPr>
          <w:rFonts w:asciiTheme="minorHAnsi" w:hAnsiTheme="minorHAnsi" w:cs="Arial"/>
          <w:bCs/>
        </w:rPr>
        <w:t xml:space="preserve"> Gerência Administrativa </w:t>
      </w:r>
      <w:r w:rsidR="002742E2" w:rsidRPr="007D79A4">
        <w:rPr>
          <w:rFonts w:asciiTheme="minorHAnsi" w:hAnsiTheme="minorHAnsi" w:cs="Arial"/>
          <w:bCs/>
        </w:rPr>
        <w:t xml:space="preserve">que </w:t>
      </w:r>
      <w:r w:rsidRPr="007D79A4">
        <w:rPr>
          <w:rFonts w:asciiTheme="minorHAnsi" w:hAnsiTheme="minorHAnsi" w:cs="Arial"/>
          <w:bCs/>
        </w:rPr>
        <w:t xml:space="preserve">disponibilizará </w:t>
      </w:r>
      <w:proofErr w:type="gramStart"/>
      <w:r w:rsidR="00035BBE" w:rsidRPr="007D79A4">
        <w:rPr>
          <w:rFonts w:asciiTheme="minorHAnsi" w:hAnsiTheme="minorHAnsi" w:cs="Arial"/>
          <w:bCs/>
        </w:rPr>
        <w:t>à</w:t>
      </w:r>
      <w:proofErr w:type="gramEnd"/>
      <w:r w:rsidRPr="007D79A4">
        <w:rPr>
          <w:rFonts w:asciiTheme="minorHAnsi" w:hAnsiTheme="minorHAnsi" w:cs="Arial"/>
          <w:bCs/>
        </w:rPr>
        <w:t xml:space="preserve"> </w:t>
      </w:r>
      <w:r w:rsidR="00035BBE" w:rsidRPr="007D79A4">
        <w:rPr>
          <w:rFonts w:asciiTheme="minorHAnsi" w:hAnsiTheme="minorHAnsi" w:cs="Arial"/>
          <w:bCs/>
        </w:rPr>
        <w:t xml:space="preserve">Gerência Financeira </w:t>
      </w:r>
      <w:r w:rsidRPr="007D79A4">
        <w:rPr>
          <w:rFonts w:asciiTheme="minorHAnsi" w:hAnsiTheme="minorHAnsi" w:cs="Arial"/>
          <w:bCs/>
        </w:rPr>
        <w:t>a cópia da ratificação e de outros documentos necessários ao Empenhame</w:t>
      </w:r>
      <w:r w:rsidRPr="007D79A4">
        <w:rPr>
          <w:rFonts w:asciiTheme="minorHAnsi" w:hAnsiTheme="minorHAnsi" w:cs="Arial"/>
          <w:bCs/>
        </w:rPr>
        <w:t>n</w:t>
      </w:r>
      <w:r w:rsidRPr="007D79A4">
        <w:rPr>
          <w:rFonts w:asciiTheme="minorHAnsi" w:hAnsiTheme="minorHAnsi" w:cs="Arial"/>
          <w:bCs/>
        </w:rPr>
        <w:t>to e, por fim, encerrará e arquivará o processo de contratação direta.</w:t>
      </w:r>
    </w:p>
    <w:p w:rsidR="00DE2474" w:rsidRPr="007D79A4" w:rsidRDefault="00DE2474" w:rsidP="00DE2474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§ 2º.</w:t>
      </w:r>
      <w:r w:rsidRPr="007D79A4">
        <w:rPr>
          <w:rFonts w:asciiTheme="minorHAnsi" w:hAnsiTheme="minorHAnsi" w:cs="Arial"/>
          <w:bCs/>
        </w:rPr>
        <w:tab/>
        <w:t xml:space="preserve">Após a ratificação da Dispensa de Licitação não enquadrada no art. 24, incisos I e II da Lei nº 8.666/1993, e da Inexigibilidade de Licitação, a </w:t>
      </w:r>
      <w:r w:rsidR="00D07A44" w:rsidRPr="007D79A4">
        <w:rPr>
          <w:rFonts w:asciiTheme="minorHAnsi" w:hAnsiTheme="minorHAnsi" w:cs="Arial"/>
          <w:bCs/>
        </w:rPr>
        <w:t>unidade de Protocolo/</w:t>
      </w:r>
      <w:r w:rsidRPr="007D79A4">
        <w:rPr>
          <w:rFonts w:asciiTheme="minorHAnsi" w:hAnsiTheme="minorHAnsi" w:cs="Arial"/>
          <w:bCs/>
        </w:rPr>
        <w:t>Gerência Administrativa providenciará a publicação do respe</w:t>
      </w:r>
      <w:r w:rsidRPr="007D79A4">
        <w:rPr>
          <w:rFonts w:asciiTheme="minorHAnsi" w:hAnsiTheme="minorHAnsi" w:cs="Arial"/>
          <w:bCs/>
        </w:rPr>
        <w:t>c</w:t>
      </w:r>
      <w:r w:rsidRPr="007D79A4">
        <w:rPr>
          <w:rFonts w:asciiTheme="minorHAnsi" w:hAnsiTheme="minorHAnsi" w:cs="Arial"/>
          <w:bCs/>
        </w:rPr>
        <w:t xml:space="preserve">tivo Extrato </w:t>
      </w:r>
      <w:r w:rsidR="00D07A44" w:rsidRPr="007D79A4">
        <w:rPr>
          <w:rFonts w:asciiTheme="minorHAnsi" w:hAnsiTheme="minorHAnsi" w:cs="Arial"/>
          <w:bCs/>
        </w:rPr>
        <w:t xml:space="preserve">e, em seguida, disponibilizará </w:t>
      </w:r>
      <w:proofErr w:type="gramStart"/>
      <w:r w:rsidR="00D07A44" w:rsidRPr="007D79A4">
        <w:rPr>
          <w:rFonts w:asciiTheme="minorHAnsi" w:hAnsiTheme="minorHAnsi" w:cs="Arial"/>
          <w:bCs/>
        </w:rPr>
        <w:t>à</w:t>
      </w:r>
      <w:proofErr w:type="gramEnd"/>
      <w:r w:rsidR="00D07A44" w:rsidRPr="007D79A4">
        <w:rPr>
          <w:rFonts w:asciiTheme="minorHAnsi" w:hAnsiTheme="minorHAnsi" w:cs="Arial"/>
          <w:bCs/>
        </w:rPr>
        <w:t xml:space="preserve"> Gerência Financeira</w:t>
      </w:r>
      <w:r w:rsidRPr="007D79A4">
        <w:rPr>
          <w:rFonts w:asciiTheme="minorHAnsi" w:hAnsiTheme="minorHAnsi" w:cs="Arial"/>
          <w:bCs/>
        </w:rPr>
        <w:t xml:space="preserve"> os documentos necessários ao Empenhamento e, por fim, encerrará e arquivará o processo de contratação direta.</w:t>
      </w:r>
    </w:p>
    <w:p w:rsidR="00D5054D" w:rsidRPr="007D79A4" w:rsidRDefault="00D5054D" w:rsidP="00DE2474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§ 3º.</w:t>
      </w:r>
      <w:r w:rsidRPr="007D79A4">
        <w:rPr>
          <w:rFonts w:asciiTheme="minorHAnsi" w:hAnsiTheme="minorHAnsi" w:cs="Arial"/>
          <w:bCs/>
        </w:rPr>
        <w:tab/>
        <w:t>O Presidente do CAU/RS poderá consultar a Comissão de Planejamento e Finanças e o Plenário do CAU/RS, os quais emitirão parecer deliberativo acerca da matéria apresentada.</w:t>
      </w:r>
    </w:p>
    <w:p w:rsidR="00DE2474" w:rsidRPr="007D79A4" w:rsidRDefault="00DE2474" w:rsidP="00C94B34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right="-7" w:hanging="11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Acaso haja a necessidade de emissão de Termo de Contrato, uma vez ratificada a Dispensa ou a Inexigibil</w:t>
      </w:r>
      <w:r w:rsidRPr="007D79A4">
        <w:rPr>
          <w:rFonts w:asciiTheme="minorHAnsi" w:hAnsiTheme="minorHAnsi" w:cs="Arial"/>
          <w:bCs/>
        </w:rPr>
        <w:t>i</w:t>
      </w:r>
      <w:r w:rsidRPr="007D79A4">
        <w:rPr>
          <w:rFonts w:asciiTheme="minorHAnsi" w:hAnsiTheme="minorHAnsi" w:cs="Arial"/>
          <w:bCs/>
        </w:rPr>
        <w:t>dade de Licitação, durante as providências de publicação do respectivo Extrato, a Comissão Permanente de Licitações submeterá a Minuta à apreciação do solicitante, para a verificação de eventuais incorreções na parte técnica da d</w:t>
      </w:r>
      <w:r w:rsidRPr="007D79A4">
        <w:rPr>
          <w:rFonts w:asciiTheme="minorHAnsi" w:hAnsiTheme="minorHAnsi" w:cs="Arial"/>
          <w:bCs/>
        </w:rPr>
        <w:t>o</w:t>
      </w:r>
      <w:r w:rsidRPr="007D79A4">
        <w:rPr>
          <w:rFonts w:asciiTheme="minorHAnsi" w:hAnsiTheme="minorHAnsi" w:cs="Arial"/>
          <w:bCs/>
        </w:rPr>
        <w:t>cumentação e para que o Fiscal de Contrato indicado ateste estar de acordo com os objetivos da administração.</w:t>
      </w:r>
    </w:p>
    <w:p w:rsidR="00DE2474" w:rsidRPr="007D79A4" w:rsidRDefault="00DE2474" w:rsidP="00DE2474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both"/>
        <w:rPr>
          <w:rFonts w:asciiTheme="minorHAnsi" w:hAnsiTheme="minorHAnsi" w:cs="Arial"/>
        </w:rPr>
      </w:pPr>
      <w:r w:rsidRPr="007D79A4">
        <w:rPr>
          <w:rFonts w:asciiTheme="minorHAnsi" w:hAnsiTheme="minorHAnsi" w:cs="Arial"/>
          <w:bCs/>
        </w:rPr>
        <w:t>§ 1º.</w:t>
      </w:r>
      <w:r w:rsidRPr="007D79A4">
        <w:rPr>
          <w:rFonts w:asciiTheme="minorHAnsi" w:hAnsiTheme="minorHAnsi" w:cs="Arial"/>
          <w:bCs/>
        </w:rPr>
        <w:tab/>
        <w:t>Finalizada a elaboração da Minuta e dos demais Anexos, a Comissão Permanente de Licitações competente submeterá tais documentos à análise da Assessoria Jurídica do CAU/RS, que analisará também a juridicidade, a legal</w:t>
      </w:r>
      <w:r w:rsidRPr="007D79A4">
        <w:rPr>
          <w:rFonts w:asciiTheme="minorHAnsi" w:hAnsiTheme="minorHAnsi" w:cs="Arial"/>
          <w:bCs/>
        </w:rPr>
        <w:t>i</w:t>
      </w:r>
      <w:r w:rsidRPr="007D79A4">
        <w:rPr>
          <w:rFonts w:asciiTheme="minorHAnsi" w:hAnsiTheme="minorHAnsi" w:cs="Arial"/>
          <w:bCs/>
        </w:rPr>
        <w:t xml:space="preserve">dade, o interesse público e a motivação da licitação, entre outros, e </w:t>
      </w:r>
      <w:proofErr w:type="gramStart"/>
      <w:r w:rsidRPr="007D79A4">
        <w:rPr>
          <w:rFonts w:asciiTheme="minorHAnsi" w:hAnsiTheme="minorHAnsi" w:cs="Arial"/>
          <w:bCs/>
        </w:rPr>
        <w:t>após aos</w:t>
      </w:r>
      <w:proofErr w:type="gramEnd"/>
      <w:r w:rsidRPr="007D79A4">
        <w:rPr>
          <w:rFonts w:asciiTheme="minorHAnsi" w:hAnsiTheme="minorHAnsi" w:cs="Arial"/>
          <w:bCs/>
        </w:rPr>
        <w:t xml:space="preserve"> responsáveis pela a</w:t>
      </w:r>
      <w:r w:rsidRPr="007D79A4">
        <w:rPr>
          <w:rFonts w:asciiTheme="minorHAnsi" w:hAnsiTheme="minorHAnsi" w:cs="Arial"/>
        </w:rPr>
        <w:t xml:space="preserve">ssinatura do contrato </w:t>
      </w:r>
      <w:r w:rsidRPr="007D79A4">
        <w:rPr>
          <w:rFonts w:asciiTheme="minorHAnsi" w:hAnsiTheme="minorHAnsi" w:cs="Arial"/>
        </w:rPr>
        <w:lastRenderedPageBreak/>
        <w:t>ou retirada da carta-contrato, da nota de empenho, da autorização de compra ou da ordem de execução do serviço, quando for o caso.</w:t>
      </w:r>
    </w:p>
    <w:p w:rsidR="00DE2474" w:rsidRPr="007D79A4" w:rsidRDefault="00DE2474" w:rsidP="00DE2474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§ 2º.</w:t>
      </w:r>
      <w:r w:rsidRPr="007D79A4">
        <w:rPr>
          <w:rFonts w:asciiTheme="minorHAnsi" w:hAnsiTheme="minorHAnsi" w:cs="Arial"/>
          <w:bCs/>
        </w:rPr>
        <w:tab/>
        <w:t>Após a emissão de Parecer Jurídico favorável, a assinatura do Contrato e a publicação de seu respectivo Extrato, a Gerência Administrativa disponibilizará este último documento ao solicitante.</w:t>
      </w:r>
    </w:p>
    <w:p w:rsidR="00F65C45" w:rsidRPr="007D79A4" w:rsidRDefault="00DE2474" w:rsidP="00C94B34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right="-7" w:hanging="11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Com a assinatura do respectivo Contrato e publicação de seu Extrato (se for o caso), a Comissão Permane</w:t>
      </w:r>
      <w:r w:rsidRPr="007D79A4">
        <w:rPr>
          <w:rFonts w:asciiTheme="minorHAnsi" w:hAnsiTheme="minorHAnsi" w:cs="Arial"/>
          <w:bCs/>
        </w:rPr>
        <w:t>n</w:t>
      </w:r>
      <w:r w:rsidRPr="007D79A4">
        <w:rPr>
          <w:rFonts w:asciiTheme="minorHAnsi" w:hAnsiTheme="minorHAnsi" w:cs="Arial"/>
          <w:bCs/>
        </w:rPr>
        <w:t xml:space="preserve">te de Licitações disponibilizará </w:t>
      </w:r>
      <w:proofErr w:type="gramStart"/>
      <w:r w:rsidR="00761253" w:rsidRPr="007D79A4">
        <w:rPr>
          <w:rFonts w:asciiTheme="minorHAnsi" w:hAnsiTheme="minorHAnsi" w:cs="Arial"/>
          <w:bCs/>
        </w:rPr>
        <w:t>à</w:t>
      </w:r>
      <w:proofErr w:type="gramEnd"/>
      <w:r w:rsidR="00761253" w:rsidRPr="007D79A4">
        <w:rPr>
          <w:rFonts w:asciiTheme="minorHAnsi" w:hAnsiTheme="minorHAnsi" w:cs="Arial"/>
          <w:bCs/>
        </w:rPr>
        <w:t xml:space="preserve"> Gerência Financeira </w:t>
      </w:r>
      <w:r w:rsidRPr="007D79A4">
        <w:rPr>
          <w:rFonts w:asciiTheme="minorHAnsi" w:hAnsiTheme="minorHAnsi" w:cs="Arial"/>
          <w:bCs/>
        </w:rPr>
        <w:t>os documentos necessários ao Empenhamento e, por fim, ence</w:t>
      </w:r>
      <w:r w:rsidRPr="007D79A4">
        <w:rPr>
          <w:rFonts w:asciiTheme="minorHAnsi" w:hAnsiTheme="minorHAnsi" w:cs="Arial"/>
          <w:bCs/>
        </w:rPr>
        <w:t>r</w:t>
      </w:r>
      <w:r w:rsidRPr="007D79A4">
        <w:rPr>
          <w:rFonts w:asciiTheme="minorHAnsi" w:hAnsiTheme="minorHAnsi" w:cs="Arial"/>
          <w:bCs/>
        </w:rPr>
        <w:t>rará e arquivará o processo.</w:t>
      </w:r>
    </w:p>
    <w:p w:rsidR="00A77CAA" w:rsidRPr="007D79A4" w:rsidRDefault="00A77CAA" w:rsidP="00F65C45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</w:p>
    <w:p w:rsidR="00F65C45" w:rsidRPr="007D79A4" w:rsidRDefault="00F65C45" w:rsidP="00F65C45">
      <w:pPr>
        <w:tabs>
          <w:tab w:val="left" w:pos="851"/>
          <w:tab w:val="left" w:pos="9632"/>
        </w:tabs>
        <w:autoSpaceDE w:val="0"/>
        <w:autoSpaceDN w:val="0"/>
        <w:adjustRightInd w:val="0"/>
        <w:spacing w:line="360" w:lineRule="auto"/>
        <w:ind w:right="-7"/>
        <w:jc w:val="center"/>
        <w:rPr>
          <w:rFonts w:asciiTheme="minorHAnsi" w:hAnsiTheme="minorHAnsi" w:cs="Arial"/>
          <w:b/>
          <w:sz w:val="20"/>
          <w:szCs w:val="20"/>
        </w:rPr>
      </w:pPr>
      <w:r w:rsidRPr="007D79A4">
        <w:rPr>
          <w:rFonts w:asciiTheme="minorHAnsi" w:hAnsiTheme="minorHAnsi" w:cs="Arial"/>
          <w:b/>
          <w:sz w:val="20"/>
          <w:szCs w:val="20"/>
        </w:rPr>
        <w:t>SEÇÃO III</w:t>
      </w:r>
    </w:p>
    <w:p w:rsidR="00F65C45" w:rsidRPr="007D79A4" w:rsidRDefault="00F65C45" w:rsidP="00F65C45">
      <w:pPr>
        <w:tabs>
          <w:tab w:val="left" w:pos="851"/>
          <w:tab w:val="left" w:pos="9632"/>
        </w:tabs>
        <w:autoSpaceDE w:val="0"/>
        <w:autoSpaceDN w:val="0"/>
        <w:adjustRightInd w:val="0"/>
        <w:spacing w:line="360" w:lineRule="auto"/>
        <w:ind w:right="-7"/>
        <w:jc w:val="center"/>
        <w:rPr>
          <w:rFonts w:asciiTheme="minorHAnsi" w:hAnsiTheme="minorHAnsi" w:cs="Arial"/>
          <w:b/>
          <w:sz w:val="20"/>
          <w:szCs w:val="20"/>
        </w:rPr>
      </w:pPr>
      <w:r w:rsidRPr="007D79A4">
        <w:rPr>
          <w:rFonts w:asciiTheme="minorHAnsi" w:hAnsiTheme="minorHAnsi" w:cs="Arial"/>
          <w:b/>
          <w:sz w:val="20"/>
          <w:szCs w:val="20"/>
        </w:rPr>
        <w:t>DO PROCESSO LICITATÓRIO</w:t>
      </w:r>
      <w:r w:rsidR="00DE2474" w:rsidRPr="007D79A4">
        <w:rPr>
          <w:rFonts w:asciiTheme="minorHAnsi" w:hAnsiTheme="minorHAnsi" w:cs="Arial"/>
          <w:b/>
          <w:sz w:val="20"/>
          <w:szCs w:val="20"/>
        </w:rPr>
        <w:t xml:space="preserve"> E DA FASE EXTERNA</w:t>
      </w:r>
    </w:p>
    <w:p w:rsidR="00F65C45" w:rsidRPr="007D79A4" w:rsidRDefault="00F65C45" w:rsidP="00F65C45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</w:p>
    <w:p w:rsidR="00D5054D" w:rsidRPr="007D79A4" w:rsidRDefault="00DE2474" w:rsidP="00D5054D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right="-7" w:hanging="11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Em não se tratando de contratação direta, a Comissão Permanente de Licitações, após determinar a mod</w:t>
      </w:r>
      <w:r w:rsidRPr="007D79A4">
        <w:rPr>
          <w:rFonts w:asciiTheme="minorHAnsi" w:hAnsiTheme="minorHAnsi" w:cs="Arial"/>
          <w:bCs/>
        </w:rPr>
        <w:t>a</w:t>
      </w:r>
      <w:r w:rsidRPr="007D79A4">
        <w:rPr>
          <w:rFonts w:asciiTheme="minorHAnsi" w:hAnsiTheme="minorHAnsi" w:cs="Arial"/>
          <w:bCs/>
        </w:rPr>
        <w:t>lidade e o tipo de licitação, remeterá o processo licitatório ao Presidente do CAU/RS para aprovação do procedimento de contrata</w:t>
      </w:r>
      <w:r w:rsidR="00D5054D" w:rsidRPr="007D79A4">
        <w:rPr>
          <w:rFonts w:asciiTheme="minorHAnsi" w:hAnsiTheme="minorHAnsi" w:cs="Arial"/>
          <w:bCs/>
        </w:rPr>
        <w:t>ção, que poderá consultar a Comissão de Planejamento e Finanças e o Plenário do CAU/RS, os quais emit</w:t>
      </w:r>
      <w:r w:rsidR="00D5054D" w:rsidRPr="007D79A4">
        <w:rPr>
          <w:rFonts w:asciiTheme="minorHAnsi" w:hAnsiTheme="minorHAnsi" w:cs="Arial"/>
          <w:bCs/>
        </w:rPr>
        <w:t>i</w:t>
      </w:r>
      <w:r w:rsidR="00D5054D" w:rsidRPr="007D79A4">
        <w:rPr>
          <w:rFonts w:asciiTheme="minorHAnsi" w:hAnsiTheme="minorHAnsi" w:cs="Arial"/>
          <w:bCs/>
        </w:rPr>
        <w:t>rão parecer deliberativo acerca da matéria apresentada.</w:t>
      </w:r>
    </w:p>
    <w:p w:rsidR="00DE2474" w:rsidRPr="007D79A4" w:rsidRDefault="00DE2474" w:rsidP="00C94B34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right="-7" w:hanging="11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O Presidente do CAU/RS, então, restituirá o processo à Comissão Permanente de Licitações para sequência do rito processual e fase externa da licitação:</w:t>
      </w:r>
    </w:p>
    <w:p w:rsidR="00DE2474" w:rsidRPr="007D79A4" w:rsidRDefault="00DE2474" w:rsidP="00DE2474">
      <w:pPr>
        <w:pStyle w:val="NormalWeb"/>
        <w:numPr>
          <w:ilvl w:val="0"/>
          <w:numId w:val="28"/>
        </w:numPr>
        <w:tabs>
          <w:tab w:val="left" w:pos="1418"/>
          <w:tab w:val="left" w:pos="9632"/>
        </w:tabs>
        <w:spacing w:beforeLines="0" w:afterLines="0" w:line="360" w:lineRule="auto"/>
        <w:ind w:left="1418" w:right="-7" w:hanging="56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Edital ou convite e respectivos anexos, quando for o caso;</w:t>
      </w:r>
    </w:p>
    <w:p w:rsidR="00DE2474" w:rsidRPr="007D79A4" w:rsidRDefault="00DE2474" w:rsidP="00DE2474">
      <w:pPr>
        <w:pStyle w:val="NormalWeb"/>
        <w:numPr>
          <w:ilvl w:val="0"/>
          <w:numId w:val="28"/>
        </w:numPr>
        <w:tabs>
          <w:tab w:val="left" w:pos="1418"/>
          <w:tab w:val="left" w:pos="9632"/>
        </w:tabs>
        <w:spacing w:beforeLines="0" w:afterLines="0" w:line="360" w:lineRule="auto"/>
        <w:ind w:left="1418" w:right="-7" w:hanging="56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Aprovação pela Assessoria Jurídica do CAU/RS do Edital ou convite e seus anexos;</w:t>
      </w:r>
    </w:p>
    <w:p w:rsidR="00DE2474" w:rsidRPr="007D79A4" w:rsidRDefault="00DE2474" w:rsidP="00DE2474">
      <w:pPr>
        <w:pStyle w:val="NormalWeb"/>
        <w:numPr>
          <w:ilvl w:val="0"/>
          <w:numId w:val="28"/>
        </w:numPr>
        <w:tabs>
          <w:tab w:val="left" w:pos="1418"/>
          <w:tab w:val="left" w:pos="9632"/>
        </w:tabs>
        <w:spacing w:beforeLines="0" w:afterLines="0" w:line="360" w:lineRule="auto"/>
        <w:ind w:left="1418" w:right="-7" w:hanging="56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Comprovante de publicações do edital resumido ou da entrega do convite;</w:t>
      </w:r>
    </w:p>
    <w:p w:rsidR="00DE2474" w:rsidRPr="007D79A4" w:rsidRDefault="00DE2474" w:rsidP="00DE2474">
      <w:pPr>
        <w:pStyle w:val="NormalWeb"/>
        <w:numPr>
          <w:ilvl w:val="0"/>
          <w:numId w:val="28"/>
        </w:numPr>
        <w:tabs>
          <w:tab w:val="left" w:pos="1418"/>
          <w:tab w:val="left" w:pos="9632"/>
        </w:tabs>
        <w:spacing w:beforeLines="0" w:afterLines="0" w:line="360" w:lineRule="auto"/>
        <w:ind w:left="1418" w:right="-7" w:hanging="56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Original das propostas e dos documentos que as instruírem;</w:t>
      </w:r>
    </w:p>
    <w:p w:rsidR="00DE2474" w:rsidRPr="007D79A4" w:rsidRDefault="00DE2474" w:rsidP="00DE2474">
      <w:pPr>
        <w:pStyle w:val="NormalWeb"/>
        <w:numPr>
          <w:ilvl w:val="0"/>
          <w:numId w:val="28"/>
        </w:numPr>
        <w:tabs>
          <w:tab w:val="left" w:pos="1418"/>
          <w:tab w:val="left" w:pos="9632"/>
        </w:tabs>
        <w:spacing w:beforeLines="0" w:afterLines="0" w:line="360" w:lineRule="auto"/>
        <w:ind w:left="1418" w:right="-7" w:hanging="56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Atas, relatórios e deliberações da comissão julgadora;</w:t>
      </w:r>
    </w:p>
    <w:p w:rsidR="00DE2474" w:rsidRPr="007D79A4" w:rsidRDefault="00DE2474" w:rsidP="00DE2474">
      <w:pPr>
        <w:pStyle w:val="NormalWeb"/>
        <w:numPr>
          <w:ilvl w:val="0"/>
          <w:numId w:val="28"/>
        </w:numPr>
        <w:tabs>
          <w:tab w:val="left" w:pos="1418"/>
          <w:tab w:val="left" w:pos="9632"/>
        </w:tabs>
        <w:spacing w:beforeLines="0" w:afterLines="0" w:line="360" w:lineRule="auto"/>
        <w:ind w:left="1418" w:right="-7" w:hanging="56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Pareceres técnicos ou jurídicos emitidos sobre a licitação;</w:t>
      </w:r>
    </w:p>
    <w:p w:rsidR="00DE2474" w:rsidRPr="007D79A4" w:rsidRDefault="00DE2474" w:rsidP="00DE2474">
      <w:pPr>
        <w:pStyle w:val="NormalWeb"/>
        <w:numPr>
          <w:ilvl w:val="0"/>
          <w:numId w:val="28"/>
        </w:numPr>
        <w:tabs>
          <w:tab w:val="left" w:pos="1418"/>
          <w:tab w:val="left" w:pos="9632"/>
        </w:tabs>
        <w:spacing w:beforeLines="0" w:afterLines="0" w:line="360" w:lineRule="auto"/>
        <w:ind w:left="1418" w:right="-7" w:hanging="56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Atos de adjudicação do objeto da licitação e da homologação;</w:t>
      </w:r>
    </w:p>
    <w:p w:rsidR="00DE2474" w:rsidRPr="007D79A4" w:rsidRDefault="00DE2474" w:rsidP="00DE2474">
      <w:pPr>
        <w:pStyle w:val="NormalWeb"/>
        <w:numPr>
          <w:ilvl w:val="0"/>
          <w:numId w:val="28"/>
        </w:numPr>
        <w:tabs>
          <w:tab w:val="left" w:pos="1418"/>
          <w:tab w:val="left" w:pos="9632"/>
        </w:tabs>
        <w:spacing w:beforeLines="0" w:afterLines="0" w:line="360" w:lineRule="auto"/>
        <w:ind w:left="1418" w:right="-7" w:hanging="56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Recursos eventualmente apresentados pelos licitantes e respectivas manifestações e decisões;</w:t>
      </w:r>
    </w:p>
    <w:p w:rsidR="00DE2474" w:rsidRPr="007D79A4" w:rsidRDefault="00DE2474" w:rsidP="00DE2474">
      <w:pPr>
        <w:pStyle w:val="NormalWeb"/>
        <w:numPr>
          <w:ilvl w:val="0"/>
          <w:numId w:val="28"/>
        </w:numPr>
        <w:tabs>
          <w:tab w:val="left" w:pos="1418"/>
          <w:tab w:val="left" w:pos="9632"/>
        </w:tabs>
        <w:spacing w:beforeLines="0" w:afterLines="0" w:line="360" w:lineRule="auto"/>
        <w:ind w:left="1418" w:right="-7" w:hanging="56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Despacho de anulação ou de revogação da licitação, quando for o caso, fundamentado circunstanc</w:t>
      </w:r>
      <w:r w:rsidRPr="007D79A4">
        <w:rPr>
          <w:rFonts w:asciiTheme="minorHAnsi" w:hAnsiTheme="minorHAnsi" w:cs="Arial"/>
          <w:bCs/>
        </w:rPr>
        <w:t>i</w:t>
      </w:r>
      <w:r w:rsidRPr="007D79A4">
        <w:rPr>
          <w:rFonts w:asciiTheme="minorHAnsi" w:hAnsiTheme="minorHAnsi" w:cs="Arial"/>
          <w:bCs/>
        </w:rPr>
        <w:t>adamente;</w:t>
      </w:r>
    </w:p>
    <w:p w:rsidR="00DE2474" w:rsidRPr="007D79A4" w:rsidRDefault="00DE2474" w:rsidP="00DE2474">
      <w:pPr>
        <w:pStyle w:val="NormalWeb"/>
        <w:numPr>
          <w:ilvl w:val="0"/>
          <w:numId w:val="28"/>
        </w:numPr>
        <w:tabs>
          <w:tab w:val="left" w:pos="1418"/>
          <w:tab w:val="left" w:pos="9632"/>
        </w:tabs>
        <w:spacing w:beforeLines="0" w:afterLines="0" w:line="360" w:lineRule="auto"/>
        <w:ind w:left="1418" w:right="-7" w:hanging="56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Termo de contrato ou instrumento equivalente, conforme o caso;</w:t>
      </w:r>
    </w:p>
    <w:p w:rsidR="00DE2474" w:rsidRPr="007D79A4" w:rsidRDefault="00DE2474" w:rsidP="00DE2474">
      <w:pPr>
        <w:pStyle w:val="NormalWeb"/>
        <w:numPr>
          <w:ilvl w:val="0"/>
          <w:numId w:val="28"/>
        </w:numPr>
        <w:tabs>
          <w:tab w:val="left" w:pos="1418"/>
          <w:tab w:val="left" w:pos="9632"/>
        </w:tabs>
        <w:spacing w:beforeLines="0" w:afterLines="0" w:line="360" w:lineRule="auto"/>
        <w:ind w:left="1418" w:right="-7" w:hanging="56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Outros comprovantes de publicações;</w:t>
      </w:r>
    </w:p>
    <w:p w:rsidR="00DE2474" w:rsidRPr="007D79A4" w:rsidRDefault="00DE2474" w:rsidP="00DE2474">
      <w:pPr>
        <w:pStyle w:val="NormalWeb"/>
        <w:numPr>
          <w:ilvl w:val="0"/>
          <w:numId w:val="28"/>
        </w:numPr>
        <w:tabs>
          <w:tab w:val="left" w:pos="1418"/>
          <w:tab w:val="left" w:pos="9632"/>
        </w:tabs>
        <w:spacing w:beforeLines="0" w:afterLines="0" w:line="360" w:lineRule="auto"/>
        <w:ind w:left="1418" w:right="-7" w:hanging="56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Demais documentos relativos à licitação.</w:t>
      </w:r>
    </w:p>
    <w:p w:rsidR="00DE2474" w:rsidRPr="007D79A4" w:rsidRDefault="00DE2474" w:rsidP="00DE2474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§ 1º.</w:t>
      </w:r>
      <w:r w:rsidRPr="007D79A4">
        <w:rPr>
          <w:rFonts w:asciiTheme="minorHAnsi" w:hAnsiTheme="minorHAnsi" w:cs="Arial"/>
          <w:bCs/>
        </w:rPr>
        <w:tab/>
        <w:t>A Comissão Permanente de Licitações submeterá a Minuta do Edital de Licitação, a Minuta de Contrato e demais Anexos à apreciação do solicitante, para a verificação de eventuais incorreções na parte técnica da docume</w:t>
      </w:r>
      <w:r w:rsidRPr="007D79A4">
        <w:rPr>
          <w:rFonts w:asciiTheme="minorHAnsi" w:hAnsiTheme="minorHAnsi" w:cs="Arial"/>
          <w:bCs/>
        </w:rPr>
        <w:t>n</w:t>
      </w:r>
      <w:r w:rsidRPr="007D79A4">
        <w:rPr>
          <w:rFonts w:asciiTheme="minorHAnsi" w:hAnsiTheme="minorHAnsi" w:cs="Arial"/>
          <w:bCs/>
        </w:rPr>
        <w:t>tação e para que o Fiscal de Contrato indicado ateste estar de acordo com os dispositivos do Ato Convocatório.</w:t>
      </w:r>
    </w:p>
    <w:p w:rsidR="00DE2474" w:rsidRPr="007D79A4" w:rsidRDefault="00DE2474" w:rsidP="00DE2474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§ 2º.</w:t>
      </w:r>
      <w:r w:rsidRPr="007D79A4">
        <w:rPr>
          <w:rFonts w:asciiTheme="minorHAnsi" w:hAnsiTheme="minorHAnsi" w:cs="Arial"/>
          <w:bCs/>
        </w:rPr>
        <w:tab/>
        <w:t xml:space="preserve">Finalizada a elaboração da Minuta do Edital de Licitação, da Minuta do Contrato e dos demais Anexos, a Comissão Permanente de Licitações competente submeterá tais documentos à análise da Assessoria Jurídica do </w:t>
      </w:r>
      <w:r w:rsidRPr="007D79A4">
        <w:rPr>
          <w:rFonts w:asciiTheme="minorHAnsi" w:hAnsiTheme="minorHAnsi" w:cs="Arial"/>
          <w:bCs/>
        </w:rPr>
        <w:lastRenderedPageBreak/>
        <w:t>CAU/RS, que analisará também a juridicidade, a legalidade, o interesse público e a motivação da licitação, entre o</w:t>
      </w:r>
      <w:r w:rsidRPr="007D79A4">
        <w:rPr>
          <w:rFonts w:asciiTheme="minorHAnsi" w:hAnsiTheme="minorHAnsi" w:cs="Arial"/>
          <w:bCs/>
        </w:rPr>
        <w:t>u</w:t>
      </w:r>
      <w:r w:rsidRPr="007D79A4">
        <w:rPr>
          <w:rFonts w:asciiTheme="minorHAnsi" w:hAnsiTheme="minorHAnsi" w:cs="Arial"/>
          <w:bCs/>
        </w:rPr>
        <w:t>tros.</w:t>
      </w:r>
    </w:p>
    <w:p w:rsidR="00DE2474" w:rsidRPr="007D79A4" w:rsidRDefault="00DE2474" w:rsidP="00C94B34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right="-7" w:hanging="11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Com o Parecer Jurídico favorável da Assessoria Jurídica do CAU/RS, a Comissão Permanente de Licitações dará início à fase externa do processo licitatório.</w:t>
      </w:r>
    </w:p>
    <w:p w:rsidR="00DE2474" w:rsidRPr="007D79A4" w:rsidRDefault="00DE2474" w:rsidP="00C94B34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right="-7" w:hanging="11"/>
        <w:jc w:val="both"/>
        <w:rPr>
          <w:rFonts w:asciiTheme="minorHAnsi" w:hAnsiTheme="minorHAnsi" w:cs="Arial"/>
        </w:rPr>
      </w:pPr>
      <w:r w:rsidRPr="007D79A4">
        <w:rPr>
          <w:rFonts w:asciiTheme="minorHAnsi" w:hAnsiTheme="minorHAnsi" w:cs="Arial"/>
        </w:rPr>
        <w:t>Após a publicação do Edital de Classificação de Licitantes, o processo de licitação será encaminhado à A</w:t>
      </w:r>
      <w:r w:rsidRPr="007D79A4">
        <w:rPr>
          <w:rFonts w:asciiTheme="minorHAnsi" w:hAnsiTheme="minorHAnsi" w:cs="Arial"/>
        </w:rPr>
        <w:t>s</w:t>
      </w:r>
      <w:r w:rsidRPr="007D79A4">
        <w:rPr>
          <w:rFonts w:asciiTheme="minorHAnsi" w:hAnsiTheme="minorHAnsi" w:cs="Arial"/>
          <w:bCs/>
        </w:rPr>
        <w:t>sessoria Jurídica do CAU/RS</w:t>
      </w:r>
      <w:r w:rsidRPr="007D79A4">
        <w:rPr>
          <w:rFonts w:asciiTheme="minorHAnsi" w:hAnsiTheme="minorHAnsi" w:cs="Arial"/>
        </w:rPr>
        <w:t xml:space="preserve"> para a emissão de Parecer Jurídico.</w:t>
      </w:r>
    </w:p>
    <w:p w:rsidR="00DE2474" w:rsidRPr="007D79A4" w:rsidRDefault="00DE2474" w:rsidP="00C94B34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right="-7" w:hanging="11"/>
        <w:jc w:val="both"/>
        <w:rPr>
          <w:rFonts w:asciiTheme="minorHAnsi" w:hAnsiTheme="minorHAnsi" w:cs="Arial"/>
        </w:rPr>
      </w:pPr>
      <w:r w:rsidRPr="007D79A4">
        <w:rPr>
          <w:rFonts w:asciiTheme="minorHAnsi" w:hAnsiTheme="minorHAnsi" w:cs="Arial"/>
          <w:bCs/>
        </w:rPr>
        <w:t xml:space="preserve">Com a manifestação da Assessoria Jurídica do CAU/RS, o </w:t>
      </w:r>
      <w:r w:rsidRPr="007D79A4">
        <w:rPr>
          <w:rFonts w:asciiTheme="minorHAnsi" w:hAnsiTheme="minorHAnsi" w:cs="Arial"/>
        </w:rPr>
        <w:t xml:space="preserve">processo de licitação </w:t>
      </w:r>
      <w:r w:rsidRPr="007D79A4">
        <w:rPr>
          <w:rFonts w:asciiTheme="minorHAnsi" w:hAnsiTheme="minorHAnsi" w:cs="Arial"/>
          <w:bCs/>
        </w:rPr>
        <w:t>será encaminhado ao Pres</w:t>
      </w:r>
      <w:r w:rsidRPr="007D79A4">
        <w:rPr>
          <w:rFonts w:asciiTheme="minorHAnsi" w:hAnsiTheme="minorHAnsi" w:cs="Arial"/>
          <w:bCs/>
        </w:rPr>
        <w:t>i</w:t>
      </w:r>
      <w:r w:rsidRPr="007D79A4">
        <w:rPr>
          <w:rFonts w:asciiTheme="minorHAnsi" w:hAnsiTheme="minorHAnsi" w:cs="Arial"/>
          <w:bCs/>
        </w:rPr>
        <w:t>dente do CAU/RS para a adjudicação do objeto e/ou a homologação do processo licitatório, conforme o caso.</w:t>
      </w:r>
    </w:p>
    <w:p w:rsidR="00DE2474" w:rsidRPr="007D79A4" w:rsidRDefault="00DE2474" w:rsidP="00C94B34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right="-7" w:hanging="11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Adjudicado o objeto e/ou homologada a licitação pelo Presidente do Conselho, com a assinatura do respe</w:t>
      </w:r>
      <w:r w:rsidRPr="007D79A4">
        <w:rPr>
          <w:rFonts w:asciiTheme="minorHAnsi" w:hAnsiTheme="minorHAnsi" w:cs="Arial"/>
          <w:bCs/>
        </w:rPr>
        <w:t>c</w:t>
      </w:r>
      <w:r w:rsidRPr="007D79A4">
        <w:rPr>
          <w:rFonts w:asciiTheme="minorHAnsi" w:hAnsiTheme="minorHAnsi" w:cs="Arial"/>
          <w:bCs/>
        </w:rPr>
        <w:t xml:space="preserve">tivo Contrato e publicação de seu Extrato (se for o caso), a Comissão Permanente de Licitações disponibilizará </w:t>
      </w:r>
      <w:proofErr w:type="gramStart"/>
      <w:r w:rsidR="00DA1C50" w:rsidRPr="007D79A4">
        <w:rPr>
          <w:rFonts w:asciiTheme="minorHAnsi" w:hAnsiTheme="minorHAnsi" w:cs="Arial"/>
          <w:bCs/>
        </w:rPr>
        <w:t>à</w:t>
      </w:r>
      <w:proofErr w:type="gramEnd"/>
      <w:r w:rsidR="00DA1C50" w:rsidRPr="007D79A4">
        <w:rPr>
          <w:rFonts w:asciiTheme="minorHAnsi" w:hAnsiTheme="minorHAnsi" w:cs="Arial"/>
          <w:bCs/>
        </w:rPr>
        <w:t xml:space="preserve"> G</w:t>
      </w:r>
      <w:r w:rsidR="00DA1C50" w:rsidRPr="007D79A4">
        <w:rPr>
          <w:rFonts w:asciiTheme="minorHAnsi" w:hAnsiTheme="minorHAnsi" w:cs="Arial"/>
          <w:bCs/>
        </w:rPr>
        <w:t>e</w:t>
      </w:r>
      <w:r w:rsidR="00DA1C50" w:rsidRPr="007D79A4">
        <w:rPr>
          <w:rFonts w:asciiTheme="minorHAnsi" w:hAnsiTheme="minorHAnsi" w:cs="Arial"/>
          <w:bCs/>
        </w:rPr>
        <w:t>rência Financeira</w:t>
      </w:r>
      <w:r w:rsidRPr="007D79A4">
        <w:rPr>
          <w:rFonts w:asciiTheme="minorHAnsi" w:hAnsiTheme="minorHAnsi" w:cs="Arial"/>
          <w:bCs/>
        </w:rPr>
        <w:t xml:space="preserve"> os documentos necessários ao Empenhamento e, por fim, encerrará e arquivará o processo.</w:t>
      </w:r>
    </w:p>
    <w:p w:rsidR="00DE2474" w:rsidRPr="007D79A4" w:rsidRDefault="00DE2474" w:rsidP="00F65C45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</w:p>
    <w:p w:rsidR="006E4FA4" w:rsidRPr="007D79A4" w:rsidRDefault="00DE2474" w:rsidP="00F65C45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center"/>
        <w:rPr>
          <w:rFonts w:asciiTheme="minorHAnsi" w:hAnsiTheme="minorHAnsi" w:cs="Arial"/>
          <w:b/>
        </w:rPr>
      </w:pPr>
      <w:r w:rsidRPr="007D79A4">
        <w:rPr>
          <w:rFonts w:asciiTheme="minorHAnsi" w:hAnsiTheme="minorHAnsi" w:cs="Arial"/>
          <w:b/>
        </w:rPr>
        <w:t>CAPÍTULO III</w:t>
      </w:r>
    </w:p>
    <w:p w:rsidR="006E4FA4" w:rsidRPr="007D79A4" w:rsidRDefault="00DE2474" w:rsidP="00F65C45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center"/>
        <w:rPr>
          <w:rFonts w:asciiTheme="minorHAnsi" w:hAnsiTheme="minorHAnsi" w:cs="Arial"/>
          <w:b/>
        </w:rPr>
      </w:pPr>
      <w:r w:rsidRPr="007D79A4">
        <w:rPr>
          <w:rFonts w:asciiTheme="minorHAnsi" w:hAnsiTheme="minorHAnsi" w:cs="Arial"/>
          <w:b/>
        </w:rPr>
        <w:t>DAS ALTERAÇÕES CONTRATUAIS</w:t>
      </w:r>
    </w:p>
    <w:p w:rsidR="006E4FA4" w:rsidRPr="007D79A4" w:rsidRDefault="00DE2474" w:rsidP="00F65C45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center"/>
        <w:rPr>
          <w:rFonts w:asciiTheme="minorHAnsi" w:hAnsiTheme="minorHAnsi" w:cs="Arial"/>
          <w:b/>
          <w:bCs/>
        </w:rPr>
      </w:pPr>
      <w:r w:rsidRPr="007D79A4">
        <w:rPr>
          <w:rFonts w:asciiTheme="minorHAnsi" w:hAnsiTheme="minorHAnsi" w:cs="Arial"/>
          <w:b/>
          <w:bCs/>
        </w:rPr>
        <w:t>SEÇÃO ÚNICA</w:t>
      </w:r>
    </w:p>
    <w:p w:rsidR="006E4FA4" w:rsidRPr="007D79A4" w:rsidRDefault="00DE2474" w:rsidP="00F65C45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center"/>
        <w:rPr>
          <w:rFonts w:asciiTheme="minorHAnsi" w:hAnsiTheme="minorHAnsi" w:cs="Arial"/>
          <w:b/>
          <w:bCs/>
        </w:rPr>
      </w:pPr>
      <w:r w:rsidRPr="007D79A4">
        <w:rPr>
          <w:rFonts w:asciiTheme="minorHAnsi" w:hAnsiTheme="minorHAnsi" w:cs="Arial"/>
          <w:b/>
          <w:bCs/>
        </w:rPr>
        <w:t>DOS PROCEDIMENTOS DE ALTERAÇÃO CONTRATUAL</w:t>
      </w:r>
    </w:p>
    <w:p w:rsidR="006E4FA4" w:rsidRPr="007D79A4" w:rsidRDefault="006E4FA4" w:rsidP="00F65C45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</w:p>
    <w:p w:rsidR="006E4FA4" w:rsidRPr="007D79A4" w:rsidRDefault="006E4FA4" w:rsidP="00C94B34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right="-7" w:hanging="11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A alteração de contratos, acordos, ajustes e demais instrumen</w:t>
      </w:r>
      <w:r w:rsidR="00CA2617" w:rsidRPr="007D79A4">
        <w:rPr>
          <w:rFonts w:asciiTheme="minorHAnsi" w:hAnsiTheme="minorHAnsi" w:cs="Arial"/>
          <w:bCs/>
        </w:rPr>
        <w:t xml:space="preserve">tos congêneres firmados entre o CAU/RS </w:t>
      </w:r>
      <w:r w:rsidRPr="007D79A4">
        <w:rPr>
          <w:rFonts w:asciiTheme="minorHAnsi" w:hAnsiTheme="minorHAnsi" w:cs="Arial"/>
          <w:bCs/>
        </w:rPr>
        <w:t>e o particular, independentemente da modalidade de contratação (licitação, dispensa ou inexigibilidade de licitação, co</w:t>
      </w:r>
      <w:r w:rsidRPr="007D79A4">
        <w:rPr>
          <w:rFonts w:asciiTheme="minorHAnsi" w:hAnsiTheme="minorHAnsi" w:cs="Arial"/>
          <w:bCs/>
        </w:rPr>
        <w:t>n</w:t>
      </w:r>
      <w:r w:rsidRPr="007D79A4">
        <w:rPr>
          <w:rFonts w:asciiTheme="minorHAnsi" w:hAnsiTheme="minorHAnsi" w:cs="Arial"/>
          <w:bCs/>
        </w:rPr>
        <w:t>vênio</w:t>
      </w:r>
      <w:r w:rsidR="00DE2474" w:rsidRPr="007D79A4">
        <w:rPr>
          <w:rFonts w:asciiTheme="minorHAnsi" w:hAnsiTheme="minorHAnsi" w:cs="Arial"/>
          <w:bCs/>
        </w:rPr>
        <w:t>, entre outros</w:t>
      </w:r>
      <w:r w:rsidRPr="007D79A4">
        <w:rPr>
          <w:rFonts w:asciiTheme="minorHAnsi" w:hAnsiTheme="minorHAnsi" w:cs="Arial"/>
          <w:bCs/>
        </w:rPr>
        <w:t xml:space="preserve">), deverá seguir o trâmite fixado no </w:t>
      </w:r>
      <w:r w:rsidR="00993830" w:rsidRPr="007D79A4">
        <w:rPr>
          <w:rFonts w:asciiTheme="minorHAnsi" w:hAnsiTheme="minorHAnsi" w:cs="Arial"/>
          <w:b/>
          <w:bCs/>
        </w:rPr>
        <w:t>Anexo V</w:t>
      </w:r>
      <w:r w:rsidRPr="007D79A4">
        <w:rPr>
          <w:rFonts w:asciiTheme="minorHAnsi" w:hAnsiTheme="minorHAnsi" w:cs="Arial"/>
          <w:bCs/>
        </w:rPr>
        <w:t xml:space="preserve">, denominado </w:t>
      </w:r>
      <w:r w:rsidRPr="007D79A4">
        <w:rPr>
          <w:rFonts w:asciiTheme="minorHAnsi" w:hAnsiTheme="minorHAnsi" w:cs="Arial"/>
          <w:b/>
          <w:bCs/>
        </w:rPr>
        <w:t>“</w:t>
      </w:r>
      <w:r w:rsidR="00A155A9" w:rsidRPr="007D79A4">
        <w:rPr>
          <w:rFonts w:asciiTheme="minorHAnsi" w:hAnsiTheme="minorHAnsi" w:cs="Arial"/>
          <w:b/>
          <w:bCs/>
        </w:rPr>
        <w:t>Procedimento</w:t>
      </w:r>
      <w:r w:rsidRPr="007D79A4">
        <w:rPr>
          <w:rFonts w:asciiTheme="minorHAnsi" w:hAnsiTheme="minorHAnsi" w:cs="Arial"/>
          <w:b/>
          <w:bCs/>
        </w:rPr>
        <w:t xml:space="preserve"> de Alteração Contrat</w:t>
      </w:r>
      <w:r w:rsidRPr="007D79A4">
        <w:rPr>
          <w:rFonts w:asciiTheme="minorHAnsi" w:hAnsiTheme="minorHAnsi" w:cs="Arial"/>
          <w:b/>
          <w:bCs/>
        </w:rPr>
        <w:t>u</w:t>
      </w:r>
      <w:r w:rsidRPr="007D79A4">
        <w:rPr>
          <w:rFonts w:asciiTheme="minorHAnsi" w:hAnsiTheme="minorHAnsi" w:cs="Arial"/>
          <w:b/>
          <w:bCs/>
        </w:rPr>
        <w:t>al”</w:t>
      </w:r>
      <w:r w:rsidRPr="007D79A4">
        <w:rPr>
          <w:rFonts w:asciiTheme="minorHAnsi" w:hAnsiTheme="minorHAnsi" w:cs="Arial"/>
          <w:bCs/>
        </w:rPr>
        <w:t>.</w:t>
      </w:r>
    </w:p>
    <w:p w:rsidR="006E4FA4" w:rsidRPr="007D79A4" w:rsidRDefault="004B3A1E" w:rsidP="00F65C45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§ 1</w:t>
      </w:r>
      <w:r w:rsidR="006E4FA4" w:rsidRPr="007D79A4">
        <w:rPr>
          <w:rFonts w:asciiTheme="minorHAnsi" w:hAnsiTheme="minorHAnsi" w:cs="Arial"/>
          <w:bCs/>
        </w:rPr>
        <w:t>º</w:t>
      </w:r>
      <w:r w:rsidRPr="007D79A4">
        <w:rPr>
          <w:rFonts w:asciiTheme="minorHAnsi" w:hAnsiTheme="minorHAnsi" w:cs="Arial"/>
          <w:bCs/>
        </w:rPr>
        <w:t>.</w:t>
      </w:r>
      <w:r w:rsidR="00CA2617" w:rsidRPr="007D79A4">
        <w:rPr>
          <w:rFonts w:asciiTheme="minorHAnsi" w:hAnsiTheme="minorHAnsi" w:cs="Arial"/>
          <w:bCs/>
        </w:rPr>
        <w:tab/>
      </w:r>
      <w:r w:rsidR="006E4FA4" w:rsidRPr="007D79A4">
        <w:rPr>
          <w:rFonts w:asciiTheme="minorHAnsi" w:hAnsiTheme="minorHAnsi" w:cs="Arial"/>
          <w:bCs/>
        </w:rPr>
        <w:t xml:space="preserve">Compõem o </w:t>
      </w:r>
      <w:r w:rsidR="00993830" w:rsidRPr="007D79A4">
        <w:rPr>
          <w:rFonts w:asciiTheme="minorHAnsi" w:hAnsiTheme="minorHAnsi" w:cs="Arial"/>
          <w:b/>
          <w:bCs/>
        </w:rPr>
        <w:t>Anexo V</w:t>
      </w:r>
      <w:r w:rsidR="006E4FA4" w:rsidRPr="007D79A4">
        <w:rPr>
          <w:rFonts w:asciiTheme="minorHAnsi" w:hAnsiTheme="minorHAnsi" w:cs="Arial"/>
          <w:bCs/>
        </w:rPr>
        <w:t xml:space="preserve"> o “Roteiro de Andamento dos Protocolos de Alteração Contratual” (Parte 1) e a “Pos</w:t>
      </w:r>
      <w:r w:rsidR="006E4FA4" w:rsidRPr="007D79A4">
        <w:rPr>
          <w:rFonts w:asciiTheme="minorHAnsi" w:hAnsiTheme="minorHAnsi" w:cs="Arial"/>
          <w:bCs/>
        </w:rPr>
        <w:t>i</w:t>
      </w:r>
      <w:r w:rsidR="006E4FA4" w:rsidRPr="007D79A4">
        <w:rPr>
          <w:rFonts w:asciiTheme="minorHAnsi" w:hAnsiTheme="minorHAnsi" w:cs="Arial"/>
          <w:bCs/>
        </w:rPr>
        <w:t>ção dos Documentos no Protocolo de Alteração Contratual” (Parte 2).</w:t>
      </w:r>
    </w:p>
    <w:p w:rsidR="006E4FA4" w:rsidRPr="007D79A4" w:rsidRDefault="004B3A1E" w:rsidP="00F65C45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§ 2</w:t>
      </w:r>
      <w:r w:rsidR="006E4FA4" w:rsidRPr="007D79A4">
        <w:rPr>
          <w:rFonts w:asciiTheme="minorHAnsi" w:hAnsiTheme="minorHAnsi" w:cs="Arial"/>
          <w:bCs/>
        </w:rPr>
        <w:t>º</w:t>
      </w:r>
      <w:r w:rsidRPr="007D79A4">
        <w:rPr>
          <w:rFonts w:asciiTheme="minorHAnsi" w:hAnsiTheme="minorHAnsi" w:cs="Arial"/>
          <w:bCs/>
        </w:rPr>
        <w:t>.</w:t>
      </w:r>
      <w:r w:rsidR="00CA2617" w:rsidRPr="007D79A4">
        <w:rPr>
          <w:rFonts w:asciiTheme="minorHAnsi" w:hAnsiTheme="minorHAnsi" w:cs="Arial"/>
          <w:bCs/>
        </w:rPr>
        <w:tab/>
        <w:t xml:space="preserve">Os documentos deverão ser ordenados, numerados e rubricados, conforme determina o </w:t>
      </w:r>
      <w:r w:rsidR="00F43CFD" w:rsidRPr="007D79A4">
        <w:rPr>
          <w:rFonts w:asciiTheme="minorHAnsi" w:hAnsiTheme="minorHAnsi" w:cs="Arial"/>
          <w:bCs/>
        </w:rPr>
        <w:t>a</w:t>
      </w:r>
      <w:r w:rsidR="00CA2617" w:rsidRPr="007D79A4">
        <w:rPr>
          <w:rFonts w:asciiTheme="minorHAnsi" w:hAnsiTheme="minorHAnsi" w:cs="Arial"/>
          <w:bCs/>
        </w:rPr>
        <w:t>rt. 22, § 4º, da Lei nº 9.784/</w:t>
      </w:r>
      <w:r w:rsidR="00F43CFD" w:rsidRPr="007D79A4">
        <w:rPr>
          <w:rFonts w:asciiTheme="minorHAnsi" w:hAnsiTheme="minorHAnsi" w:cs="Arial"/>
          <w:bCs/>
        </w:rPr>
        <w:t>19</w:t>
      </w:r>
      <w:r w:rsidR="00CA2617" w:rsidRPr="007D79A4">
        <w:rPr>
          <w:rFonts w:asciiTheme="minorHAnsi" w:hAnsiTheme="minorHAnsi" w:cs="Arial"/>
          <w:bCs/>
        </w:rPr>
        <w:t xml:space="preserve">99, no ato de protocolo, </w:t>
      </w:r>
      <w:r w:rsidR="006E4FA4" w:rsidRPr="007D79A4">
        <w:rPr>
          <w:rFonts w:asciiTheme="minorHAnsi" w:hAnsiTheme="minorHAnsi" w:cs="Arial"/>
          <w:bCs/>
        </w:rPr>
        <w:t xml:space="preserve">na ordem indicada na Parte 2 do </w:t>
      </w:r>
      <w:r w:rsidR="006E4FA4" w:rsidRPr="007D79A4">
        <w:rPr>
          <w:rFonts w:asciiTheme="minorHAnsi" w:hAnsiTheme="minorHAnsi" w:cs="Arial"/>
          <w:b/>
          <w:bCs/>
        </w:rPr>
        <w:t xml:space="preserve">Anexo </w:t>
      </w:r>
      <w:r w:rsidR="00993830" w:rsidRPr="007D79A4">
        <w:rPr>
          <w:rFonts w:asciiTheme="minorHAnsi" w:hAnsiTheme="minorHAnsi" w:cs="Arial"/>
          <w:b/>
          <w:bCs/>
        </w:rPr>
        <w:t>V</w:t>
      </w:r>
      <w:r w:rsidR="006E4FA4" w:rsidRPr="007D79A4">
        <w:rPr>
          <w:rFonts w:asciiTheme="minorHAnsi" w:hAnsiTheme="minorHAnsi" w:cs="Arial"/>
          <w:bCs/>
        </w:rPr>
        <w:t>.</w:t>
      </w:r>
    </w:p>
    <w:p w:rsidR="006E4FA4" w:rsidRPr="007D79A4" w:rsidRDefault="006E4FA4" w:rsidP="00C94B34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right="-7" w:hanging="11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 xml:space="preserve">Os requerimentos de realização de procedimento de alteração contratual deverão ser </w:t>
      </w:r>
      <w:proofErr w:type="gramStart"/>
      <w:r w:rsidRPr="007D79A4">
        <w:rPr>
          <w:rFonts w:asciiTheme="minorHAnsi" w:hAnsiTheme="minorHAnsi" w:cs="Arial"/>
          <w:bCs/>
        </w:rPr>
        <w:t xml:space="preserve">elaborados através do preenchimento integral do </w:t>
      </w:r>
      <w:r w:rsidR="00993830" w:rsidRPr="007D79A4">
        <w:rPr>
          <w:rFonts w:asciiTheme="minorHAnsi" w:hAnsiTheme="minorHAnsi" w:cs="Arial"/>
          <w:b/>
          <w:bCs/>
        </w:rPr>
        <w:t xml:space="preserve">Anexo </w:t>
      </w:r>
      <w:r w:rsidR="00342C76" w:rsidRPr="007D79A4">
        <w:rPr>
          <w:rFonts w:asciiTheme="minorHAnsi" w:hAnsiTheme="minorHAnsi" w:cs="Arial"/>
          <w:b/>
          <w:bCs/>
        </w:rPr>
        <w:t>I</w:t>
      </w:r>
      <w:r w:rsidR="00993830" w:rsidRPr="007D79A4">
        <w:rPr>
          <w:rFonts w:asciiTheme="minorHAnsi" w:hAnsiTheme="minorHAnsi" w:cs="Arial"/>
          <w:b/>
          <w:bCs/>
        </w:rPr>
        <w:t>V</w:t>
      </w:r>
      <w:r w:rsidRPr="007D79A4">
        <w:rPr>
          <w:rFonts w:asciiTheme="minorHAnsi" w:hAnsiTheme="minorHAnsi" w:cs="Arial"/>
          <w:bCs/>
        </w:rPr>
        <w:t xml:space="preserve">, ora denominado </w:t>
      </w:r>
      <w:r w:rsidRPr="007D79A4">
        <w:rPr>
          <w:rFonts w:asciiTheme="minorHAnsi" w:hAnsiTheme="minorHAnsi" w:cs="Arial"/>
          <w:b/>
          <w:bCs/>
        </w:rPr>
        <w:t>“Pedido de Alteração Contratual”</w:t>
      </w:r>
      <w:proofErr w:type="gramEnd"/>
      <w:r w:rsidRPr="007D79A4">
        <w:rPr>
          <w:rFonts w:asciiTheme="minorHAnsi" w:hAnsiTheme="minorHAnsi" w:cs="Arial"/>
          <w:bCs/>
        </w:rPr>
        <w:t>.</w:t>
      </w:r>
    </w:p>
    <w:p w:rsidR="006E4FA4" w:rsidRPr="007D79A4" w:rsidRDefault="006E4FA4" w:rsidP="00F65C45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 xml:space="preserve">Parágrafo único. O solicitante obterá junto </w:t>
      </w:r>
      <w:r w:rsidR="00DA1C50" w:rsidRPr="007D79A4">
        <w:rPr>
          <w:rFonts w:asciiTheme="minorHAnsi" w:hAnsiTheme="minorHAnsi" w:cs="Arial"/>
          <w:bCs/>
        </w:rPr>
        <w:t xml:space="preserve">à Gerência Financeira </w:t>
      </w:r>
      <w:r w:rsidR="00CA2617" w:rsidRPr="007D79A4">
        <w:rPr>
          <w:rFonts w:asciiTheme="minorHAnsi" w:hAnsiTheme="minorHAnsi" w:cs="Arial"/>
          <w:bCs/>
        </w:rPr>
        <w:t xml:space="preserve">os números do elemento de despesa e do centro de custo referentes </w:t>
      </w:r>
      <w:r w:rsidRPr="007D79A4">
        <w:rPr>
          <w:rFonts w:asciiTheme="minorHAnsi" w:hAnsiTheme="minorHAnsi" w:cs="Arial"/>
          <w:bCs/>
        </w:rPr>
        <w:t xml:space="preserve">ao contrato, </w:t>
      </w:r>
      <w:r w:rsidR="00DE2474" w:rsidRPr="007D79A4">
        <w:rPr>
          <w:rFonts w:asciiTheme="minorHAnsi" w:hAnsiTheme="minorHAnsi" w:cs="Arial"/>
          <w:bCs/>
        </w:rPr>
        <w:t xml:space="preserve">de </w:t>
      </w:r>
      <w:r w:rsidRPr="007D79A4">
        <w:rPr>
          <w:rFonts w:asciiTheme="minorHAnsi" w:hAnsiTheme="minorHAnsi" w:cs="Arial"/>
          <w:bCs/>
        </w:rPr>
        <w:t xml:space="preserve">acordo </w:t>
      </w:r>
      <w:r w:rsidR="00DE2474" w:rsidRPr="007D79A4">
        <w:rPr>
          <w:rFonts w:asciiTheme="minorHAnsi" w:hAnsiTheme="minorHAnsi" w:cs="Arial"/>
          <w:bCs/>
        </w:rPr>
        <w:t>com o</w:t>
      </w:r>
      <w:r w:rsidRPr="007D79A4">
        <w:rPr>
          <w:rFonts w:asciiTheme="minorHAnsi" w:hAnsiTheme="minorHAnsi" w:cs="Arial"/>
          <w:bCs/>
        </w:rPr>
        <w:t xml:space="preserve"> ajuste que se quer alterar, acaso sejam necessários recursos para s</w:t>
      </w:r>
      <w:r w:rsidRPr="007D79A4">
        <w:rPr>
          <w:rFonts w:asciiTheme="minorHAnsi" w:hAnsiTheme="minorHAnsi" w:cs="Arial"/>
          <w:bCs/>
        </w:rPr>
        <w:t>u</w:t>
      </w:r>
      <w:r w:rsidRPr="007D79A4">
        <w:rPr>
          <w:rFonts w:asciiTheme="minorHAnsi" w:hAnsiTheme="minorHAnsi" w:cs="Arial"/>
          <w:bCs/>
        </w:rPr>
        <w:t>portar a alteração contratual.</w:t>
      </w:r>
    </w:p>
    <w:p w:rsidR="006E4FA4" w:rsidRPr="007D79A4" w:rsidRDefault="006E4FA4" w:rsidP="00C94B34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right="-7" w:hanging="11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 xml:space="preserve">Os Protocolos de </w:t>
      </w:r>
      <w:r w:rsidR="00DE2474" w:rsidRPr="007D79A4">
        <w:rPr>
          <w:rFonts w:asciiTheme="minorHAnsi" w:hAnsiTheme="minorHAnsi" w:cs="Arial"/>
          <w:b/>
          <w:bCs/>
        </w:rPr>
        <w:t>“Pedido de Alteração Contratual”</w:t>
      </w:r>
      <w:r w:rsidR="00DE2474" w:rsidRPr="007D79A4">
        <w:rPr>
          <w:rFonts w:asciiTheme="minorHAnsi" w:hAnsiTheme="minorHAnsi" w:cs="Arial"/>
          <w:bCs/>
        </w:rPr>
        <w:t xml:space="preserve"> </w:t>
      </w:r>
      <w:r w:rsidRPr="007D79A4">
        <w:rPr>
          <w:rFonts w:asciiTheme="minorHAnsi" w:hAnsiTheme="minorHAnsi" w:cs="Arial"/>
          <w:bCs/>
        </w:rPr>
        <w:t>deverão ser abertos pelo solicitante em nome d</w:t>
      </w:r>
      <w:r w:rsidR="00CA2617" w:rsidRPr="007D79A4">
        <w:rPr>
          <w:rFonts w:asciiTheme="minorHAnsi" w:hAnsiTheme="minorHAnsi" w:cs="Arial"/>
          <w:bCs/>
        </w:rPr>
        <w:t>o</w:t>
      </w:r>
      <w:r w:rsidRPr="007D79A4">
        <w:rPr>
          <w:rFonts w:asciiTheme="minorHAnsi" w:hAnsiTheme="minorHAnsi" w:cs="Arial"/>
          <w:bCs/>
        </w:rPr>
        <w:t xml:space="preserve"> “</w:t>
      </w:r>
      <w:r w:rsidR="00CA2617" w:rsidRPr="007D79A4">
        <w:rPr>
          <w:rFonts w:asciiTheme="minorHAnsi" w:hAnsiTheme="minorHAnsi" w:cs="Arial"/>
          <w:bCs/>
        </w:rPr>
        <w:t>Co</w:t>
      </w:r>
      <w:r w:rsidR="00CA2617" w:rsidRPr="007D79A4">
        <w:rPr>
          <w:rFonts w:asciiTheme="minorHAnsi" w:hAnsiTheme="minorHAnsi" w:cs="Arial"/>
          <w:bCs/>
        </w:rPr>
        <w:t>n</w:t>
      </w:r>
      <w:r w:rsidR="00CA2617" w:rsidRPr="007D79A4">
        <w:rPr>
          <w:rFonts w:asciiTheme="minorHAnsi" w:hAnsiTheme="minorHAnsi" w:cs="Arial"/>
          <w:bCs/>
        </w:rPr>
        <w:t>selho de Arquitetura e Urbanismo do Rio Grande do Sul</w:t>
      </w:r>
      <w:r w:rsidRPr="007D79A4">
        <w:rPr>
          <w:rFonts w:asciiTheme="minorHAnsi" w:hAnsiTheme="minorHAnsi" w:cs="Arial"/>
          <w:bCs/>
        </w:rPr>
        <w:t>”.</w:t>
      </w:r>
    </w:p>
    <w:p w:rsidR="006E4FA4" w:rsidRPr="007D79A4" w:rsidRDefault="004B3A1E" w:rsidP="00F65C45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 xml:space="preserve">§ </w:t>
      </w:r>
      <w:r w:rsidR="00342C76" w:rsidRPr="007D79A4">
        <w:rPr>
          <w:rFonts w:asciiTheme="minorHAnsi" w:hAnsiTheme="minorHAnsi" w:cs="Arial"/>
          <w:bCs/>
        </w:rPr>
        <w:t>1</w:t>
      </w:r>
      <w:r w:rsidR="006E4FA4" w:rsidRPr="007D79A4">
        <w:rPr>
          <w:rFonts w:asciiTheme="minorHAnsi" w:hAnsiTheme="minorHAnsi" w:cs="Arial"/>
          <w:bCs/>
        </w:rPr>
        <w:t>º</w:t>
      </w:r>
      <w:r w:rsidRPr="007D79A4">
        <w:rPr>
          <w:rFonts w:asciiTheme="minorHAnsi" w:hAnsiTheme="minorHAnsi" w:cs="Arial"/>
          <w:bCs/>
        </w:rPr>
        <w:t>.</w:t>
      </w:r>
      <w:r w:rsidR="00CA2617" w:rsidRPr="007D79A4">
        <w:rPr>
          <w:rFonts w:asciiTheme="minorHAnsi" w:hAnsiTheme="minorHAnsi" w:cs="Arial"/>
          <w:bCs/>
        </w:rPr>
        <w:tab/>
      </w:r>
      <w:r w:rsidR="006E4FA4" w:rsidRPr="007D79A4">
        <w:rPr>
          <w:rFonts w:asciiTheme="minorHAnsi" w:hAnsiTheme="minorHAnsi" w:cs="Arial"/>
          <w:bCs/>
        </w:rPr>
        <w:t>O requerim</w:t>
      </w:r>
      <w:r w:rsidR="00342C76" w:rsidRPr="007D79A4">
        <w:rPr>
          <w:rFonts w:asciiTheme="minorHAnsi" w:hAnsiTheme="minorHAnsi" w:cs="Arial"/>
          <w:bCs/>
        </w:rPr>
        <w:t xml:space="preserve">ento </w:t>
      </w:r>
      <w:r w:rsidR="006E4FA4" w:rsidRPr="007D79A4">
        <w:rPr>
          <w:rFonts w:asciiTheme="minorHAnsi" w:hAnsiTheme="minorHAnsi" w:cs="Arial"/>
          <w:bCs/>
        </w:rPr>
        <w:t>conterá a descrição da alteração contratual solicitada.</w:t>
      </w:r>
    </w:p>
    <w:p w:rsidR="006E4FA4" w:rsidRPr="007D79A4" w:rsidRDefault="006E4FA4" w:rsidP="00F65C45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§ 3º</w:t>
      </w:r>
      <w:r w:rsidR="004B3A1E" w:rsidRPr="007D79A4">
        <w:rPr>
          <w:rFonts w:asciiTheme="minorHAnsi" w:hAnsiTheme="minorHAnsi" w:cs="Arial"/>
          <w:bCs/>
        </w:rPr>
        <w:t>.</w:t>
      </w:r>
      <w:r w:rsidR="00CA2617" w:rsidRPr="007D79A4">
        <w:rPr>
          <w:rFonts w:asciiTheme="minorHAnsi" w:hAnsiTheme="minorHAnsi" w:cs="Arial"/>
          <w:bCs/>
        </w:rPr>
        <w:tab/>
      </w:r>
      <w:r w:rsidR="00BE2749" w:rsidRPr="007D79A4">
        <w:rPr>
          <w:rFonts w:asciiTheme="minorHAnsi" w:hAnsiTheme="minorHAnsi" w:cs="Arial"/>
          <w:bCs/>
        </w:rPr>
        <w:t xml:space="preserve">Os documentos serão </w:t>
      </w:r>
      <w:r w:rsidR="00F43CFD" w:rsidRPr="007D79A4">
        <w:rPr>
          <w:rFonts w:asciiTheme="minorHAnsi" w:hAnsiTheme="minorHAnsi" w:cs="Arial"/>
          <w:bCs/>
        </w:rPr>
        <w:t>juntados ao</w:t>
      </w:r>
      <w:r w:rsidR="00BE2749" w:rsidRPr="007D79A4">
        <w:rPr>
          <w:rFonts w:asciiTheme="minorHAnsi" w:hAnsiTheme="minorHAnsi" w:cs="Arial"/>
          <w:bCs/>
        </w:rPr>
        <w:t xml:space="preserve"> Protocolo</w:t>
      </w:r>
      <w:r w:rsidR="00F43CFD" w:rsidRPr="007D79A4">
        <w:rPr>
          <w:rFonts w:asciiTheme="minorHAnsi" w:hAnsiTheme="minorHAnsi" w:cs="Arial"/>
          <w:bCs/>
        </w:rPr>
        <w:t xml:space="preserve"> e a</w:t>
      </w:r>
      <w:r w:rsidRPr="007D79A4">
        <w:rPr>
          <w:rFonts w:asciiTheme="minorHAnsi" w:hAnsiTheme="minorHAnsi" w:cs="Arial"/>
          <w:bCs/>
        </w:rPr>
        <w:t xml:space="preserve">s folhas serão numeradas </w:t>
      </w:r>
      <w:r w:rsidR="00CA2617" w:rsidRPr="007D79A4">
        <w:rPr>
          <w:rFonts w:asciiTheme="minorHAnsi" w:hAnsiTheme="minorHAnsi" w:cs="Arial"/>
          <w:bCs/>
        </w:rPr>
        <w:t>sequencialmente</w:t>
      </w:r>
      <w:r w:rsidRPr="007D79A4">
        <w:rPr>
          <w:rFonts w:asciiTheme="minorHAnsi" w:hAnsiTheme="minorHAnsi" w:cs="Arial"/>
          <w:bCs/>
        </w:rPr>
        <w:t xml:space="preserve"> e rubricadas</w:t>
      </w:r>
      <w:r w:rsidR="00CA2617" w:rsidRPr="007D79A4">
        <w:rPr>
          <w:rFonts w:asciiTheme="minorHAnsi" w:hAnsiTheme="minorHAnsi" w:cs="Arial"/>
          <w:bCs/>
        </w:rPr>
        <w:t>.</w:t>
      </w:r>
    </w:p>
    <w:p w:rsidR="006E4FA4" w:rsidRPr="007D79A4" w:rsidRDefault="006E4FA4" w:rsidP="00C94B34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right="-7" w:hanging="11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lastRenderedPageBreak/>
        <w:t>Aberto o Protocolo de Pedido de Alteração Contratual, o solicitante deverá a ele juntar os seguintes doc</w:t>
      </w:r>
      <w:r w:rsidRPr="007D79A4">
        <w:rPr>
          <w:rFonts w:asciiTheme="minorHAnsi" w:hAnsiTheme="minorHAnsi" w:cs="Arial"/>
          <w:bCs/>
        </w:rPr>
        <w:t>u</w:t>
      </w:r>
      <w:r w:rsidRPr="007D79A4">
        <w:rPr>
          <w:rFonts w:asciiTheme="minorHAnsi" w:hAnsiTheme="minorHAnsi" w:cs="Arial"/>
          <w:bCs/>
        </w:rPr>
        <w:t>mentos:</w:t>
      </w:r>
    </w:p>
    <w:p w:rsidR="006E4FA4" w:rsidRPr="007D79A4" w:rsidRDefault="006E4FA4" w:rsidP="00F65C45">
      <w:pPr>
        <w:pStyle w:val="NormalWeb"/>
        <w:numPr>
          <w:ilvl w:val="0"/>
          <w:numId w:val="10"/>
        </w:numPr>
        <w:tabs>
          <w:tab w:val="left" w:pos="1418"/>
          <w:tab w:val="left" w:pos="9632"/>
        </w:tabs>
        <w:spacing w:beforeLines="0" w:afterLines="0" w:line="360" w:lineRule="auto"/>
        <w:ind w:left="1418" w:right="-7" w:hanging="56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 xml:space="preserve">Pedido de Alteração </w:t>
      </w:r>
      <w:r w:rsidR="00F43CFD" w:rsidRPr="007D79A4">
        <w:rPr>
          <w:rFonts w:asciiTheme="minorHAnsi" w:hAnsiTheme="minorHAnsi" w:cs="Arial"/>
          <w:bCs/>
        </w:rPr>
        <w:t>Contratual</w:t>
      </w:r>
      <w:r w:rsidRPr="007D79A4">
        <w:rPr>
          <w:rFonts w:asciiTheme="minorHAnsi" w:hAnsiTheme="minorHAnsi" w:cs="Arial"/>
          <w:bCs/>
        </w:rPr>
        <w:t>;</w:t>
      </w:r>
    </w:p>
    <w:p w:rsidR="006E4FA4" w:rsidRPr="007D79A4" w:rsidRDefault="006E4FA4" w:rsidP="00F65C45">
      <w:pPr>
        <w:pStyle w:val="NormalWeb"/>
        <w:numPr>
          <w:ilvl w:val="0"/>
          <w:numId w:val="10"/>
        </w:numPr>
        <w:tabs>
          <w:tab w:val="left" w:pos="1418"/>
          <w:tab w:val="left" w:pos="9632"/>
        </w:tabs>
        <w:spacing w:beforeLines="0" w:afterLines="0" w:line="360" w:lineRule="auto"/>
        <w:ind w:left="1418" w:right="-7" w:hanging="56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Cópia do Contrato ou Instrumento Equivalente;</w:t>
      </w:r>
    </w:p>
    <w:p w:rsidR="006E4FA4" w:rsidRPr="007D79A4" w:rsidRDefault="006E4FA4" w:rsidP="00F65C45">
      <w:pPr>
        <w:pStyle w:val="NormalWeb"/>
        <w:numPr>
          <w:ilvl w:val="0"/>
          <w:numId w:val="10"/>
        </w:numPr>
        <w:tabs>
          <w:tab w:val="left" w:pos="1418"/>
          <w:tab w:val="left" w:pos="9632"/>
        </w:tabs>
        <w:spacing w:beforeLines="0" w:afterLines="0" w:line="360" w:lineRule="auto"/>
        <w:ind w:left="1418" w:right="-7" w:hanging="56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 xml:space="preserve">Cópia do(s) Aditamento(s) de Contrato precedente(s) se houver; </w:t>
      </w:r>
      <w:proofErr w:type="gramStart"/>
      <w:r w:rsidRPr="007D79A4">
        <w:rPr>
          <w:rFonts w:asciiTheme="minorHAnsi" w:hAnsiTheme="minorHAnsi" w:cs="Arial"/>
          <w:bCs/>
        </w:rPr>
        <w:t>e</w:t>
      </w:r>
      <w:proofErr w:type="gramEnd"/>
    </w:p>
    <w:p w:rsidR="006E4FA4" w:rsidRPr="007D79A4" w:rsidRDefault="006E4FA4" w:rsidP="00F65C45">
      <w:pPr>
        <w:pStyle w:val="NormalWeb"/>
        <w:numPr>
          <w:ilvl w:val="0"/>
          <w:numId w:val="10"/>
        </w:numPr>
        <w:tabs>
          <w:tab w:val="left" w:pos="1418"/>
          <w:tab w:val="left" w:pos="9632"/>
        </w:tabs>
        <w:spacing w:beforeLines="0" w:afterLines="0" w:line="360" w:lineRule="auto"/>
        <w:ind w:left="1418" w:right="-7" w:hanging="56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Documentos Específicos Necessários à Alteração Contratual.</w:t>
      </w:r>
    </w:p>
    <w:p w:rsidR="006E4FA4" w:rsidRPr="007D79A4" w:rsidRDefault="006E4FA4" w:rsidP="00C94B34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right="-7" w:hanging="11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 xml:space="preserve">Aberto o Protocolo de </w:t>
      </w:r>
      <w:r w:rsidR="00DE2474" w:rsidRPr="007D79A4">
        <w:rPr>
          <w:rFonts w:asciiTheme="minorHAnsi" w:hAnsiTheme="minorHAnsi" w:cs="Arial"/>
          <w:b/>
          <w:bCs/>
        </w:rPr>
        <w:t>“Pedido de Alteração Contratual”</w:t>
      </w:r>
      <w:r w:rsidR="00DE2474" w:rsidRPr="007D79A4">
        <w:rPr>
          <w:rFonts w:asciiTheme="minorHAnsi" w:hAnsiTheme="minorHAnsi" w:cs="Arial"/>
          <w:bCs/>
        </w:rPr>
        <w:t xml:space="preserve"> </w:t>
      </w:r>
      <w:r w:rsidRPr="007D79A4">
        <w:rPr>
          <w:rFonts w:asciiTheme="minorHAnsi" w:hAnsiTheme="minorHAnsi" w:cs="Arial"/>
          <w:bCs/>
        </w:rPr>
        <w:t>e nele juntados os documentos necessários, o so</w:t>
      </w:r>
      <w:r w:rsidR="00DA1C50" w:rsidRPr="007D79A4">
        <w:rPr>
          <w:rFonts w:asciiTheme="minorHAnsi" w:hAnsiTheme="minorHAnsi" w:cs="Arial"/>
          <w:bCs/>
        </w:rPr>
        <w:t>licitante enviará o Protocolo à Gerência Administrativa</w:t>
      </w:r>
      <w:r w:rsidR="00CA2617" w:rsidRPr="007D79A4">
        <w:rPr>
          <w:rFonts w:asciiTheme="minorHAnsi" w:hAnsiTheme="minorHAnsi" w:cs="Arial"/>
          <w:bCs/>
        </w:rPr>
        <w:t>, do CAU/RS.</w:t>
      </w:r>
    </w:p>
    <w:p w:rsidR="006E4FA4" w:rsidRPr="007D79A4" w:rsidRDefault="006E4FA4" w:rsidP="00C94B34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right="-7" w:hanging="11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 xml:space="preserve">Após a análise da documentação protocolizada, </w:t>
      </w:r>
      <w:r w:rsidR="00DA1C50" w:rsidRPr="007D79A4">
        <w:rPr>
          <w:rFonts w:asciiTheme="minorHAnsi" w:hAnsiTheme="minorHAnsi" w:cs="Arial"/>
          <w:bCs/>
        </w:rPr>
        <w:t>a</w:t>
      </w:r>
      <w:r w:rsidRPr="007D79A4">
        <w:rPr>
          <w:rFonts w:asciiTheme="minorHAnsi" w:hAnsiTheme="minorHAnsi" w:cs="Arial"/>
          <w:bCs/>
        </w:rPr>
        <w:t xml:space="preserve"> </w:t>
      </w:r>
      <w:r w:rsidR="00DA1C50" w:rsidRPr="007D79A4">
        <w:rPr>
          <w:rFonts w:asciiTheme="minorHAnsi" w:hAnsiTheme="minorHAnsi" w:cs="Arial"/>
          <w:bCs/>
        </w:rPr>
        <w:t xml:space="preserve">Gerência Administrativa </w:t>
      </w:r>
      <w:r w:rsidRPr="007D79A4">
        <w:rPr>
          <w:rFonts w:asciiTheme="minorHAnsi" w:hAnsiTheme="minorHAnsi" w:cs="Arial"/>
          <w:bCs/>
        </w:rPr>
        <w:t xml:space="preserve">enviará o Protocolo </w:t>
      </w:r>
      <w:r w:rsidR="00DA1C50" w:rsidRPr="007D79A4">
        <w:rPr>
          <w:rFonts w:asciiTheme="minorHAnsi" w:hAnsiTheme="minorHAnsi" w:cs="Arial"/>
          <w:bCs/>
        </w:rPr>
        <w:t>à</w:t>
      </w:r>
      <w:r w:rsidRPr="007D79A4">
        <w:rPr>
          <w:rFonts w:asciiTheme="minorHAnsi" w:hAnsiTheme="minorHAnsi" w:cs="Arial"/>
          <w:bCs/>
        </w:rPr>
        <w:t xml:space="preserve"> </w:t>
      </w:r>
      <w:r w:rsidR="00DA1C50" w:rsidRPr="007D79A4">
        <w:rPr>
          <w:rFonts w:asciiTheme="minorHAnsi" w:hAnsiTheme="minorHAnsi" w:cs="Arial"/>
          <w:bCs/>
        </w:rPr>
        <w:t>Gerência Financeira</w:t>
      </w:r>
      <w:r w:rsidRPr="007D79A4">
        <w:rPr>
          <w:rFonts w:asciiTheme="minorHAnsi" w:hAnsiTheme="minorHAnsi" w:cs="Arial"/>
          <w:bCs/>
        </w:rPr>
        <w:t>, na hipótese de modificação contratual para a qual sejam necessários recursos.</w:t>
      </w:r>
    </w:p>
    <w:p w:rsidR="00CA2617" w:rsidRPr="007D79A4" w:rsidRDefault="004B3A1E" w:rsidP="00F65C45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§ 1</w:t>
      </w:r>
      <w:r w:rsidR="006E4FA4" w:rsidRPr="007D79A4">
        <w:rPr>
          <w:rFonts w:asciiTheme="minorHAnsi" w:hAnsiTheme="minorHAnsi" w:cs="Arial"/>
          <w:bCs/>
        </w:rPr>
        <w:t>º</w:t>
      </w:r>
      <w:r w:rsidRPr="007D79A4">
        <w:rPr>
          <w:rFonts w:asciiTheme="minorHAnsi" w:hAnsiTheme="minorHAnsi" w:cs="Arial"/>
          <w:bCs/>
        </w:rPr>
        <w:t>.</w:t>
      </w:r>
      <w:r w:rsidR="00CA2617" w:rsidRPr="007D79A4">
        <w:rPr>
          <w:rFonts w:asciiTheme="minorHAnsi" w:hAnsiTheme="minorHAnsi" w:cs="Arial"/>
          <w:bCs/>
        </w:rPr>
        <w:tab/>
        <w:t>N</w:t>
      </w:r>
      <w:r w:rsidR="00DA1C50" w:rsidRPr="007D79A4">
        <w:rPr>
          <w:rFonts w:asciiTheme="minorHAnsi" w:hAnsiTheme="minorHAnsi" w:cs="Arial"/>
          <w:bCs/>
        </w:rPr>
        <w:t>a</w:t>
      </w:r>
      <w:r w:rsidR="00CA2617" w:rsidRPr="007D79A4">
        <w:rPr>
          <w:rFonts w:asciiTheme="minorHAnsi" w:hAnsiTheme="minorHAnsi" w:cs="Arial"/>
          <w:bCs/>
        </w:rPr>
        <w:t xml:space="preserve"> </w:t>
      </w:r>
      <w:r w:rsidR="00DA1C50" w:rsidRPr="007D79A4">
        <w:rPr>
          <w:rFonts w:asciiTheme="minorHAnsi" w:hAnsiTheme="minorHAnsi" w:cs="Arial"/>
          <w:bCs/>
        </w:rPr>
        <w:t>Gerência Financeira</w:t>
      </w:r>
      <w:r w:rsidR="00CA2617" w:rsidRPr="007D79A4">
        <w:rPr>
          <w:rFonts w:asciiTheme="minorHAnsi" w:hAnsiTheme="minorHAnsi" w:cs="Arial"/>
          <w:bCs/>
        </w:rPr>
        <w:t xml:space="preserve">, o Contador responsável confirmará, por Despacho, a adequação orçamentária e financeira do </w:t>
      </w:r>
      <w:r w:rsidR="00CA2617" w:rsidRPr="007D79A4">
        <w:rPr>
          <w:rFonts w:asciiTheme="minorHAnsi" w:hAnsiTheme="minorHAnsi" w:cs="Arial"/>
          <w:b/>
          <w:bCs/>
        </w:rPr>
        <w:t>“</w:t>
      </w:r>
      <w:r w:rsidR="00DE2474" w:rsidRPr="007D79A4">
        <w:rPr>
          <w:rFonts w:asciiTheme="minorHAnsi" w:hAnsiTheme="minorHAnsi" w:cs="Arial"/>
          <w:b/>
          <w:bCs/>
        </w:rPr>
        <w:t>Pedido de Alteração Contratual”</w:t>
      </w:r>
      <w:r w:rsidR="00CA2617" w:rsidRPr="007D79A4">
        <w:rPr>
          <w:rFonts w:asciiTheme="minorHAnsi" w:hAnsiTheme="minorHAnsi" w:cs="Arial"/>
          <w:bCs/>
        </w:rPr>
        <w:t xml:space="preserve"> </w:t>
      </w:r>
      <w:r w:rsidR="008B4C6E" w:rsidRPr="007D79A4">
        <w:rPr>
          <w:rFonts w:asciiTheme="minorHAnsi" w:hAnsiTheme="minorHAnsi" w:cs="Arial"/>
          <w:bCs/>
        </w:rPr>
        <w:t>com a programação orçamentária do CAU/RS.</w:t>
      </w:r>
    </w:p>
    <w:p w:rsidR="006E4FA4" w:rsidRPr="007D79A4" w:rsidRDefault="006E4FA4" w:rsidP="00F65C45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§ 2º</w:t>
      </w:r>
      <w:r w:rsidR="004B3A1E" w:rsidRPr="007D79A4">
        <w:rPr>
          <w:rFonts w:asciiTheme="minorHAnsi" w:hAnsiTheme="minorHAnsi" w:cs="Arial"/>
          <w:bCs/>
        </w:rPr>
        <w:t>.</w:t>
      </w:r>
      <w:r w:rsidR="00CA2617" w:rsidRPr="007D79A4">
        <w:rPr>
          <w:rFonts w:asciiTheme="minorHAnsi" w:hAnsiTheme="minorHAnsi" w:cs="Arial"/>
          <w:bCs/>
        </w:rPr>
        <w:tab/>
      </w:r>
      <w:r w:rsidRPr="007D79A4">
        <w:rPr>
          <w:rFonts w:asciiTheme="minorHAnsi" w:hAnsiTheme="minorHAnsi" w:cs="Arial"/>
          <w:bCs/>
        </w:rPr>
        <w:t xml:space="preserve">Não sendo possível confirmar a declaração do solicitante, </w:t>
      </w:r>
      <w:r w:rsidR="00DA1C50" w:rsidRPr="007D79A4">
        <w:rPr>
          <w:rFonts w:asciiTheme="minorHAnsi" w:hAnsiTheme="minorHAnsi" w:cs="Arial"/>
          <w:bCs/>
        </w:rPr>
        <w:t>a Gerência Financeira</w:t>
      </w:r>
      <w:r w:rsidRPr="007D79A4">
        <w:rPr>
          <w:rFonts w:asciiTheme="minorHAnsi" w:hAnsiTheme="minorHAnsi" w:cs="Arial"/>
          <w:bCs/>
        </w:rPr>
        <w:t xml:space="preserve"> devolver-lhe-á o Protocolo, apontando o ocorrido através de Despacho.</w:t>
      </w:r>
    </w:p>
    <w:p w:rsidR="006E4FA4" w:rsidRPr="007D79A4" w:rsidRDefault="004B3A1E" w:rsidP="00F65C45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§ 3</w:t>
      </w:r>
      <w:r w:rsidR="006E4FA4" w:rsidRPr="007D79A4">
        <w:rPr>
          <w:rFonts w:asciiTheme="minorHAnsi" w:hAnsiTheme="minorHAnsi" w:cs="Arial"/>
          <w:bCs/>
        </w:rPr>
        <w:t>º</w:t>
      </w:r>
      <w:r w:rsidRPr="007D79A4">
        <w:rPr>
          <w:rFonts w:asciiTheme="minorHAnsi" w:hAnsiTheme="minorHAnsi" w:cs="Arial"/>
          <w:bCs/>
        </w:rPr>
        <w:t>.</w:t>
      </w:r>
      <w:r w:rsidR="00CA2617" w:rsidRPr="007D79A4">
        <w:rPr>
          <w:rFonts w:asciiTheme="minorHAnsi" w:hAnsiTheme="minorHAnsi" w:cs="Arial"/>
          <w:bCs/>
        </w:rPr>
        <w:tab/>
      </w:r>
      <w:r w:rsidR="006E4FA4" w:rsidRPr="007D79A4">
        <w:rPr>
          <w:rFonts w:asciiTheme="minorHAnsi" w:hAnsiTheme="minorHAnsi" w:cs="Arial"/>
          <w:bCs/>
        </w:rPr>
        <w:t>O Despacho mencionado nos §§ 1</w:t>
      </w:r>
      <w:r w:rsidR="002C2DB8" w:rsidRPr="007D79A4">
        <w:rPr>
          <w:rFonts w:asciiTheme="minorHAnsi" w:hAnsiTheme="minorHAnsi" w:cs="Arial"/>
          <w:bCs/>
        </w:rPr>
        <w:t>º e 2</w:t>
      </w:r>
      <w:r w:rsidR="006E4FA4" w:rsidRPr="007D79A4">
        <w:rPr>
          <w:rFonts w:asciiTheme="minorHAnsi" w:hAnsiTheme="minorHAnsi" w:cs="Arial"/>
          <w:bCs/>
        </w:rPr>
        <w:t xml:space="preserve">º será assinado pelo </w:t>
      </w:r>
      <w:r w:rsidR="00CA2617" w:rsidRPr="007D79A4">
        <w:rPr>
          <w:rFonts w:asciiTheme="minorHAnsi" w:hAnsiTheme="minorHAnsi" w:cs="Arial"/>
          <w:bCs/>
        </w:rPr>
        <w:t>Contad</w:t>
      </w:r>
      <w:r w:rsidR="00DA1C50" w:rsidRPr="007D79A4">
        <w:rPr>
          <w:rFonts w:asciiTheme="minorHAnsi" w:hAnsiTheme="minorHAnsi" w:cs="Arial"/>
          <w:bCs/>
        </w:rPr>
        <w:t>or responsável e pelo Gerente</w:t>
      </w:r>
      <w:r w:rsidR="00CA2617" w:rsidRPr="007D79A4">
        <w:rPr>
          <w:rFonts w:asciiTheme="minorHAnsi" w:hAnsiTheme="minorHAnsi" w:cs="Arial"/>
          <w:bCs/>
        </w:rPr>
        <w:t xml:space="preserve"> Financeiro</w:t>
      </w:r>
      <w:r w:rsidR="006E4FA4" w:rsidRPr="007D79A4">
        <w:rPr>
          <w:rFonts w:asciiTheme="minorHAnsi" w:hAnsiTheme="minorHAnsi" w:cs="Arial"/>
          <w:bCs/>
        </w:rPr>
        <w:t>.</w:t>
      </w:r>
    </w:p>
    <w:p w:rsidR="006E4FA4" w:rsidRPr="007D79A4" w:rsidRDefault="006E4FA4" w:rsidP="00C94B34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right="-7" w:hanging="11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 xml:space="preserve">Confirmada a adequação orçamentária e financeira do </w:t>
      </w:r>
      <w:r w:rsidRPr="007D79A4">
        <w:rPr>
          <w:rFonts w:asciiTheme="minorHAnsi" w:hAnsiTheme="minorHAnsi" w:cs="Arial"/>
          <w:b/>
          <w:bCs/>
        </w:rPr>
        <w:t>“Pedido de Alteração Contratual”</w:t>
      </w:r>
      <w:r w:rsidRPr="007D79A4">
        <w:rPr>
          <w:rFonts w:asciiTheme="minorHAnsi" w:hAnsiTheme="minorHAnsi" w:cs="Arial"/>
          <w:bCs/>
        </w:rPr>
        <w:t xml:space="preserve"> </w:t>
      </w:r>
      <w:r w:rsidR="008B4C6E" w:rsidRPr="007D79A4">
        <w:rPr>
          <w:rFonts w:asciiTheme="minorHAnsi" w:hAnsiTheme="minorHAnsi" w:cs="Arial"/>
          <w:bCs/>
        </w:rPr>
        <w:t>com a program</w:t>
      </w:r>
      <w:r w:rsidR="008B4C6E" w:rsidRPr="007D79A4">
        <w:rPr>
          <w:rFonts w:asciiTheme="minorHAnsi" w:hAnsiTheme="minorHAnsi" w:cs="Arial"/>
          <w:bCs/>
        </w:rPr>
        <w:t>a</w:t>
      </w:r>
      <w:r w:rsidR="008B4C6E" w:rsidRPr="007D79A4">
        <w:rPr>
          <w:rFonts w:asciiTheme="minorHAnsi" w:hAnsiTheme="minorHAnsi" w:cs="Arial"/>
          <w:bCs/>
        </w:rPr>
        <w:t>ção orçamentária do CAU/RS.</w:t>
      </w:r>
      <w:r w:rsidRPr="007D79A4">
        <w:rPr>
          <w:rFonts w:asciiTheme="minorHAnsi" w:hAnsiTheme="minorHAnsi" w:cs="Arial"/>
          <w:bCs/>
        </w:rPr>
        <w:t>, ou em não sendo caso de modificação contratual para a qual sejam necessários recu</w:t>
      </w:r>
      <w:r w:rsidRPr="007D79A4">
        <w:rPr>
          <w:rFonts w:asciiTheme="minorHAnsi" w:hAnsiTheme="minorHAnsi" w:cs="Arial"/>
          <w:bCs/>
        </w:rPr>
        <w:t>r</w:t>
      </w:r>
      <w:r w:rsidRPr="007D79A4">
        <w:rPr>
          <w:rFonts w:asciiTheme="minorHAnsi" w:hAnsiTheme="minorHAnsi" w:cs="Arial"/>
          <w:bCs/>
        </w:rPr>
        <w:t>sos,</w:t>
      </w:r>
      <w:r w:rsidRPr="007D79A4">
        <w:rPr>
          <w:rFonts w:asciiTheme="minorHAnsi" w:hAnsiTheme="minorHAnsi" w:cs="Arial"/>
          <w:bCs/>
          <w:i/>
        </w:rPr>
        <w:t xml:space="preserve"> </w:t>
      </w:r>
      <w:r w:rsidRPr="007D79A4">
        <w:rPr>
          <w:rFonts w:asciiTheme="minorHAnsi" w:hAnsiTheme="minorHAnsi" w:cs="Arial"/>
          <w:bCs/>
        </w:rPr>
        <w:t xml:space="preserve">o Protocolo será enviado à </w:t>
      </w:r>
      <w:r w:rsidR="00CA2617" w:rsidRPr="007D79A4">
        <w:rPr>
          <w:rFonts w:asciiTheme="minorHAnsi" w:hAnsiTheme="minorHAnsi" w:cs="Arial"/>
          <w:bCs/>
        </w:rPr>
        <w:t>Assessoria Jurídica</w:t>
      </w:r>
      <w:r w:rsidRPr="007D79A4">
        <w:rPr>
          <w:rFonts w:asciiTheme="minorHAnsi" w:hAnsiTheme="minorHAnsi" w:cs="Arial"/>
          <w:bCs/>
        </w:rPr>
        <w:t xml:space="preserve"> para a análise e a emissão de Parecer Jurídico.</w:t>
      </w:r>
    </w:p>
    <w:p w:rsidR="006E4FA4" w:rsidRPr="007D79A4" w:rsidRDefault="006E4FA4" w:rsidP="00C94B34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right="-7" w:hanging="11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 xml:space="preserve">Com o Parecer Jurídico favorável à Alteração Contratual, o Protocolo será remetido </w:t>
      </w:r>
      <w:r w:rsidR="00DA1C50" w:rsidRPr="007D79A4">
        <w:rPr>
          <w:rFonts w:asciiTheme="minorHAnsi" w:hAnsiTheme="minorHAnsi" w:cs="Arial"/>
          <w:bCs/>
        </w:rPr>
        <w:t>à Gerência Administr</w:t>
      </w:r>
      <w:r w:rsidR="00DA1C50" w:rsidRPr="007D79A4">
        <w:rPr>
          <w:rFonts w:asciiTheme="minorHAnsi" w:hAnsiTheme="minorHAnsi" w:cs="Arial"/>
          <w:bCs/>
        </w:rPr>
        <w:t>a</w:t>
      </w:r>
      <w:r w:rsidR="00DA1C50" w:rsidRPr="007D79A4">
        <w:rPr>
          <w:rFonts w:asciiTheme="minorHAnsi" w:hAnsiTheme="minorHAnsi" w:cs="Arial"/>
          <w:bCs/>
        </w:rPr>
        <w:t>tiva</w:t>
      </w:r>
      <w:r w:rsidRPr="007D79A4">
        <w:rPr>
          <w:rFonts w:asciiTheme="minorHAnsi" w:hAnsiTheme="minorHAnsi" w:cs="Arial"/>
          <w:bCs/>
        </w:rPr>
        <w:t xml:space="preserve">, que lançará o procedimento e, se for o caso, </w:t>
      </w:r>
      <w:r w:rsidR="00F43CFD" w:rsidRPr="007D79A4">
        <w:rPr>
          <w:rFonts w:asciiTheme="minorHAnsi" w:hAnsiTheme="minorHAnsi" w:cs="Arial"/>
          <w:bCs/>
        </w:rPr>
        <w:t xml:space="preserve">postulará </w:t>
      </w:r>
      <w:r w:rsidRPr="007D79A4">
        <w:rPr>
          <w:rFonts w:asciiTheme="minorHAnsi" w:hAnsiTheme="minorHAnsi" w:cs="Arial"/>
          <w:bCs/>
        </w:rPr>
        <w:t>a reserva da dotação orçamentária, além de elaborar a Minuta de Aditamento Contratual.</w:t>
      </w:r>
    </w:p>
    <w:p w:rsidR="006E4FA4" w:rsidRPr="007D79A4" w:rsidRDefault="006E4FA4" w:rsidP="00F65C45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§ 1º</w:t>
      </w:r>
      <w:r w:rsidR="004B3A1E" w:rsidRPr="007D79A4">
        <w:rPr>
          <w:rFonts w:asciiTheme="minorHAnsi" w:hAnsiTheme="minorHAnsi" w:cs="Arial"/>
          <w:bCs/>
        </w:rPr>
        <w:t>.</w:t>
      </w:r>
      <w:r w:rsidR="00403C82" w:rsidRPr="007D79A4">
        <w:rPr>
          <w:rFonts w:asciiTheme="minorHAnsi" w:hAnsiTheme="minorHAnsi" w:cs="Arial"/>
          <w:bCs/>
        </w:rPr>
        <w:tab/>
      </w:r>
      <w:r w:rsidRPr="007D79A4">
        <w:rPr>
          <w:rFonts w:asciiTheme="minorHAnsi" w:hAnsiTheme="minorHAnsi" w:cs="Arial"/>
          <w:bCs/>
        </w:rPr>
        <w:t xml:space="preserve">Mediante </w:t>
      </w:r>
      <w:r w:rsidR="00A155A9" w:rsidRPr="007D79A4">
        <w:rPr>
          <w:rFonts w:asciiTheme="minorHAnsi" w:hAnsiTheme="minorHAnsi" w:cs="Arial"/>
          <w:bCs/>
        </w:rPr>
        <w:t>d</w:t>
      </w:r>
      <w:r w:rsidRPr="007D79A4">
        <w:rPr>
          <w:rFonts w:asciiTheme="minorHAnsi" w:hAnsiTheme="minorHAnsi" w:cs="Arial"/>
          <w:bCs/>
        </w:rPr>
        <w:t xml:space="preserve">espacho no Protocolo, </w:t>
      </w:r>
      <w:r w:rsidR="00DA1C50" w:rsidRPr="007D79A4">
        <w:rPr>
          <w:rFonts w:asciiTheme="minorHAnsi" w:hAnsiTheme="minorHAnsi" w:cs="Arial"/>
          <w:bCs/>
        </w:rPr>
        <w:t xml:space="preserve">a Gerência Financeira </w:t>
      </w:r>
      <w:r w:rsidRPr="007D79A4">
        <w:rPr>
          <w:rFonts w:asciiTheme="minorHAnsi" w:hAnsiTheme="minorHAnsi" w:cs="Arial"/>
          <w:bCs/>
        </w:rPr>
        <w:t>consignará a realização da reserva de dotação orçamentária, ou justificará a impossibilidade de fazê-la.</w:t>
      </w:r>
    </w:p>
    <w:p w:rsidR="006E4FA4" w:rsidRPr="007D79A4" w:rsidRDefault="004B3A1E" w:rsidP="00F65C45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§ 2</w:t>
      </w:r>
      <w:r w:rsidR="006E4FA4" w:rsidRPr="007D79A4">
        <w:rPr>
          <w:rFonts w:asciiTheme="minorHAnsi" w:hAnsiTheme="minorHAnsi" w:cs="Arial"/>
          <w:bCs/>
        </w:rPr>
        <w:t>º</w:t>
      </w:r>
      <w:r w:rsidRPr="007D79A4">
        <w:rPr>
          <w:rFonts w:asciiTheme="minorHAnsi" w:hAnsiTheme="minorHAnsi" w:cs="Arial"/>
          <w:bCs/>
        </w:rPr>
        <w:t>.</w:t>
      </w:r>
      <w:r w:rsidR="00403C82" w:rsidRPr="007D79A4">
        <w:rPr>
          <w:rFonts w:asciiTheme="minorHAnsi" w:hAnsiTheme="minorHAnsi" w:cs="Arial"/>
          <w:bCs/>
        </w:rPr>
        <w:tab/>
      </w:r>
      <w:r w:rsidR="006E4FA4" w:rsidRPr="007D79A4">
        <w:rPr>
          <w:rFonts w:asciiTheme="minorHAnsi" w:hAnsiTheme="minorHAnsi" w:cs="Arial"/>
          <w:bCs/>
        </w:rPr>
        <w:t>Cancelado o procedimento</w:t>
      </w:r>
      <w:r w:rsidR="00F43CFD" w:rsidRPr="007D79A4">
        <w:rPr>
          <w:rFonts w:asciiTheme="minorHAnsi" w:hAnsiTheme="minorHAnsi" w:cs="Arial"/>
          <w:bCs/>
        </w:rPr>
        <w:t>,</w:t>
      </w:r>
      <w:r w:rsidR="006E4FA4" w:rsidRPr="007D79A4">
        <w:rPr>
          <w:rFonts w:asciiTheme="minorHAnsi" w:hAnsiTheme="minorHAnsi" w:cs="Arial"/>
          <w:bCs/>
        </w:rPr>
        <w:t xml:space="preserve"> por qualquer motivo, o Protocolo deverá retornar </w:t>
      </w:r>
      <w:r w:rsidR="00DA1C50" w:rsidRPr="007D79A4">
        <w:rPr>
          <w:rFonts w:asciiTheme="minorHAnsi" w:hAnsiTheme="minorHAnsi" w:cs="Arial"/>
          <w:bCs/>
        </w:rPr>
        <w:t xml:space="preserve">à Gerência Financeira </w:t>
      </w:r>
      <w:r w:rsidR="006E4FA4" w:rsidRPr="007D79A4">
        <w:rPr>
          <w:rFonts w:asciiTheme="minorHAnsi" w:hAnsiTheme="minorHAnsi" w:cs="Arial"/>
          <w:bCs/>
        </w:rPr>
        <w:t>para que encerre a reserva de do</w:t>
      </w:r>
      <w:r w:rsidR="00A155A9" w:rsidRPr="007D79A4">
        <w:rPr>
          <w:rFonts w:asciiTheme="minorHAnsi" w:hAnsiTheme="minorHAnsi" w:cs="Arial"/>
          <w:bCs/>
        </w:rPr>
        <w:t>tação, consignando tal fato em d</w:t>
      </w:r>
      <w:r w:rsidR="006E4FA4" w:rsidRPr="007D79A4">
        <w:rPr>
          <w:rFonts w:asciiTheme="minorHAnsi" w:hAnsiTheme="minorHAnsi" w:cs="Arial"/>
          <w:bCs/>
        </w:rPr>
        <w:t>espacho no Protocolo.</w:t>
      </w:r>
    </w:p>
    <w:p w:rsidR="006E4FA4" w:rsidRPr="007D79A4" w:rsidRDefault="006E4FA4" w:rsidP="00C94B34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right="-7" w:hanging="11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 xml:space="preserve">Finalizada a elaboração da Minuta do Aditamento Contratual, o </w:t>
      </w:r>
      <w:r w:rsidR="00403C82" w:rsidRPr="007D79A4">
        <w:rPr>
          <w:rFonts w:asciiTheme="minorHAnsi" w:hAnsiTheme="minorHAnsi" w:cs="Arial"/>
          <w:bCs/>
        </w:rPr>
        <w:t>Setor</w:t>
      </w:r>
      <w:r w:rsidRPr="007D79A4">
        <w:rPr>
          <w:rFonts w:asciiTheme="minorHAnsi" w:hAnsiTheme="minorHAnsi" w:cs="Arial"/>
          <w:bCs/>
        </w:rPr>
        <w:t xml:space="preserve"> de </w:t>
      </w:r>
      <w:r w:rsidR="00DE2474" w:rsidRPr="007D79A4">
        <w:rPr>
          <w:rFonts w:asciiTheme="minorHAnsi" w:hAnsiTheme="minorHAnsi" w:cs="Arial"/>
          <w:bCs/>
        </w:rPr>
        <w:t>Contratos</w:t>
      </w:r>
      <w:r w:rsidRPr="007D79A4">
        <w:rPr>
          <w:rFonts w:asciiTheme="minorHAnsi" w:hAnsiTheme="minorHAnsi" w:cs="Arial"/>
          <w:bCs/>
        </w:rPr>
        <w:t xml:space="preserve"> remeterá tal documento à análise da </w:t>
      </w:r>
      <w:r w:rsidR="00403C82" w:rsidRPr="007D79A4">
        <w:rPr>
          <w:rFonts w:asciiTheme="minorHAnsi" w:hAnsiTheme="minorHAnsi" w:cs="Arial"/>
          <w:bCs/>
        </w:rPr>
        <w:t>Assessoria Jurídica do CAU/RS</w:t>
      </w:r>
      <w:r w:rsidRPr="007D79A4">
        <w:rPr>
          <w:rFonts w:asciiTheme="minorHAnsi" w:hAnsiTheme="minorHAnsi" w:cs="Arial"/>
          <w:bCs/>
        </w:rPr>
        <w:t>.</w:t>
      </w:r>
    </w:p>
    <w:p w:rsidR="006E4FA4" w:rsidRPr="007D79A4" w:rsidRDefault="006E4FA4" w:rsidP="00F65C45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§ 1º</w:t>
      </w:r>
      <w:r w:rsidR="004B3A1E" w:rsidRPr="007D79A4">
        <w:rPr>
          <w:rFonts w:asciiTheme="minorHAnsi" w:hAnsiTheme="minorHAnsi" w:cs="Arial"/>
          <w:bCs/>
        </w:rPr>
        <w:t>.</w:t>
      </w:r>
      <w:r w:rsidR="00403C82" w:rsidRPr="007D79A4">
        <w:rPr>
          <w:rFonts w:asciiTheme="minorHAnsi" w:hAnsiTheme="minorHAnsi" w:cs="Arial"/>
          <w:bCs/>
        </w:rPr>
        <w:tab/>
      </w:r>
      <w:r w:rsidRPr="007D79A4">
        <w:rPr>
          <w:rFonts w:asciiTheme="minorHAnsi" w:hAnsiTheme="minorHAnsi" w:cs="Arial"/>
          <w:bCs/>
        </w:rPr>
        <w:t xml:space="preserve">Após a manifestação da </w:t>
      </w:r>
      <w:r w:rsidR="00403C82" w:rsidRPr="007D79A4">
        <w:rPr>
          <w:rFonts w:asciiTheme="minorHAnsi" w:hAnsiTheme="minorHAnsi" w:cs="Arial"/>
          <w:bCs/>
        </w:rPr>
        <w:t>Assessoria Jurídica</w:t>
      </w:r>
      <w:r w:rsidRPr="007D79A4">
        <w:rPr>
          <w:rFonts w:asciiTheme="minorHAnsi" w:hAnsiTheme="minorHAnsi" w:cs="Arial"/>
          <w:bCs/>
        </w:rPr>
        <w:t xml:space="preserve">, o Aditamento Contratual será encaminhado ao </w:t>
      </w:r>
      <w:r w:rsidR="00403C82" w:rsidRPr="007D79A4">
        <w:rPr>
          <w:rFonts w:asciiTheme="minorHAnsi" w:hAnsiTheme="minorHAnsi" w:cs="Arial"/>
          <w:bCs/>
        </w:rPr>
        <w:t>Presidente do CAU/RS</w:t>
      </w:r>
      <w:r w:rsidRPr="007D79A4">
        <w:rPr>
          <w:rFonts w:asciiTheme="minorHAnsi" w:hAnsiTheme="minorHAnsi" w:cs="Arial"/>
          <w:bCs/>
        </w:rPr>
        <w:t>, para a colheita de sua assinatura.</w:t>
      </w:r>
    </w:p>
    <w:p w:rsidR="006E4FA4" w:rsidRPr="007D79A4" w:rsidRDefault="004B3A1E" w:rsidP="00F65C45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§ 2</w:t>
      </w:r>
      <w:r w:rsidR="006E4FA4" w:rsidRPr="007D79A4">
        <w:rPr>
          <w:rFonts w:asciiTheme="minorHAnsi" w:hAnsiTheme="minorHAnsi" w:cs="Arial"/>
          <w:bCs/>
        </w:rPr>
        <w:t>º</w:t>
      </w:r>
      <w:r w:rsidRPr="007D79A4">
        <w:rPr>
          <w:rFonts w:asciiTheme="minorHAnsi" w:hAnsiTheme="minorHAnsi" w:cs="Arial"/>
          <w:bCs/>
        </w:rPr>
        <w:t>.</w:t>
      </w:r>
      <w:r w:rsidR="00403C82" w:rsidRPr="007D79A4">
        <w:rPr>
          <w:rFonts w:asciiTheme="minorHAnsi" w:hAnsiTheme="minorHAnsi" w:cs="Arial"/>
          <w:bCs/>
        </w:rPr>
        <w:tab/>
      </w:r>
      <w:r w:rsidR="006E4FA4" w:rsidRPr="007D79A4">
        <w:rPr>
          <w:rFonts w:asciiTheme="minorHAnsi" w:hAnsiTheme="minorHAnsi" w:cs="Arial"/>
          <w:bCs/>
        </w:rPr>
        <w:t xml:space="preserve">Após a assinatura do </w:t>
      </w:r>
      <w:r w:rsidR="00403C82" w:rsidRPr="007D79A4">
        <w:rPr>
          <w:rFonts w:asciiTheme="minorHAnsi" w:hAnsiTheme="minorHAnsi" w:cs="Arial"/>
          <w:bCs/>
        </w:rPr>
        <w:t>Presidente do Conselho</w:t>
      </w:r>
      <w:r w:rsidR="006E4FA4" w:rsidRPr="007D79A4">
        <w:rPr>
          <w:rFonts w:asciiTheme="minorHAnsi" w:hAnsiTheme="minorHAnsi" w:cs="Arial"/>
          <w:bCs/>
        </w:rPr>
        <w:t xml:space="preserve">, </w:t>
      </w:r>
      <w:r w:rsidR="00DA1C50" w:rsidRPr="007D79A4">
        <w:rPr>
          <w:rFonts w:asciiTheme="minorHAnsi" w:hAnsiTheme="minorHAnsi" w:cs="Arial"/>
          <w:bCs/>
        </w:rPr>
        <w:t>a</w:t>
      </w:r>
      <w:r w:rsidR="006E4FA4" w:rsidRPr="007D79A4">
        <w:rPr>
          <w:rFonts w:asciiTheme="minorHAnsi" w:hAnsiTheme="minorHAnsi" w:cs="Arial"/>
          <w:bCs/>
        </w:rPr>
        <w:t xml:space="preserve"> </w:t>
      </w:r>
      <w:r w:rsidR="00DA1C50" w:rsidRPr="007D79A4">
        <w:rPr>
          <w:rFonts w:asciiTheme="minorHAnsi" w:hAnsiTheme="minorHAnsi" w:cs="Arial"/>
          <w:bCs/>
        </w:rPr>
        <w:t xml:space="preserve">Gerência Administrativa </w:t>
      </w:r>
      <w:r w:rsidR="006E4FA4" w:rsidRPr="007D79A4">
        <w:rPr>
          <w:rFonts w:asciiTheme="minorHAnsi" w:hAnsiTheme="minorHAnsi" w:cs="Arial"/>
          <w:bCs/>
        </w:rPr>
        <w:t xml:space="preserve">providenciará a publicação do respectivo </w:t>
      </w:r>
      <w:r w:rsidR="00A155A9" w:rsidRPr="007D79A4">
        <w:rPr>
          <w:rFonts w:asciiTheme="minorHAnsi" w:hAnsiTheme="minorHAnsi" w:cs="Arial"/>
          <w:bCs/>
        </w:rPr>
        <w:t>e</w:t>
      </w:r>
      <w:r w:rsidR="006E4FA4" w:rsidRPr="007D79A4">
        <w:rPr>
          <w:rFonts w:asciiTheme="minorHAnsi" w:hAnsiTheme="minorHAnsi" w:cs="Arial"/>
          <w:bCs/>
        </w:rPr>
        <w:t xml:space="preserve">xtrato e, em seguida, disponibilizará </w:t>
      </w:r>
      <w:proofErr w:type="gramStart"/>
      <w:r w:rsidR="00DA1C50" w:rsidRPr="007D79A4">
        <w:rPr>
          <w:rFonts w:asciiTheme="minorHAnsi" w:hAnsiTheme="minorHAnsi" w:cs="Arial"/>
          <w:bCs/>
        </w:rPr>
        <w:t>à</w:t>
      </w:r>
      <w:proofErr w:type="gramEnd"/>
      <w:r w:rsidR="00DA1C50" w:rsidRPr="007D79A4">
        <w:rPr>
          <w:rFonts w:asciiTheme="minorHAnsi" w:hAnsiTheme="minorHAnsi" w:cs="Arial"/>
          <w:bCs/>
        </w:rPr>
        <w:t xml:space="preserve"> Gerência Financeira </w:t>
      </w:r>
      <w:r w:rsidR="006E4FA4" w:rsidRPr="007D79A4">
        <w:rPr>
          <w:rFonts w:asciiTheme="minorHAnsi" w:hAnsiTheme="minorHAnsi" w:cs="Arial"/>
          <w:bCs/>
        </w:rPr>
        <w:t xml:space="preserve">os documentos necessários ao </w:t>
      </w:r>
      <w:r w:rsidR="00A155A9" w:rsidRPr="007D79A4">
        <w:rPr>
          <w:rFonts w:asciiTheme="minorHAnsi" w:hAnsiTheme="minorHAnsi" w:cs="Arial"/>
          <w:bCs/>
        </w:rPr>
        <w:t>e</w:t>
      </w:r>
      <w:r w:rsidR="006E4FA4" w:rsidRPr="007D79A4">
        <w:rPr>
          <w:rFonts w:asciiTheme="minorHAnsi" w:hAnsiTheme="minorHAnsi" w:cs="Arial"/>
          <w:bCs/>
        </w:rPr>
        <w:t>mpenhamento e, por fim, encerrará e arquivará o Protocolo de Pedido de Alteração Contratual, apensando-o definitivamente ao respectivo Protocolo de Pedido de Licitação, de Dispensa ou de Inexigibilidade de Licitação.</w:t>
      </w:r>
    </w:p>
    <w:p w:rsidR="006E4FA4" w:rsidRPr="007D79A4" w:rsidRDefault="006E4FA4" w:rsidP="00C94B34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right="-7" w:hanging="11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O procedimento de Alteração Contratual para a Prorrogação de Contrato deverá ser iniciado com a antec</w:t>
      </w:r>
      <w:r w:rsidRPr="007D79A4">
        <w:rPr>
          <w:rFonts w:asciiTheme="minorHAnsi" w:hAnsiTheme="minorHAnsi" w:cs="Arial"/>
          <w:bCs/>
        </w:rPr>
        <w:t>e</w:t>
      </w:r>
      <w:r w:rsidRPr="007D79A4">
        <w:rPr>
          <w:rFonts w:asciiTheme="minorHAnsi" w:hAnsiTheme="minorHAnsi" w:cs="Arial"/>
          <w:bCs/>
        </w:rPr>
        <w:t>dência mínima de 30 (trinta) dias em relação à finalização do Prazo de Vigência do Acordo ou Ajuste original.</w:t>
      </w:r>
    </w:p>
    <w:p w:rsidR="006E4FA4" w:rsidRPr="007D79A4" w:rsidRDefault="00DE2474" w:rsidP="00F65C45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center"/>
        <w:rPr>
          <w:rFonts w:asciiTheme="minorHAnsi" w:hAnsiTheme="minorHAnsi" w:cs="Arial"/>
          <w:b/>
        </w:rPr>
      </w:pPr>
      <w:r w:rsidRPr="007D79A4">
        <w:rPr>
          <w:rFonts w:asciiTheme="minorHAnsi" w:hAnsiTheme="minorHAnsi" w:cs="Arial"/>
          <w:b/>
        </w:rPr>
        <w:lastRenderedPageBreak/>
        <w:t>CAPÍTULO IV</w:t>
      </w:r>
    </w:p>
    <w:p w:rsidR="006E4FA4" w:rsidRPr="007D79A4" w:rsidRDefault="00DE2474" w:rsidP="00F65C45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center"/>
        <w:rPr>
          <w:rFonts w:asciiTheme="minorHAnsi" w:hAnsiTheme="minorHAnsi" w:cs="Arial"/>
          <w:b/>
          <w:bCs/>
        </w:rPr>
      </w:pPr>
      <w:r w:rsidRPr="007D79A4">
        <w:rPr>
          <w:rFonts w:asciiTheme="minorHAnsi" w:hAnsiTheme="minorHAnsi" w:cs="Arial"/>
          <w:b/>
          <w:bCs/>
        </w:rPr>
        <w:t>DAS DISPOSIÇÕES FINAIS E DOS ANEXOS</w:t>
      </w:r>
    </w:p>
    <w:p w:rsidR="006E4FA4" w:rsidRPr="007D79A4" w:rsidRDefault="006E4FA4" w:rsidP="00F65C45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</w:p>
    <w:p w:rsidR="006E4FA4" w:rsidRPr="007D79A4" w:rsidRDefault="00DE2474" w:rsidP="00C94B34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right="-7" w:hanging="11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Na ausência da autoridade competente</w:t>
      </w:r>
      <w:r w:rsidR="006E4FA4" w:rsidRPr="007D79A4">
        <w:rPr>
          <w:rFonts w:asciiTheme="minorHAnsi" w:hAnsiTheme="minorHAnsi" w:cs="Arial"/>
          <w:bCs/>
        </w:rPr>
        <w:t>, firmará os documentos que necessitem da assinatura d</w:t>
      </w:r>
      <w:r w:rsidRPr="007D79A4">
        <w:rPr>
          <w:rFonts w:asciiTheme="minorHAnsi" w:hAnsiTheme="minorHAnsi" w:cs="Arial"/>
          <w:bCs/>
        </w:rPr>
        <w:t>a</w:t>
      </w:r>
      <w:r w:rsidR="006E4FA4" w:rsidRPr="007D79A4">
        <w:rPr>
          <w:rFonts w:asciiTheme="minorHAnsi" w:hAnsiTheme="minorHAnsi" w:cs="Arial"/>
          <w:bCs/>
        </w:rPr>
        <w:t xml:space="preserve"> respectiv</w:t>
      </w:r>
      <w:r w:rsidRPr="007D79A4">
        <w:rPr>
          <w:rFonts w:asciiTheme="minorHAnsi" w:hAnsiTheme="minorHAnsi" w:cs="Arial"/>
          <w:bCs/>
        </w:rPr>
        <w:t>a autoridade</w:t>
      </w:r>
      <w:r w:rsidR="006E4FA4" w:rsidRPr="007D79A4">
        <w:rPr>
          <w:rFonts w:asciiTheme="minorHAnsi" w:hAnsiTheme="minorHAnsi" w:cs="Arial"/>
          <w:bCs/>
        </w:rPr>
        <w:t>, o servidor designado para exercer tais atribuições</w:t>
      </w:r>
      <w:r w:rsidR="00D5655B" w:rsidRPr="007D79A4">
        <w:rPr>
          <w:rFonts w:asciiTheme="minorHAnsi" w:hAnsiTheme="minorHAnsi" w:cs="Arial"/>
          <w:bCs/>
        </w:rPr>
        <w:t>.</w:t>
      </w:r>
    </w:p>
    <w:p w:rsidR="006E4FA4" w:rsidRPr="007D79A4" w:rsidRDefault="006E4FA4" w:rsidP="00C94B34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right="-7" w:hanging="11"/>
        <w:jc w:val="both"/>
        <w:rPr>
          <w:rFonts w:asciiTheme="minorHAnsi" w:hAnsiTheme="minorHAnsi" w:cs="Arial"/>
        </w:rPr>
      </w:pPr>
      <w:r w:rsidRPr="007D79A4">
        <w:rPr>
          <w:rFonts w:asciiTheme="minorHAnsi" w:hAnsiTheme="minorHAnsi" w:cs="Arial"/>
        </w:rPr>
        <w:t>Ficam aprovados os modelos-padrão dos seguintes documentos:</w:t>
      </w:r>
    </w:p>
    <w:p w:rsidR="000B57EE" w:rsidRPr="007D79A4" w:rsidRDefault="000B57EE" w:rsidP="000B57EE">
      <w:pPr>
        <w:pStyle w:val="NormalWeb"/>
        <w:numPr>
          <w:ilvl w:val="0"/>
          <w:numId w:val="17"/>
        </w:numPr>
        <w:tabs>
          <w:tab w:val="left" w:pos="1418"/>
          <w:tab w:val="left" w:pos="1985"/>
          <w:tab w:val="left" w:pos="9632"/>
        </w:tabs>
        <w:spacing w:beforeLines="0" w:afterLines="0" w:line="360" w:lineRule="auto"/>
        <w:ind w:left="851" w:right="-7" w:firstLine="0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Procedimento Esquematizado do Andamento dos Processos de Licitação;</w:t>
      </w:r>
    </w:p>
    <w:p w:rsidR="006E4FA4" w:rsidRPr="007D79A4" w:rsidRDefault="004B3A1E" w:rsidP="00F65C45">
      <w:pPr>
        <w:pStyle w:val="NormalWeb"/>
        <w:numPr>
          <w:ilvl w:val="0"/>
          <w:numId w:val="17"/>
        </w:numPr>
        <w:tabs>
          <w:tab w:val="left" w:pos="1418"/>
          <w:tab w:val="left" w:pos="1985"/>
          <w:tab w:val="left" w:pos="9632"/>
        </w:tabs>
        <w:spacing w:beforeLines="0" w:afterLines="0" w:line="360" w:lineRule="auto"/>
        <w:ind w:left="851" w:right="-7" w:firstLine="0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Pedido de aquisição</w:t>
      </w:r>
      <w:r w:rsidR="002742E2" w:rsidRPr="007D79A4">
        <w:rPr>
          <w:rFonts w:asciiTheme="minorHAnsi" w:hAnsiTheme="minorHAnsi" w:cs="Arial"/>
          <w:bCs/>
        </w:rPr>
        <w:t>/</w:t>
      </w:r>
      <w:r w:rsidRPr="007D79A4">
        <w:rPr>
          <w:rFonts w:asciiTheme="minorHAnsi" w:hAnsiTheme="minorHAnsi" w:cs="Arial"/>
          <w:bCs/>
        </w:rPr>
        <w:t>contratação;</w:t>
      </w:r>
    </w:p>
    <w:p w:rsidR="006E4FA4" w:rsidRPr="007D79A4" w:rsidRDefault="004B3A1E" w:rsidP="00F65C45">
      <w:pPr>
        <w:pStyle w:val="NormalWeb"/>
        <w:numPr>
          <w:ilvl w:val="0"/>
          <w:numId w:val="17"/>
        </w:numPr>
        <w:tabs>
          <w:tab w:val="left" w:pos="1418"/>
          <w:tab w:val="left" w:pos="1985"/>
          <w:tab w:val="left" w:pos="9632"/>
        </w:tabs>
        <w:spacing w:beforeLines="0" w:afterLines="0" w:line="360" w:lineRule="auto"/>
        <w:ind w:left="851" w:right="-7" w:firstLine="0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Termo de referência</w:t>
      </w:r>
      <w:r w:rsidR="006C62E3" w:rsidRPr="007D79A4">
        <w:rPr>
          <w:rFonts w:asciiTheme="minorHAnsi" w:hAnsiTheme="minorHAnsi" w:cs="Arial"/>
          <w:bCs/>
        </w:rPr>
        <w:t xml:space="preserve"> e projeto básico</w:t>
      </w:r>
      <w:r w:rsidRPr="007D79A4">
        <w:rPr>
          <w:rFonts w:asciiTheme="minorHAnsi" w:hAnsiTheme="minorHAnsi" w:cs="Arial"/>
          <w:bCs/>
        </w:rPr>
        <w:t>;</w:t>
      </w:r>
    </w:p>
    <w:p w:rsidR="004B3A1E" w:rsidRPr="007D79A4" w:rsidRDefault="004B3A1E" w:rsidP="00F65C45">
      <w:pPr>
        <w:pStyle w:val="NormalWeb"/>
        <w:numPr>
          <w:ilvl w:val="0"/>
          <w:numId w:val="17"/>
        </w:numPr>
        <w:tabs>
          <w:tab w:val="left" w:pos="1418"/>
          <w:tab w:val="left" w:pos="1985"/>
          <w:tab w:val="left" w:pos="9632"/>
        </w:tabs>
        <w:spacing w:beforeLines="0" w:afterLines="0" w:line="360" w:lineRule="auto"/>
        <w:ind w:left="851" w:right="-7" w:firstLine="0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Pedido de Alteração Contratual;</w:t>
      </w:r>
    </w:p>
    <w:p w:rsidR="006E4FA4" w:rsidRPr="007D79A4" w:rsidRDefault="0075706F" w:rsidP="00F65C45">
      <w:pPr>
        <w:pStyle w:val="NormalWeb"/>
        <w:numPr>
          <w:ilvl w:val="0"/>
          <w:numId w:val="17"/>
        </w:numPr>
        <w:tabs>
          <w:tab w:val="left" w:pos="1418"/>
          <w:tab w:val="left" w:pos="1985"/>
          <w:tab w:val="left" w:pos="9632"/>
        </w:tabs>
        <w:spacing w:beforeLines="0" w:afterLines="0" w:line="360" w:lineRule="auto"/>
        <w:ind w:left="851" w:right="-7" w:firstLine="0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 xml:space="preserve">Procedimento Esquematizado </w:t>
      </w:r>
      <w:r w:rsidR="004B3A1E" w:rsidRPr="007D79A4">
        <w:rPr>
          <w:rFonts w:asciiTheme="minorHAnsi" w:hAnsiTheme="minorHAnsi" w:cs="Arial"/>
          <w:bCs/>
        </w:rPr>
        <w:t>de alteração contratual;</w:t>
      </w:r>
    </w:p>
    <w:p w:rsidR="006E4FA4" w:rsidRPr="007D79A4" w:rsidRDefault="004B3A1E" w:rsidP="00F65C45">
      <w:pPr>
        <w:pStyle w:val="NormalWeb"/>
        <w:numPr>
          <w:ilvl w:val="0"/>
          <w:numId w:val="17"/>
        </w:numPr>
        <w:tabs>
          <w:tab w:val="left" w:pos="1418"/>
          <w:tab w:val="left" w:pos="1985"/>
          <w:tab w:val="left" w:pos="9632"/>
        </w:tabs>
        <w:spacing w:beforeLines="0" w:afterLines="0" w:line="360" w:lineRule="auto"/>
        <w:ind w:left="851" w:right="-7" w:firstLine="0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Modelos de extratos</w:t>
      </w:r>
      <w:r w:rsidR="0075706F" w:rsidRPr="007D79A4">
        <w:rPr>
          <w:rFonts w:asciiTheme="minorHAnsi" w:hAnsiTheme="minorHAnsi" w:cs="Arial"/>
          <w:bCs/>
        </w:rPr>
        <w:t>;</w:t>
      </w:r>
    </w:p>
    <w:p w:rsidR="0075706F" w:rsidRPr="007D79A4" w:rsidRDefault="0075706F" w:rsidP="00F65C45">
      <w:pPr>
        <w:pStyle w:val="NormalWeb"/>
        <w:numPr>
          <w:ilvl w:val="0"/>
          <w:numId w:val="17"/>
        </w:numPr>
        <w:tabs>
          <w:tab w:val="left" w:pos="1418"/>
          <w:tab w:val="left" w:pos="1985"/>
          <w:tab w:val="left" w:pos="9632"/>
        </w:tabs>
        <w:spacing w:beforeLines="0" w:afterLines="0" w:line="360" w:lineRule="auto"/>
        <w:ind w:left="851" w:right="-7" w:firstLine="0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Modelo de contrato;</w:t>
      </w:r>
    </w:p>
    <w:p w:rsidR="0075706F" w:rsidRPr="007D79A4" w:rsidRDefault="0075706F" w:rsidP="00F65C45">
      <w:pPr>
        <w:pStyle w:val="NormalWeb"/>
        <w:numPr>
          <w:ilvl w:val="0"/>
          <w:numId w:val="17"/>
        </w:numPr>
        <w:tabs>
          <w:tab w:val="left" w:pos="1418"/>
          <w:tab w:val="left" w:pos="1985"/>
          <w:tab w:val="left" w:pos="9632"/>
        </w:tabs>
        <w:spacing w:beforeLines="0" w:afterLines="0" w:line="360" w:lineRule="auto"/>
        <w:ind w:left="851" w:right="-7" w:firstLine="0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Termo de ratificação de dispensa e inexigibilidade de licitação.</w:t>
      </w:r>
    </w:p>
    <w:p w:rsidR="006E4FA4" w:rsidRPr="007D79A4" w:rsidRDefault="006E4FA4" w:rsidP="00C94B34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right="-7" w:hanging="11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Nos casos de Dispen</w:t>
      </w:r>
      <w:r w:rsidR="00C338DC" w:rsidRPr="007D79A4">
        <w:rPr>
          <w:rFonts w:asciiTheme="minorHAnsi" w:hAnsiTheme="minorHAnsi" w:cs="Arial"/>
          <w:bCs/>
        </w:rPr>
        <w:t>sa de Licitação enquadrados no a</w:t>
      </w:r>
      <w:r w:rsidRPr="007D79A4">
        <w:rPr>
          <w:rFonts w:asciiTheme="minorHAnsi" w:hAnsiTheme="minorHAnsi" w:cs="Arial"/>
          <w:bCs/>
        </w:rPr>
        <w:t xml:space="preserve">rtigo 24, </w:t>
      </w:r>
      <w:r w:rsidR="00C338DC" w:rsidRPr="007D79A4">
        <w:rPr>
          <w:rFonts w:asciiTheme="minorHAnsi" w:hAnsiTheme="minorHAnsi" w:cs="Arial"/>
          <w:bCs/>
        </w:rPr>
        <w:t>i</w:t>
      </w:r>
      <w:r w:rsidRPr="007D79A4">
        <w:rPr>
          <w:rFonts w:asciiTheme="minorHAnsi" w:hAnsiTheme="minorHAnsi" w:cs="Arial"/>
          <w:bCs/>
        </w:rPr>
        <w:t>ncisos I e II da Lei n</w:t>
      </w:r>
      <w:r w:rsidR="002C2DB8" w:rsidRPr="007D79A4">
        <w:rPr>
          <w:rFonts w:asciiTheme="minorHAnsi" w:hAnsiTheme="minorHAnsi" w:cs="Arial"/>
          <w:bCs/>
        </w:rPr>
        <w:t>º</w:t>
      </w:r>
      <w:r w:rsidRPr="007D79A4">
        <w:rPr>
          <w:rFonts w:asciiTheme="minorHAnsi" w:hAnsiTheme="minorHAnsi" w:cs="Arial"/>
          <w:bCs/>
        </w:rPr>
        <w:t xml:space="preserve"> 8.666/1993, deverá ser publicado, também, o Extrato de Empenho.</w:t>
      </w:r>
    </w:p>
    <w:p w:rsidR="006E4FA4" w:rsidRPr="007D79A4" w:rsidRDefault="006E4FA4" w:rsidP="00C94B34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right="-7" w:hanging="11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 xml:space="preserve">Para constatar o atendimento dos procedimentos fixados nesta </w:t>
      </w:r>
      <w:r w:rsidR="00CD4BB2" w:rsidRPr="007D79A4">
        <w:rPr>
          <w:rFonts w:asciiTheme="minorHAnsi" w:hAnsiTheme="minorHAnsi" w:cs="Arial"/>
          <w:bCs/>
        </w:rPr>
        <w:t>Instrução Normativa</w:t>
      </w:r>
      <w:r w:rsidRPr="007D79A4">
        <w:rPr>
          <w:rFonts w:asciiTheme="minorHAnsi" w:hAnsiTheme="minorHAnsi" w:cs="Arial"/>
          <w:bCs/>
        </w:rPr>
        <w:t xml:space="preserve">, a </w:t>
      </w:r>
      <w:r w:rsidR="00D5655B" w:rsidRPr="007D79A4">
        <w:rPr>
          <w:rFonts w:asciiTheme="minorHAnsi" w:hAnsiTheme="minorHAnsi" w:cs="Arial"/>
          <w:bCs/>
        </w:rPr>
        <w:t>Gerência Admini</w:t>
      </w:r>
      <w:r w:rsidR="00D5655B" w:rsidRPr="007D79A4">
        <w:rPr>
          <w:rFonts w:asciiTheme="minorHAnsi" w:hAnsiTheme="minorHAnsi" w:cs="Arial"/>
          <w:bCs/>
        </w:rPr>
        <w:t>s</w:t>
      </w:r>
      <w:r w:rsidR="00D5655B" w:rsidRPr="007D79A4">
        <w:rPr>
          <w:rFonts w:asciiTheme="minorHAnsi" w:hAnsiTheme="minorHAnsi" w:cs="Arial"/>
          <w:bCs/>
        </w:rPr>
        <w:t xml:space="preserve">trativa </w:t>
      </w:r>
      <w:r w:rsidRPr="007D79A4">
        <w:rPr>
          <w:rFonts w:asciiTheme="minorHAnsi" w:hAnsiTheme="minorHAnsi" w:cs="Arial"/>
          <w:bCs/>
        </w:rPr>
        <w:t>efetuará fiscalizações periódicas nos Órgãos e Unidades Administrativas que participam do trâmite das Licit</w:t>
      </w:r>
      <w:r w:rsidRPr="007D79A4">
        <w:rPr>
          <w:rFonts w:asciiTheme="minorHAnsi" w:hAnsiTheme="minorHAnsi" w:cs="Arial"/>
          <w:bCs/>
        </w:rPr>
        <w:t>a</w:t>
      </w:r>
      <w:r w:rsidRPr="007D79A4">
        <w:rPr>
          <w:rFonts w:asciiTheme="minorHAnsi" w:hAnsiTheme="minorHAnsi" w:cs="Arial"/>
          <w:bCs/>
        </w:rPr>
        <w:t>ções, Dispensas e Inexigibilidades de Licitação</w:t>
      </w:r>
      <w:r w:rsidR="00DE3B89" w:rsidRPr="007D79A4">
        <w:rPr>
          <w:rFonts w:asciiTheme="minorHAnsi" w:hAnsiTheme="minorHAnsi" w:cs="Arial"/>
          <w:bCs/>
        </w:rPr>
        <w:t xml:space="preserve"> e</w:t>
      </w:r>
      <w:r w:rsidRPr="007D79A4">
        <w:rPr>
          <w:rFonts w:asciiTheme="minorHAnsi" w:hAnsiTheme="minorHAnsi" w:cs="Arial"/>
          <w:bCs/>
        </w:rPr>
        <w:t xml:space="preserve"> Solicitações de Alteração Contratual.</w:t>
      </w:r>
    </w:p>
    <w:p w:rsidR="006E4FA4" w:rsidRPr="007D79A4" w:rsidRDefault="006E4FA4" w:rsidP="00C94B34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right="-7" w:hanging="11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 xml:space="preserve">Os procedimentos que tratam de aquisições por Dispensa de Licitação para as situações de Emergência ou de Calamidade Pública serão realizados com prioridade pelos Órgãos e </w:t>
      </w:r>
      <w:r w:rsidR="00DE2474" w:rsidRPr="007D79A4">
        <w:rPr>
          <w:rFonts w:asciiTheme="minorHAnsi" w:hAnsiTheme="minorHAnsi" w:cs="Arial"/>
          <w:bCs/>
        </w:rPr>
        <w:t xml:space="preserve">pelas </w:t>
      </w:r>
      <w:r w:rsidRPr="007D79A4">
        <w:rPr>
          <w:rFonts w:asciiTheme="minorHAnsi" w:hAnsiTheme="minorHAnsi" w:cs="Arial"/>
          <w:bCs/>
        </w:rPr>
        <w:t xml:space="preserve">Unidades </w:t>
      </w:r>
      <w:proofErr w:type="gramStart"/>
      <w:r w:rsidRPr="007D79A4">
        <w:rPr>
          <w:rFonts w:asciiTheme="minorHAnsi" w:hAnsiTheme="minorHAnsi" w:cs="Arial"/>
          <w:bCs/>
        </w:rPr>
        <w:t>Administrativas envolvidos</w:t>
      </w:r>
      <w:proofErr w:type="gramEnd"/>
      <w:r w:rsidRPr="007D79A4">
        <w:rPr>
          <w:rFonts w:asciiTheme="minorHAnsi" w:hAnsiTheme="minorHAnsi" w:cs="Arial"/>
          <w:bCs/>
        </w:rPr>
        <w:t>.</w:t>
      </w:r>
    </w:p>
    <w:p w:rsidR="006E4FA4" w:rsidRPr="007D79A4" w:rsidRDefault="00D5655B" w:rsidP="00F65C45">
      <w:pPr>
        <w:pStyle w:val="NormalWeb"/>
        <w:tabs>
          <w:tab w:val="left" w:pos="851"/>
          <w:tab w:val="left" w:pos="9632"/>
        </w:tabs>
        <w:spacing w:beforeLines="0" w:afterLines="0" w:line="360" w:lineRule="auto"/>
        <w:ind w:right="-7"/>
        <w:jc w:val="both"/>
        <w:rPr>
          <w:rFonts w:asciiTheme="minorHAnsi" w:hAnsiTheme="minorHAnsi" w:cs="Arial"/>
          <w:bCs/>
        </w:rPr>
      </w:pPr>
      <w:r w:rsidRPr="007D79A4">
        <w:rPr>
          <w:rFonts w:asciiTheme="minorHAnsi" w:hAnsiTheme="minorHAnsi" w:cs="Arial"/>
          <w:bCs/>
        </w:rPr>
        <w:t>Parágrafo ú</w:t>
      </w:r>
      <w:r w:rsidR="006E4FA4" w:rsidRPr="007D79A4">
        <w:rPr>
          <w:rFonts w:asciiTheme="minorHAnsi" w:hAnsiTheme="minorHAnsi" w:cs="Arial"/>
          <w:bCs/>
        </w:rPr>
        <w:t>nico.</w:t>
      </w:r>
      <w:r w:rsidRPr="007D79A4">
        <w:rPr>
          <w:rFonts w:asciiTheme="minorHAnsi" w:hAnsiTheme="minorHAnsi" w:cs="Arial"/>
          <w:bCs/>
        </w:rPr>
        <w:t xml:space="preserve"> </w:t>
      </w:r>
      <w:r w:rsidR="006E4FA4" w:rsidRPr="007D79A4">
        <w:rPr>
          <w:rFonts w:asciiTheme="minorHAnsi" w:hAnsiTheme="minorHAnsi" w:cs="Arial"/>
          <w:bCs/>
        </w:rPr>
        <w:t xml:space="preserve">Para os casos a que se refere o </w:t>
      </w:r>
      <w:r w:rsidR="006E4FA4" w:rsidRPr="007D79A4">
        <w:rPr>
          <w:rFonts w:asciiTheme="minorHAnsi" w:hAnsiTheme="minorHAnsi" w:cs="Arial"/>
          <w:bCs/>
          <w:i/>
        </w:rPr>
        <w:t>caput</w:t>
      </w:r>
      <w:r w:rsidR="00DE3B89" w:rsidRPr="007D79A4">
        <w:rPr>
          <w:rFonts w:asciiTheme="minorHAnsi" w:hAnsiTheme="minorHAnsi" w:cs="Arial"/>
          <w:bCs/>
        </w:rPr>
        <w:t xml:space="preserve"> deste a</w:t>
      </w:r>
      <w:r w:rsidR="006E4FA4" w:rsidRPr="007D79A4">
        <w:rPr>
          <w:rFonts w:asciiTheme="minorHAnsi" w:hAnsiTheme="minorHAnsi" w:cs="Arial"/>
          <w:bCs/>
        </w:rPr>
        <w:t xml:space="preserve">rtigo, nas capas dos </w:t>
      </w:r>
      <w:r w:rsidR="00DE3B89" w:rsidRPr="007D79A4">
        <w:rPr>
          <w:rFonts w:asciiTheme="minorHAnsi" w:hAnsiTheme="minorHAnsi" w:cs="Arial"/>
          <w:bCs/>
        </w:rPr>
        <w:t>Processos</w:t>
      </w:r>
      <w:r w:rsidR="006E4FA4" w:rsidRPr="007D79A4">
        <w:rPr>
          <w:rFonts w:asciiTheme="minorHAnsi" w:hAnsiTheme="minorHAnsi" w:cs="Arial"/>
          <w:bCs/>
        </w:rPr>
        <w:t xml:space="preserve"> de Contratação Direta</w:t>
      </w:r>
      <w:r w:rsidRPr="007D79A4">
        <w:rPr>
          <w:rFonts w:asciiTheme="minorHAnsi" w:hAnsiTheme="minorHAnsi" w:cs="Arial"/>
          <w:bCs/>
        </w:rPr>
        <w:t xml:space="preserve"> a </w:t>
      </w:r>
      <w:r w:rsidR="00DA1C50" w:rsidRPr="007D79A4">
        <w:rPr>
          <w:rFonts w:asciiTheme="minorHAnsi" w:hAnsiTheme="minorHAnsi" w:cs="Arial"/>
          <w:bCs/>
        </w:rPr>
        <w:t>unidade de Protocolo</w:t>
      </w:r>
      <w:r w:rsidRPr="007D79A4">
        <w:rPr>
          <w:rFonts w:asciiTheme="minorHAnsi" w:hAnsiTheme="minorHAnsi" w:cs="Arial"/>
          <w:bCs/>
        </w:rPr>
        <w:t xml:space="preserve"> </w:t>
      </w:r>
      <w:r w:rsidR="006E4FA4" w:rsidRPr="007D79A4">
        <w:rPr>
          <w:rFonts w:asciiTheme="minorHAnsi" w:hAnsiTheme="minorHAnsi" w:cs="Arial"/>
          <w:bCs/>
        </w:rPr>
        <w:t>fará constar o registro em destaque “Prioridade Máxima</w:t>
      </w:r>
      <w:r w:rsidRPr="007D79A4">
        <w:rPr>
          <w:rFonts w:asciiTheme="minorHAnsi" w:hAnsiTheme="minorHAnsi" w:cs="Arial"/>
          <w:bCs/>
        </w:rPr>
        <w:t>”.</w:t>
      </w:r>
    </w:p>
    <w:p w:rsidR="006E4FA4" w:rsidRPr="007D79A4" w:rsidRDefault="006E4FA4" w:rsidP="00C94B34">
      <w:pPr>
        <w:pStyle w:val="NormalWeb"/>
        <w:numPr>
          <w:ilvl w:val="0"/>
          <w:numId w:val="30"/>
        </w:numPr>
        <w:tabs>
          <w:tab w:val="left" w:pos="851"/>
        </w:tabs>
        <w:spacing w:beforeLines="0" w:afterLines="0" w:line="360" w:lineRule="auto"/>
        <w:ind w:left="0" w:right="-7" w:hanging="11"/>
        <w:jc w:val="both"/>
        <w:rPr>
          <w:rFonts w:asciiTheme="minorHAnsi" w:hAnsiTheme="minorHAnsi" w:cs="Arial"/>
        </w:rPr>
      </w:pPr>
      <w:r w:rsidRPr="007D79A4">
        <w:rPr>
          <w:rFonts w:asciiTheme="minorHAnsi" w:hAnsiTheme="minorHAnsi" w:cs="Arial"/>
          <w:bCs/>
        </w:rPr>
        <w:t>As regras de</w:t>
      </w:r>
      <w:r w:rsidRPr="007D79A4">
        <w:rPr>
          <w:rFonts w:asciiTheme="minorHAnsi" w:hAnsiTheme="minorHAnsi" w:cs="Arial"/>
        </w:rPr>
        <w:t xml:space="preserve">sta </w:t>
      </w:r>
      <w:r w:rsidR="00CD4BB2" w:rsidRPr="007D79A4">
        <w:rPr>
          <w:rFonts w:asciiTheme="minorHAnsi" w:hAnsiTheme="minorHAnsi" w:cs="Arial"/>
        </w:rPr>
        <w:t>Instrução Normativa</w:t>
      </w:r>
      <w:r w:rsidR="001941A2" w:rsidRPr="007D79A4">
        <w:rPr>
          <w:rFonts w:asciiTheme="minorHAnsi" w:hAnsiTheme="minorHAnsi" w:cs="Arial"/>
        </w:rPr>
        <w:t xml:space="preserve"> entra</w:t>
      </w:r>
      <w:r w:rsidR="00A155A9" w:rsidRPr="007D79A4">
        <w:rPr>
          <w:rFonts w:asciiTheme="minorHAnsi" w:hAnsiTheme="minorHAnsi" w:cs="Arial"/>
        </w:rPr>
        <w:t>m</w:t>
      </w:r>
      <w:r w:rsidR="001941A2" w:rsidRPr="007D79A4">
        <w:rPr>
          <w:rFonts w:asciiTheme="minorHAnsi" w:hAnsiTheme="minorHAnsi" w:cs="Arial"/>
        </w:rPr>
        <w:t xml:space="preserve"> em vigor a partir </w:t>
      </w:r>
      <w:r w:rsidRPr="007D79A4">
        <w:rPr>
          <w:rFonts w:asciiTheme="minorHAnsi" w:hAnsiTheme="minorHAnsi" w:cs="Arial"/>
        </w:rPr>
        <w:t xml:space="preserve">de </w:t>
      </w:r>
      <w:r w:rsidR="00B36210">
        <w:rPr>
          <w:rFonts w:asciiTheme="minorHAnsi" w:hAnsiTheme="minorHAnsi" w:cs="Arial"/>
        </w:rPr>
        <w:t>16</w:t>
      </w:r>
      <w:r w:rsidR="00DA1C50" w:rsidRPr="007D79A4">
        <w:rPr>
          <w:rFonts w:asciiTheme="minorHAnsi" w:hAnsiTheme="minorHAnsi" w:cs="Arial"/>
        </w:rPr>
        <w:t xml:space="preserve"> </w:t>
      </w:r>
      <w:r w:rsidRPr="007D79A4">
        <w:rPr>
          <w:rFonts w:asciiTheme="minorHAnsi" w:hAnsiTheme="minorHAnsi" w:cs="Arial"/>
        </w:rPr>
        <w:t xml:space="preserve">de </w:t>
      </w:r>
      <w:r w:rsidR="00B36210">
        <w:rPr>
          <w:rFonts w:asciiTheme="minorHAnsi" w:hAnsiTheme="minorHAnsi" w:cs="Arial"/>
        </w:rPr>
        <w:t>março</w:t>
      </w:r>
      <w:r w:rsidR="00DA1C50" w:rsidRPr="007D79A4">
        <w:rPr>
          <w:rFonts w:asciiTheme="minorHAnsi" w:hAnsiTheme="minorHAnsi" w:cs="Arial"/>
        </w:rPr>
        <w:t xml:space="preserve"> de 2015</w:t>
      </w:r>
      <w:r w:rsidRPr="007D79A4">
        <w:rPr>
          <w:rFonts w:asciiTheme="minorHAnsi" w:hAnsiTheme="minorHAnsi" w:cs="Arial"/>
        </w:rPr>
        <w:t>.</w:t>
      </w:r>
    </w:p>
    <w:p w:rsidR="00D5655B" w:rsidRPr="007D79A4" w:rsidRDefault="00D5655B" w:rsidP="00F65C45">
      <w:pPr>
        <w:tabs>
          <w:tab w:val="left" w:pos="851"/>
          <w:tab w:val="left" w:pos="9632"/>
        </w:tabs>
        <w:spacing w:line="360" w:lineRule="auto"/>
        <w:ind w:right="-7"/>
        <w:jc w:val="both"/>
        <w:rPr>
          <w:rFonts w:asciiTheme="minorHAnsi" w:hAnsiTheme="minorHAnsi" w:cs="Arial"/>
          <w:sz w:val="20"/>
          <w:szCs w:val="20"/>
        </w:rPr>
      </w:pPr>
    </w:p>
    <w:p w:rsidR="00C338DC" w:rsidRDefault="00C338DC" w:rsidP="00F65C45">
      <w:pPr>
        <w:tabs>
          <w:tab w:val="left" w:pos="851"/>
          <w:tab w:val="left" w:pos="9632"/>
        </w:tabs>
        <w:spacing w:line="360" w:lineRule="auto"/>
        <w:ind w:right="-7"/>
        <w:jc w:val="both"/>
        <w:rPr>
          <w:rFonts w:asciiTheme="minorHAnsi" w:hAnsiTheme="minorHAnsi" w:cs="Arial"/>
          <w:sz w:val="20"/>
          <w:szCs w:val="20"/>
        </w:rPr>
      </w:pPr>
    </w:p>
    <w:p w:rsidR="00B36210" w:rsidRDefault="00B36210" w:rsidP="00F65C45">
      <w:pPr>
        <w:tabs>
          <w:tab w:val="left" w:pos="851"/>
          <w:tab w:val="left" w:pos="9632"/>
        </w:tabs>
        <w:spacing w:line="360" w:lineRule="auto"/>
        <w:ind w:right="-7"/>
        <w:jc w:val="both"/>
        <w:rPr>
          <w:rFonts w:asciiTheme="minorHAnsi" w:hAnsiTheme="minorHAnsi" w:cs="Arial"/>
          <w:sz w:val="20"/>
          <w:szCs w:val="20"/>
        </w:rPr>
      </w:pPr>
      <w:bookmarkStart w:id="0" w:name="_GoBack"/>
      <w:bookmarkEnd w:id="0"/>
    </w:p>
    <w:p w:rsidR="0058184B" w:rsidRPr="007D79A4" w:rsidRDefault="0058184B" w:rsidP="00F65C45">
      <w:pPr>
        <w:tabs>
          <w:tab w:val="left" w:pos="851"/>
          <w:tab w:val="left" w:pos="9632"/>
        </w:tabs>
        <w:spacing w:line="360" w:lineRule="auto"/>
        <w:ind w:right="-7"/>
        <w:jc w:val="both"/>
        <w:rPr>
          <w:rFonts w:asciiTheme="minorHAnsi" w:hAnsiTheme="minorHAnsi" w:cs="Arial"/>
          <w:sz w:val="20"/>
          <w:szCs w:val="20"/>
        </w:rPr>
      </w:pPr>
    </w:p>
    <w:p w:rsidR="001941A2" w:rsidRPr="007D79A4" w:rsidRDefault="001941A2" w:rsidP="00F65C45">
      <w:pPr>
        <w:tabs>
          <w:tab w:val="left" w:pos="851"/>
          <w:tab w:val="left" w:pos="9632"/>
        </w:tabs>
        <w:spacing w:line="360" w:lineRule="auto"/>
        <w:ind w:right="-7"/>
        <w:jc w:val="center"/>
        <w:rPr>
          <w:rFonts w:asciiTheme="minorHAnsi" w:hAnsiTheme="minorHAnsi" w:cs="Arial"/>
          <w:b/>
          <w:sz w:val="20"/>
          <w:szCs w:val="20"/>
        </w:rPr>
      </w:pPr>
      <w:r w:rsidRPr="007D79A4">
        <w:rPr>
          <w:rFonts w:asciiTheme="minorHAnsi" w:hAnsiTheme="minorHAnsi" w:cs="Arial"/>
          <w:b/>
          <w:sz w:val="20"/>
          <w:szCs w:val="20"/>
        </w:rPr>
        <w:t>Roberto Py Gomes da Silveira</w:t>
      </w:r>
    </w:p>
    <w:p w:rsidR="001941A2" w:rsidRPr="007D79A4" w:rsidRDefault="001941A2" w:rsidP="00F65C45">
      <w:pPr>
        <w:tabs>
          <w:tab w:val="left" w:pos="851"/>
          <w:tab w:val="left" w:pos="9632"/>
        </w:tabs>
        <w:spacing w:line="360" w:lineRule="auto"/>
        <w:ind w:right="-7"/>
        <w:jc w:val="center"/>
        <w:rPr>
          <w:rFonts w:asciiTheme="minorHAnsi" w:hAnsiTheme="minorHAnsi" w:cs="Arial"/>
          <w:b/>
          <w:sz w:val="20"/>
          <w:szCs w:val="20"/>
        </w:rPr>
      </w:pPr>
      <w:r w:rsidRPr="007D79A4">
        <w:rPr>
          <w:rFonts w:asciiTheme="minorHAnsi" w:hAnsiTheme="minorHAnsi" w:cs="Arial"/>
          <w:b/>
          <w:sz w:val="20"/>
          <w:szCs w:val="20"/>
        </w:rPr>
        <w:t>Presidente do CAU/RS</w:t>
      </w:r>
    </w:p>
    <w:sectPr w:rsidR="001941A2" w:rsidRPr="007D79A4" w:rsidSect="007D79A4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2268" w:right="1134" w:bottom="1701" w:left="1134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9DC" w:rsidRDefault="007569DC">
      <w:r>
        <w:separator/>
      </w:r>
    </w:p>
  </w:endnote>
  <w:endnote w:type="continuationSeparator" w:id="0">
    <w:p w:rsidR="007569DC" w:rsidRDefault="00756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474" w:rsidRPr="003B4628" w:rsidRDefault="00DE2474" w:rsidP="00DE2474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>Rua Dona Laura, nº 320, 14 e 15 andares. Porto Alegre/RS / WWW.caurs.org.br</w:t>
    </w:r>
  </w:p>
  <w:p w:rsidR="00DE2474" w:rsidRDefault="00DE247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9A4" w:rsidRPr="001F028B" w:rsidRDefault="007D79A4" w:rsidP="007D79A4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</w:t>
    </w:r>
    <w:r w:rsidR="004C445B">
      <w:rPr>
        <w:rFonts w:ascii="Arial" w:hAnsi="Arial" w:cs="Arial"/>
        <w:b/>
        <w:color w:val="2C778C"/>
      </w:rPr>
      <w:t>___</w:t>
    </w:r>
    <w:r w:rsidRPr="001F028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D79A4" w:rsidRPr="001F028B" w:rsidRDefault="007D79A4" w:rsidP="007D79A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B10A52" w:rsidRPr="007D79A4" w:rsidRDefault="00B10A52" w:rsidP="007D79A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9DC" w:rsidRDefault="007569DC">
      <w:r>
        <w:separator/>
      </w:r>
    </w:p>
  </w:footnote>
  <w:footnote w:type="continuationSeparator" w:id="0">
    <w:p w:rsidR="007569DC" w:rsidRDefault="007569DC">
      <w:r>
        <w:continuationSeparator/>
      </w:r>
    </w:p>
  </w:footnote>
  <w:footnote w:id="1">
    <w:p w:rsidR="00ED5887" w:rsidRPr="00ED5887" w:rsidRDefault="00ED5887" w:rsidP="00ED5887">
      <w:pPr>
        <w:pStyle w:val="Textodenotaderodap"/>
        <w:rPr>
          <w:rFonts w:asciiTheme="minorHAnsi" w:hAnsiTheme="minorHAnsi" w:cs="Arial"/>
          <w:bCs/>
          <w:sz w:val="16"/>
          <w:szCs w:val="16"/>
        </w:rPr>
      </w:pPr>
      <w:r w:rsidRPr="00DE2474">
        <w:rPr>
          <w:rStyle w:val="Refdenotaderodap"/>
          <w:sz w:val="16"/>
          <w:szCs w:val="16"/>
        </w:rPr>
        <w:footnoteRef/>
      </w:r>
      <w:r w:rsidRPr="00DE2474">
        <w:rPr>
          <w:sz w:val="16"/>
          <w:szCs w:val="16"/>
        </w:rPr>
        <w:t xml:space="preserve"> </w:t>
      </w:r>
      <w:hyperlink r:id="rId1" w:history="1">
        <w:r w:rsidRPr="00DE2474">
          <w:rPr>
            <w:rStyle w:val="Hyperlink"/>
            <w:rFonts w:asciiTheme="minorHAnsi" w:hAnsiTheme="minorHAnsi" w:cs="Arial"/>
            <w:bCs/>
            <w:color w:val="auto"/>
            <w:sz w:val="16"/>
            <w:szCs w:val="16"/>
          </w:rPr>
          <w:t>http://www.comprasgovernamentais.gov.br/cidadao/consultas-1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A52" w:rsidRDefault="00B10A5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02A7CDE0" wp14:editId="7A91C56A">
          <wp:simplePos x="0" y="0"/>
          <wp:positionH relativeFrom="margin">
            <wp:posOffset>-717655</wp:posOffset>
          </wp:positionH>
          <wp:positionV relativeFrom="margin">
            <wp:posOffset>-1512570</wp:posOffset>
          </wp:positionV>
          <wp:extent cx="7559040" cy="9886950"/>
          <wp:effectExtent l="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A52" w:rsidRDefault="007D79A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54F78CF" wp14:editId="14DA6D00">
          <wp:simplePos x="0" y="0"/>
          <wp:positionH relativeFrom="column">
            <wp:posOffset>-719296</wp:posOffset>
          </wp:positionH>
          <wp:positionV relativeFrom="paragraph">
            <wp:posOffset>-31115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51F025"/>
    <w:multiLevelType w:val="hybridMultilevel"/>
    <w:tmpl w:val="1B614DE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E6A5728"/>
    <w:multiLevelType w:val="hybridMultilevel"/>
    <w:tmpl w:val="5570DA8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D5759E"/>
    <w:multiLevelType w:val="hybridMultilevel"/>
    <w:tmpl w:val="1666B174"/>
    <w:lvl w:ilvl="0" w:tplc="F75409B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33826EB"/>
    <w:multiLevelType w:val="hybridMultilevel"/>
    <w:tmpl w:val="6F823C2C"/>
    <w:lvl w:ilvl="0" w:tplc="E6E81996">
      <w:start w:val="10"/>
      <w:numFmt w:val="decimal"/>
      <w:lvlText w:val="Art. %1."/>
      <w:lvlJc w:val="left"/>
      <w:pPr>
        <w:ind w:left="574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10C3F"/>
    <w:multiLevelType w:val="hybridMultilevel"/>
    <w:tmpl w:val="36CEE674"/>
    <w:lvl w:ilvl="0" w:tplc="11646F02">
      <w:start w:val="1"/>
      <w:numFmt w:val="upperRoman"/>
      <w:lvlText w:val="Anexo %1 - "/>
      <w:lvlJc w:val="left"/>
      <w:pPr>
        <w:ind w:left="199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36F3672"/>
    <w:multiLevelType w:val="hybridMultilevel"/>
    <w:tmpl w:val="1666B174"/>
    <w:lvl w:ilvl="0" w:tplc="F75409B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7CF1998"/>
    <w:multiLevelType w:val="hybridMultilevel"/>
    <w:tmpl w:val="D4C65D4E"/>
    <w:lvl w:ilvl="0" w:tplc="D5641840">
      <w:start w:val="1"/>
      <w:numFmt w:val="upperRoman"/>
      <w:lvlText w:val="%1-"/>
      <w:lvlJc w:val="left"/>
      <w:pPr>
        <w:ind w:left="57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>
    <w:nsid w:val="1D2E1AB5"/>
    <w:multiLevelType w:val="hybridMultilevel"/>
    <w:tmpl w:val="1666B174"/>
    <w:lvl w:ilvl="0" w:tplc="F75409B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22C1BA5"/>
    <w:multiLevelType w:val="hybridMultilevel"/>
    <w:tmpl w:val="1666B174"/>
    <w:lvl w:ilvl="0" w:tplc="F75409B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46863A7"/>
    <w:multiLevelType w:val="hybridMultilevel"/>
    <w:tmpl w:val="1666B174"/>
    <w:lvl w:ilvl="0" w:tplc="F75409B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DA965F9"/>
    <w:multiLevelType w:val="hybridMultilevel"/>
    <w:tmpl w:val="BD4CB60A"/>
    <w:lvl w:ilvl="0" w:tplc="10A4C7B2">
      <w:start w:val="1"/>
      <w:numFmt w:val="upperRoman"/>
      <w:lvlText w:val="%1."/>
      <w:lvlJc w:val="left"/>
      <w:pPr>
        <w:ind w:left="1571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E274A07"/>
    <w:multiLevelType w:val="hybridMultilevel"/>
    <w:tmpl w:val="E1B67FD0"/>
    <w:lvl w:ilvl="0" w:tplc="8384D264">
      <w:start w:val="1"/>
      <w:numFmt w:val="decimal"/>
      <w:lvlText w:val="Art. %1º."/>
      <w:lvlJc w:val="left"/>
      <w:pPr>
        <w:ind w:left="574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93445F"/>
    <w:multiLevelType w:val="hybridMultilevel"/>
    <w:tmpl w:val="1666B174"/>
    <w:lvl w:ilvl="0" w:tplc="F75409B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5C62471"/>
    <w:multiLevelType w:val="hybridMultilevel"/>
    <w:tmpl w:val="72A4965C"/>
    <w:lvl w:ilvl="0" w:tplc="04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>
    <w:nsid w:val="3741739F"/>
    <w:multiLevelType w:val="hybridMultilevel"/>
    <w:tmpl w:val="1666B174"/>
    <w:lvl w:ilvl="0" w:tplc="F75409B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7E74D03"/>
    <w:multiLevelType w:val="hybridMultilevel"/>
    <w:tmpl w:val="1666B174"/>
    <w:lvl w:ilvl="0" w:tplc="F75409B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EE21E4A"/>
    <w:multiLevelType w:val="hybridMultilevel"/>
    <w:tmpl w:val="1666B174"/>
    <w:lvl w:ilvl="0" w:tplc="F75409B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2340E6C"/>
    <w:multiLevelType w:val="hybridMultilevel"/>
    <w:tmpl w:val="BD340344"/>
    <w:lvl w:ilvl="0" w:tplc="907EB41E">
      <w:start w:val="1"/>
      <w:numFmt w:val="decimal"/>
      <w:lvlText w:val="Art. %1."/>
      <w:lvlJc w:val="left"/>
      <w:pPr>
        <w:ind w:left="574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0E62E0"/>
    <w:multiLevelType w:val="hybridMultilevel"/>
    <w:tmpl w:val="1666B174"/>
    <w:lvl w:ilvl="0" w:tplc="F75409B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A538FC"/>
    <w:multiLevelType w:val="hybridMultilevel"/>
    <w:tmpl w:val="1666B174"/>
    <w:lvl w:ilvl="0" w:tplc="F75409B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550C6415"/>
    <w:multiLevelType w:val="hybridMultilevel"/>
    <w:tmpl w:val="1666B174"/>
    <w:lvl w:ilvl="0" w:tplc="F75409B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60845E7"/>
    <w:multiLevelType w:val="hybridMultilevel"/>
    <w:tmpl w:val="1666B174"/>
    <w:lvl w:ilvl="0" w:tplc="F75409B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70FD7C84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6">
    <w:nsid w:val="71E81E2B"/>
    <w:multiLevelType w:val="hybridMultilevel"/>
    <w:tmpl w:val="1666B174"/>
    <w:lvl w:ilvl="0" w:tplc="F75409B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2C8460E"/>
    <w:multiLevelType w:val="hybridMultilevel"/>
    <w:tmpl w:val="1666B174"/>
    <w:lvl w:ilvl="0" w:tplc="F75409B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D847873"/>
    <w:multiLevelType w:val="hybridMultilevel"/>
    <w:tmpl w:val="FC108A48"/>
    <w:lvl w:ilvl="0" w:tplc="E962D604">
      <w:start w:val="1"/>
      <w:numFmt w:val="upperRoman"/>
      <w:lvlText w:val="%1."/>
      <w:lvlJc w:val="left"/>
      <w:pPr>
        <w:ind w:left="1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9">
    <w:nsid w:val="7EB62E83"/>
    <w:multiLevelType w:val="hybridMultilevel"/>
    <w:tmpl w:val="9A061A4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8"/>
  </w:num>
  <w:num w:numId="2">
    <w:abstractNumId w:val="7"/>
  </w:num>
  <w:num w:numId="3">
    <w:abstractNumId w:val="15"/>
  </w:num>
  <w:num w:numId="4">
    <w:abstractNumId w:val="0"/>
  </w:num>
  <w:num w:numId="5">
    <w:abstractNumId w:val="29"/>
  </w:num>
  <w:num w:numId="6">
    <w:abstractNumId w:val="1"/>
  </w:num>
  <w:num w:numId="7">
    <w:abstractNumId w:val="11"/>
  </w:num>
  <w:num w:numId="8">
    <w:abstractNumId w:val="26"/>
  </w:num>
  <w:num w:numId="9">
    <w:abstractNumId w:val="14"/>
  </w:num>
  <w:num w:numId="10">
    <w:abstractNumId w:val="5"/>
  </w:num>
  <w:num w:numId="11">
    <w:abstractNumId w:val="10"/>
  </w:num>
  <w:num w:numId="12">
    <w:abstractNumId w:val="22"/>
  </w:num>
  <w:num w:numId="13">
    <w:abstractNumId w:val="27"/>
  </w:num>
  <w:num w:numId="14">
    <w:abstractNumId w:val="23"/>
  </w:num>
  <w:num w:numId="15">
    <w:abstractNumId w:val="8"/>
  </w:num>
  <w:num w:numId="16">
    <w:abstractNumId w:val="18"/>
  </w:num>
  <w:num w:numId="17">
    <w:abstractNumId w:val="4"/>
  </w:num>
  <w:num w:numId="18">
    <w:abstractNumId w:val="12"/>
  </w:num>
  <w:num w:numId="19">
    <w:abstractNumId w:val="24"/>
  </w:num>
  <w:num w:numId="20">
    <w:abstractNumId w:val="9"/>
  </w:num>
  <w:num w:numId="21">
    <w:abstractNumId w:val="6"/>
  </w:num>
  <w:num w:numId="22">
    <w:abstractNumId w:val="13"/>
  </w:num>
  <w:num w:numId="23">
    <w:abstractNumId w:val="25"/>
  </w:num>
  <w:num w:numId="24">
    <w:abstractNumId w:val="21"/>
  </w:num>
  <w:num w:numId="25">
    <w:abstractNumId w:val="16"/>
  </w:num>
  <w:num w:numId="26">
    <w:abstractNumId w:val="2"/>
  </w:num>
  <w:num w:numId="27">
    <w:abstractNumId w:val="20"/>
  </w:num>
  <w:num w:numId="28">
    <w:abstractNumId w:val="17"/>
  </w:num>
  <w:num w:numId="29">
    <w:abstractNumId w:val="19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11A2"/>
    <w:rsid w:val="00005888"/>
    <w:rsid w:val="00007A48"/>
    <w:rsid w:val="00007FD0"/>
    <w:rsid w:val="0001560C"/>
    <w:rsid w:val="00024772"/>
    <w:rsid w:val="00035BBE"/>
    <w:rsid w:val="00036109"/>
    <w:rsid w:val="00037CE1"/>
    <w:rsid w:val="000447BF"/>
    <w:rsid w:val="000454A0"/>
    <w:rsid w:val="000477BE"/>
    <w:rsid w:val="00056B5B"/>
    <w:rsid w:val="000579BD"/>
    <w:rsid w:val="00064650"/>
    <w:rsid w:val="0007793D"/>
    <w:rsid w:val="000842AC"/>
    <w:rsid w:val="000847C1"/>
    <w:rsid w:val="00087183"/>
    <w:rsid w:val="000926D7"/>
    <w:rsid w:val="00093471"/>
    <w:rsid w:val="00094776"/>
    <w:rsid w:val="000954D3"/>
    <w:rsid w:val="000A7807"/>
    <w:rsid w:val="000B16EE"/>
    <w:rsid w:val="000B3C27"/>
    <w:rsid w:val="000B57EE"/>
    <w:rsid w:val="000D261C"/>
    <w:rsid w:val="000D3120"/>
    <w:rsid w:val="000D4196"/>
    <w:rsid w:val="000E01D1"/>
    <w:rsid w:val="000E3CFB"/>
    <w:rsid w:val="000F00C4"/>
    <w:rsid w:val="000F4DD0"/>
    <w:rsid w:val="000F4F1F"/>
    <w:rsid w:val="000F53D4"/>
    <w:rsid w:val="000F750F"/>
    <w:rsid w:val="00103453"/>
    <w:rsid w:val="00106626"/>
    <w:rsid w:val="00110D01"/>
    <w:rsid w:val="00114A62"/>
    <w:rsid w:val="00115333"/>
    <w:rsid w:val="00116333"/>
    <w:rsid w:val="00116819"/>
    <w:rsid w:val="001337E8"/>
    <w:rsid w:val="001423CB"/>
    <w:rsid w:val="00167E9F"/>
    <w:rsid w:val="001821DC"/>
    <w:rsid w:val="00182394"/>
    <w:rsid w:val="001834BE"/>
    <w:rsid w:val="0018434F"/>
    <w:rsid w:val="001916BD"/>
    <w:rsid w:val="001941A2"/>
    <w:rsid w:val="001C1AA1"/>
    <w:rsid w:val="001C4B0F"/>
    <w:rsid w:val="001C6AB2"/>
    <w:rsid w:val="001D1E18"/>
    <w:rsid w:val="001D5A4B"/>
    <w:rsid w:val="001E215F"/>
    <w:rsid w:val="001F014A"/>
    <w:rsid w:val="001F37C9"/>
    <w:rsid w:val="001F6354"/>
    <w:rsid w:val="001F7EDB"/>
    <w:rsid w:val="0020460E"/>
    <w:rsid w:val="002071F0"/>
    <w:rsid w:val="00212504"/>
    <w:rsid w:val="00216FAE"/>
    <w:rsid w:val="00217F8C"/>
    <w:rsid w:val="00220293"/>
    <w:rsid w:val="002453CA"/>
    <w:rsid w:val="002472E8"/>
    <w:rsid w:val="00251C37"/>
    <w:rsid w:val="0025221F"/>
    <w:rsid w:val="00256B9A"/>
    <w:rsid w:val="0026181E"/>
    <w:rsid w:val="00267C29"/>
    <w:rsid w:val="002742E2"/>
    <w:rsid w:val="002744A7"/>
    <w:rsid w:val="00277313"/>
    <w:rsid w:val="00291B0E"/>
    <w:rsid w:val="0029693E"/>
    <w:rsid w:val="002A2E66"/>
    <w:rsid w:val="002A35E7"/>
    <w:rsid w:val="002A71F1"/>
    <w:rsid w:val="002B42D1"/>
    <w:rsid w:val="002C221B"/>
    <w:rsid w:val="002C2DB8"/>
    <w:rsid w:val="002C3563"/>
    <w:rsid w:val="002D250B"/>
    <w:rsid w:val="002D25E5"/>
    <w:rsid w:val="002D6A1A"/>
    <w:rsid w:val="002E1ABC"/>
    <w:rsid w:val="002E581D"/>
    <w:rsid w:val="002E6539"/>
    <w:rsid w:val="002F3255"/>
    <w:rsid w:val="003016DE"/>
    <w:rsid w:val="00301E66"/>
    <w:rsid w:val="00305805"/>
    <w:rsid w:val="00324955"/>
    <w:rsid w:val="003309BD"/>
    <w:rsid w:val="00331417"/>
    <w:rsid w:val="00342C76"/>
    <w:rsid w:val="003463CC"/>
    <w:rsid w:val="0034755B"/>
    <w:rsid w:val="00362FFF"/>
    <w:rsid w:val="003638FB"/>
    <w:rsid w:val="003734B1"/>
    <w:rsid w:val="0037439E"/>
    <w:rsid w:val="003764B7"/>
    <w:rsid w:val="00376F11"/>
    <w:rsid w:val="00383B9A"/>
    <w:rsid w:val="00383FFE"/>
    <w:rsid w:val="003910F9"/>
    <w:rsid w:val="0039577C"/>
    <w:rsid w:val="003969F9"/>
    <w:rsid w:val="003A0A12"/>
    <w:rsid w:val="003A38FB"/>
    <w:rsid w:val="003A41FB"/>
    <w:rsid w:val="003B0806"/>
    <w:rsid w:val="003B3A2E"/>
    <w:rsid w:val="003B5881"/>
    <w:rsid w:val="003B7EAE"/>
    <w:rsid w:val="003C679E"/>
    <w:rsid w:val="003D7A15"/>
    <w:rsid w:val="003E23FF"/>
    <w:rsid w:val="003E3564"/>
    <w:rsid w:val="003E5784"/>
    <w:rsid w:val="003E7303"/>
    <w:rsid w:val="003F20B8"/>
    <w:rsid w:val="003F2A47"/>
    <w:rsid w:val="003F5FA6"/>
    <w:rsid w:val="00403C82"/>
    <w:rsid w:val="0040537A"/>
    <w:rsid w:val="00407F40"/>
    <w:rsid w:val="00410F7B"/>
    <w:rsid w:val="0041502C"/>
    <w:rsid w:val="0041508A"/>
    <w:rsid w:val="00415B3D"/>
    <w:rsid w:val="00415D91"/>
    <w:rsid w:val="00417C9C"/>
    <w:rsid w:val="004242A7"/>
    <w:rsid w:val="0042593B"/>
    <w:rsid w:val="00432E09"/>
    <w:rsid w:val="00437F1A"/>
    <w:rsid w:val="00437F6A"/>
    <w:rsid w:val="00441CED"/>
    <w:rsid w:val="00446481"/>
    <w:rsid w:val="004464CD"/>
    <w:rsid w:val="00447051"/>
    <w:rsid w:val="00447063"/>
    <w:rsid w:val="0045693C"/>
    <w:rsid w:val="00457018"/>
    <w:rsid w:val="0047125A"/>
    <w:rsid w:val="0047360B"/>
    <w:rsid w:val="00482C7D"/>
    <w:rsid w:val="00484EEF"/>
    <w:rsid w:val="00485F2B"/>
    <w:rsid w:val="0048791E"/>
    <w:rsid w:val="00491C79"/>
    <w:rsid w:val="00492AF7"/>
    <w:rsid w:val="0049585C"/>
    <w:rsid w:val="004A0D9D"/>
    <w:rsid w:val="004A27E5"/>
    <w:rsid w:val="004A3088"/>
    <w:rsid w:val="004A7761"/>
    <w:rsid w:val="004B3A1E"/>
    <w:rsid w:val="004B70ED"/>
    <w:rsid w:val="004C1760"/>
    <w:rsid w:val="004C445B"/>
    <w:rsid w:val="004C6FA6"/>
    <w:rsid w:val="004D40DC"/>
    <w:rsid w:val="004D6C1F"/>
    <w:rsid w:val="004D6FE2"/>
    <w:rsid w:val="004E091E"/>
    <w:rsid w:val="004E2D7F"/>
    <w:rsid w:val="004F0826"/>
    <w:rsid w:val="004F0B0E"/>
    <w:rsid w:val="004F1AF0"/>
    <w:rsid w:val="004F3978"/>
    <w:rsid w:val="004F40FA"/>
    <w:rsid w:val="004F4D60"/>
    <w:rsid w:val="005008B8"/>
    <w:rsid w:val="005027A8"/>
    <w:rsid w:val="00504B54"/>
    <w:rsid w:val="00513CBE"/>
    <w:rsid w:val="005178CF"/>
    <w:rsid w:val="0052009D"/>
    <w:rsid w:val="005219E1"/>
    <w:rsid w:val="0052301A"/>
    <w:rsid w:val="00527C73"/>
    <w:rsid w:val="00532A07"/>
    <w:rsid w:val="00533377"/>
    <w:rsid w:val="00542E42"/>
    <w:rsid w:val="00545D48"/>
    <w:rsid w:val="00547D11"/>
    <w:rsid w:val="0055091B"/>
    <w:rsid w:val="00552563"/>
    <w:rsid w:val="0055461A"/>
    <w:rsid w:val="0055629E"/>
    <w:rsid w:val="00560A80"/>
    <w:rsid w:val="00562CF5"/>
    <w:rsid w:val="00564E69"/>
    <w:rsid w:val="0058184B"/>
    <w:rsid w:val="0058762B"/>
    <w:rsid w:val="005901EF"/>
    <w:rsid w:val="00595954"/>
    <w:rsid w:val="005A73DD"/>
    <w:rsid w:val="005B076B"/>
    <w:rsid w:val="005B7C46"/>
    <w:rsid w:val="005C592D"/>
    <w:rsid w:val="005C7F22"/>
    <w:rsid w:val="005D206B"/>
    <w:rsid w:val="005D343A"/>
    <w:rsid w:val="005D48EE"/>
    <w:rsid w:val="005F6049"/>
    <w:rsid w:val="00602672"/>
    <w:rsid w:val="00606BBB"/>
    <w:rsid w:val="00607A59"/>
    <w:rsid w:val="00613E4C"/>
    <w:rsid w:val="0061661A"/>
    <w:rsid w:val="006205EA"/>
    <w:rsid w:val="006217ED"/>
    <w:rsid w:val="006221E9"/>
    <w:rsid w:val="00623C7A"/>
    <w:rsid w:val="006244F8"/>
    <w:rsid w:val="00625F7E"/>
    <w:rsid w:val="0063157F"/>
    <w:rsid w:val="00634C6E"/>
    <w:rsid w:val="00634D68"/>
    <w:rsid w:val="00643590"/>
    <w:rsid w:val="006470C1"/>
    <w:rsid w:val="006501A7"/>
    <w:rsid w:val="00655FC6"/>
    <w:rsid w:val="00665283"/>
    <w:rsid w:val="00675C0A"/>
    <w:rsid w:val="00676C86"/>
    <w:rsid w:val="0068230A"/>
    <w:rsid w:val="006870B8"/>
    <w:rsid w:val="0069454C"/>
    <w:rsid w:val="006B3218"/>
    <w:rsid w:val="006B3651"/>
    <w:rsid w:val="006B5A1B"/>
    <w:rsid w:val="006C62E3"/>
    <w:rsid w:val="006C7798"/>
    <w:rsid w:val="006D0180"/>
    <w:rsid w:val="006D2F2A"/>
    <w:rsid w:val="006D443A"/>
    <w:rsid w:val="006E0611"/>
    <w:rsid w:val="006E4FA4"/>
    <w:rsid w:val="006E6312"/>
    <w:rsid w:val="006F0980"/>
    <w:rsid w:val="006F7A16"/>
    <w:rsid w:val="007009B6"/>
    <w:rsid w:val="00703DE6"/>
    <w:rsid w:val="00707070"/>
    <w:rsid w:val="00711710"/>
    <w:rsid w:val="00712285"/>
    <w:rsid w:val="007201C9"/>
    <w:rsid w:val="0072343C"/>
    <w:rsid w:val="0073136B"/>
    <w:rsid w:val="007343A3"/>
    <w:rsid w:val="00734906"/>
    <w:rsid w:val="00740CA1"/>
    <w:rsid w:val="007428CD"/>
    <w:rsid w:val="0075202D"/>
    <w:rsid w:val="0075293D"/>
    <w:rsid w:val="00754A1D"/>
    <w:rsid w:val="00756618"/>
    <w:rsid w:val="007569DC"/>
    <w:rsid w:val="0075706F"/>
    <w:rsid w:val="00757296"/>
    <w:rsid w:val="00761253"/>
    <w:rsid w:val="00762888"/>
    <w:rsid w:val="00773569"/>
    <w:rsid w:val="007835E7"/>
    <w:rsid w:val="007909F3"/>
    <w:rsid w:val="00797B6C"/>
    <w:rsid w:val="007A07F2"/>
    <w:rsid w:val="007A08A6"/>
    <w:rsid w:val="007A4026"/>
    <w:rsid w:val="007B68EC"/>
    <w:rsid w:val="007D050A"/>
    <w:rsid w:val="007D79A4"/>
    <w:rsid w:val="007E040D"/>
    <w:rsid w:val="007E56FB"/>
    <w:rsid w:val="007F516F"/>
    <w:rsid w:val="00801625"/>
    <w:rsid w:val="00801961"/>
    <w:rsid w:val="008026C5"/>
    <w:rsid w:val="008059E2"/>
    <w:rsid w:val="00810C9F"/>
    <w:rsid w:val="00815AAF"/>
    <w:rsid w:val="00822AB6"/>
    <w:rsid w:val="00825581"/>
    <w:rsid w:val="00833CE4"/>
    <w:rsid w:val="00835971"/>
    <w:rsid w:val="008419DA"/>
    <w:rsid w:val="00844780"/>
    <w:rsid w:val="008450D1"/>
    <w:rsid w:val="008567AB"/>
    <w:rsid w:val="008579F3"/>
    <w:rsid w:val="00862EAE"/>
    <w:rsid w:val="00865892"/>
    <w:rsid w:val="0086602D"/>
    <w:rsid w:val="008829FE"/>
    <w:rsid w:val="00886B05"/>
    <w:rsid w:val="00886CF4"/>
    <w:rsid w:val="0088780D"/>
    <w:rsid w:val="00893FC3"/>
    <w:rsid w:val="008957EB"/>
    <w:rsid w:val="00896D0A"/>
    <w:rsid w:val="00896EF2"/>
    <w:rsid w:val="008A0660"/>
    <w:rsid w:val="008A2156"/>
    <w:rsid w:val="008A30AE"/>
    <w:rsid w:val="008A507F"/>
    <w:rsid w:val="008B44D9"/>
    <w:rsid w:val="008B4C6E"/>
    <w:rsid w:val="008C29FB"/>
    <w:rsid w:val="008D2000"/>
    <w:rsid w:val="008D461C"/>
    <w:rsid w:val="008E5BEE"/>
    <w:rsid w:val="008E78AF"/>
    <w:rsid w:val="008F42E8"/>
    <w:rsid w:val="008F43E0"/>
    <w:rsid w:val="008F5553"/>
    <w:rsid w:val="00900715"/>
    <w:rsid w:val="00902484"/>
    <w:rsid w:val="009025A9"/>
    <w:rsid w:val="00912701"/>
    <w:rsid w:val="00915A5E"/>
    <w:rsid w:val="00921883"/>
    <w:rsid w:val="00931FC9"/>
    <w:rsid w:val="00947867"/>
    <w:rsid w:val="00954BE7"/>
    <w:rsid w:val="00957930"/>
    <w:rsid w:val="00960390"/>
    <w:rsid w:val="00961FD7"/>
    <w:rsid w:val="00965062"/>
    <w:rsid w:val="00973716"/>
    <w:rsid w:val="00974EC2"/>
    <w:rsid w:val="00975155"/>
    <w:rsid w:val="00975797"/>
    <w:rsid w:val="00977E05"/>
    <w:rsid w:val="00981ED0"/>
    <w:rsid w:val="00981F06"/>
    <w:rsid w:val="00985100"/>
    <w:rsid w:val="00987E0C"/>
    <w:rsid w:val="00993830"/>
    <w:rsid w:val="009A5812"/>
    <w:rsid w:val="009B47FD"/>
    <w:rsid w:val="009C01EE"/>
    <w:rsid w:val="009C3A80"/>
    <w:rsid w:val="009C3A99"/>
    <w:rsid w:val="009C4871"/>
    <w:rsid w:val="009C5E63"/>
    <w:rsid w:val="009D15DD"/>
    <w:rsid w:val="009D1BA3"/>
    <w:rsid w:val="009D2BED"/>
    <w:rsid w:val="009E0965"/>
    <w:rsid w:val="009E272F"/>
    <w:rsid w:val="009E4E52"/>
    <w:rsid w:val="009F0B15"/>
    <w:rsid w:val="009F2022"/>
    <w:rsid w:val="009F6765"/>
    <w:rsid w:val="00A01643"/>
    <w:rsid w:val="00A14BC3"/>
    <w:rsid w:val="00A155A9"/>
    <w:rsid w:val="00A16D88"/>
    <w:rsid w:val="00A16E8A"/>
    <w:rsid w:val="00A25816"/>
    <w:rsid w:val="00A30009"/>
    <w:rsid w:val="00A306C7"/>
    <w:rsid w:val="00A32FCE"/>
    <w:rsid w:val="00A37D65"/>
    <w:rsid w:val="00A46FDE"/>
    <w:rsid w:val="00A508B7"/>
    <w:rsid w:val="00A51BEC"/>
    <w:rsid w:val="00A561BF"/>
    <w:rsid w:val="00A57F5A"/>
    <w:rsid w:val="00A62ED8"/>
    <w:rsid w:val="00A64E8A"/>
    <w:rsid w:val="00A66B88"/>
    <w:rsid w:val="00A70547"/>
    <w:rsid w:val="00A73914"/>
    <w:rsid w:val="00A7684E"/>
    <w:rsid w:val="00A77CAA"/>
    <w:rsid w:val="00A959EF"/>
    <w:rsid w:val="00AA419A"/>
    <w:rsid w:val="00AA63DD"/>
    <w:rsid w:val="00AB2555"/>
    <w:rsid w:val="00AB264E"/>
    <w:rsid w:val="00AB451F"/>
    <w:rsid w:val="00AC5A48"/>
    <w:rsid w:val="00AD028F"/>
    <w:rsid w:val="00AD10D8"/>
    <w:rsid w:val="00AD1D0D"/>
    <w:rsid w:val="00AD53C7"/>
    <w:rsid w:val="00AD5998"/>
    <w:rsid w:val="00AE4B15"/>
    <w:rsid w:val="00AE7E9A"/>
    <w:rsid w:val="00AF4E12"/>
    <w:rsid w:val="00AF5F6E"/>
    <w:rsid w:val="00B03770"/>
    <w:rsid w:val="00B06F84"/>
    <w:rsid w:val="00B10A52"/>
    <w:rsid w:val="00B11704"/>
    <w:rsid w:val="00B17E80"/>
    <w:rsid w:val="00B2354F"/>
    <w:rsid w:val="00B3282E"/>
    <w:rsid w:val="00B35A18"/>
    <w:rsid w:val="00B36210"/>
    <w:rsid w:val="00B4180B"/>
    <w:rsid w:val="00B433AC"/>
    <w:rsid w:val="00B43805"/>
    <w:rsid w:val="00B61B27"/>
    <w:rsid w:val="00B6252D"/>
    <w:rsid w:val="00B62E72"/>
    <w:rsid w:val="00B6724C"/>
    <w:rsid w:val="00B73757"/>
    <w:rsid w:val="00B80D82"/>
    <w:rsid w:val="00B84025"/>
    <w:rsid w:val="00B84478"/>
    <w:rsid w:val="00B87944"/>
    <w:rsid w:val="00B93882"/>
    <w:rsid w:val="00BA02E2"/>
    <w:rsid w:val="00BA4B09"/>
    <w:rsid w:val="00BB0451"/>
    <w:rsid w:val="00BB742B"/>
    <w:rsid w:val="00BB77CE"/>
    <w:rsid w:val="00BC1DA5"/>
    <w:rsid w:val="00BC6AA2"/>
    <w:rsid w:val="00BC7EB5"/>
    <w:rsid w:val="00BD2144"/>
    <w:rsid w:val="00BD413C"/>
    <w:rsid w:val="00BD69A1"/>
    <w:rsid w:val="00BE07D9"/>
    <w:rsid w:val="00BE2749"/>
    <w:rsid w:val="00BE5E20"/>
    <w:rsid w:val="00BF2AFA"/>
    <w:rsid w:val="00C04C67"/>
    <w:rsid w:val="00C06AB4"/>
    <w:rsid w:val="00C15B83"/>
    <w:rsid w:val="00C16EFF"/>
    <w:rsid w:val="00C20BC4"/>
    <w:rsid w:val="00C338DC"/>
    <w:rsid w:val="00C35067"/>
    <w:rsid w:val="00C35C35"/>
    <w:rsid w:val="00C449AA"/>
    <w:rsid w:val="00C44F81"/>
    <w:rsid w:val="00C52368"/>
    <w:rsid w:val="00C55B31"/>
    <w:rsid w:val="00C61623"/>
    <w:rsid w:val="00C6425C"/>
    <w:rsid w:val="00C644A1"/>
    <w:rsid w:val="00C9328C"/>
    <w:rsid w:val="00C94B34"/>
    <w:rsid w:val="00C94B9E"/>
    <w:rsid w:val="00C96E68"/>
    <w:rsid w:val="00C9788A"/>
    <w:rsid w:val="00CA2617"/>
    <w:rsid w:val="00CA3C53"/>
    <w:rsid w:val="00CB2B92"/>
    <w:rsid w:val="00CB35C9"/>
    <w:rsid w:val="00CC0252"/>
    <w:rsid w:val="00CC2AD2"/>
    <w:rsid w:val="00CD4BB2"/>
    <w:rsid w:val="00CE4810"/>
    <w:rsid w:val="00CE508C"/>
    <w:rsid w:val="00CE5297"/>
    <w:rsid w:val="00CF007C"/>
    <w:rsid w:val="00CF1014"/>
    <w:rsid w:val="00CF35F2"/>
    <w:rsid w:val="00CF7883"/>
    <w:rsid w:val="00CF7A5D"/>
    <w:rsid w:val="00CF7CB2"/>
    <w:rsid w:val="00D018CB"/>
    <w:rsid w:val="00D02E3F"/>
    <w:rsid w:val="00D057F4"/>
    <w:rsid w:val="00D07A44"/>
    <w:rsid w:val="00D1006A"/>
    <w:rsid w:val="00D118CC"/>
    <w:rsid w:val="00D149F5"/>
    <w:rsid w:val="00D160A0"/>
    <w:rsid w:val="00D16B4D"/>
    <w:rsid w:val="00D16CDD"/>
    <w:rsid w:val="00D23BB4"/>
    <w:rsid w:val="00D36AC4"/>
    <w:rsid w:val="00D45DD7"/>
    <w:rsid w:val="00D5054D"/>
    <w:rsid w:val="00D51EFE"/>
    <w:rsid w:val="00D5655B"/>
    <w:rsid w:val="00D61084"/>
    <w:rsid w:val="00D6422D"/>
    <w:rsid w:val="00D71DC9"/>
    <w:rsid w:val="00D76D25"/>
    <w:rsid w:val="00D8663E"/>
    <w:rsid w:val="00D90C86"/>
    <w:rsid w:val="00D96FB0"/>
    <w:rsid w:val="00DA1C50"/>
    <w:rsid w:val="00DA5A0C"/>
    <w:rsid w:val="00DB51E1"/>
    <w:rsid w:val="00DC0F01"/>
    <w:rsid w:val="00DC34D2"/>
    <w:rsid w:val="00DC7719"/>
    <w:rsid w:val="00DD6CBE"/>
    <w:rsid w:val="00DD75D0"/>
    <w:rsid w:val="00DD7F91"/>
    <w:rsid w:val="00DE0FB3"/>
    <w:rsid w:val="00DE2474"/>
    <w:rsid w:val="00DE3B89"/>
    <w:rsid w:val="00DE72B4"/>
    <w:rsid w:val="00DE7DA8"/>
    <w:rsid w:val="00DF2BBB"/>
    <w:rsid w:val="00DF323C"/>
    <w:rsid w:val="00DF3955"/>
    <w:rsid w:val="00DF4EF2"/>
    <w:rsid w:val="00E05AD9"/>
    <w:rsid w:val="00E069DE"/>
    <w:rsid w:val="00E15B87"/>
    <w:rsid w:val="00E160A7"/>
    <w:rsid w:val="00E222C9"/>
    <w:rsid w:val="00E2378D"/>
    <w:rsid w:val="00E237AB"/>
    <w:rsid w:val="00E32689"/>
    <w:rsid w:val="00E33985"/>
    <w:rsid w:val="00E46CE2"/>
    <w:rsid w:val="00E519B8"/>
    <w:rsid w:val="00E60084"/>
    <w:rsid w:val="00E6434B"/>
    <w:rsid w:val="00E648F8"/>
    <w:rsid w:val="00E72525"/>
    <w:rsid w:val="00E72D20"/>
    <w:rsid w:val="00E767F9"/>
    <w:rsid w:val="00E81E93"/>
    <w:rsid w:val="00E85A5C"/>
    <w:rsid w:val="00E90AC0"/>
    <w:rsid w:val="00E912B4"/>
    <w:rsid w:val="00E94BCE"/>
    <w:rsid w:val="00EA1A3C"/>
    <w:rsid w:val="00EB465C"/>
    <w:rsid w:val="00EB54B0"/>
    <w:rsid w:val="00EB61A0"/>
    <w:rsid w:val="00EC08ED"/>
    <w:rsid w:val="00EC3E07"/>
    <w:rsid w:val="00ED0A52"/>
    <w:rsid w:val="00ED16CE"/>
    <w:rsid w:val="00ED2AC3"/>
    <w:rsid w:val="00ED5887"/>
    <w:rsid w:val="00EE1657"/>
    <w:rsid w:val="00EF5C12"/>
    <w:rsid w:val="00F00B0C"/>
    <w:rsid w:val="00F05523"/>
    <w:rsid w:val="00F10BE8"/>
    <w:rsid w:val="00F10FBD"/>
    <w:rsid w:val="00F11EE9"/>
    <w:rsid w:val="00F12450"/>
    <w:rsid w:val="00F26CA1"/>
    <w:rsid w:val="00F302C3"/>
    <w:rsid w:val="00F415BE"/>
    <w:rsid w:val="00F43CFD"/>
    <w:rsid w:val="00F462B6"/>
    <w:rsid w:val="00F52CF8"/>
    <w:rsid w:val="00F5481B"/>
    <w:rsid w:val="00F5481C"/>
    <w:rsid w:val="00F57594"/>
    <w:rsid w:val="00F61DDD"/>
    <w:rsid w:val="00F65C45"/>
    <w:rsid w:val="00F73393"/>
    <w:rsid w:val="00F80278"/>
    <w:rsid w:val="00F84413"/>
    <w:rsid w:val="00FA0551"/>
    <w:rsid w:val="00FA193C"/>
    <w:rsid w:val="00FA6D90"/>
    <w:rsid w:val="00FA7EB6"/>
    <w:rsid w:val="00FB63EC"/>
    <w:rsid w:val="00FB70C1"/>
    <w:rsid w:val="00FB790B"/>
    <w:rsid w:val="00FC5399"/>
    <w:rsid w:val="00FD0B4A"/>
    <w:rsid w:val="00FD14E2"/>
    <w:rsid w:val="00FD1618"/>
    <w:rsid w:val="00FD4E19"/>
    <w:rsid w:val="00FD7D36"/>
    <w:rsid w:val="00FE37F1"/>
    <w:rsid w:val="00FF04E6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4">
    <w:name w:val="heading 4"/>
    <w:basedOn w:val="Normal"/>
    <w:link w:val="Ttulo4Char"/>
    <w:qFormat/>
    <w:rsid w:val="006E4FA4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6E4FA4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Cabealho">
    <w:name w:val="header"/>
    <w:basedOn w:val="Normal"/>
    <w:link w:val="CabealhoChar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7E56FB"/>
    <w:pPr>
      <w:ind w:left="720"/>
      <w:contextualSpacing/>
    </w:pPr>
  </w:style>
  <w:style w:type="character" w:styleId="Nmerodepgina">
    <w:name w:val="page number"/>
    <w:basedOn w:val="Fontepargpadro"/>
    <w:rsid w:val="006E4FA4"/>
  </w:style>
  <w:style w:type="paragraph" w:customStyle="1" w:styleId="disposicao">
    <w:name w:val="disposicao"/>
    <w:basedOn w:val="Normal"/>
    <w:rsid w:val="006E4FA4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6E4FA4"/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6E4FA4"/>
    <w:rPr>
      <w:rFonts w:ascii="Times New Roman" w:eastAsia="Times New Roman" w:hAnsi="Times New Roman"/>
    </w:rPr>
  </w:style>
  <w:style w:type="paragraph" w:styleId="Textoembloco">
    <w:name w:val="Block Text"/>
    <w:basedOn w:val="Normal"/>
    <w:rsid w:val="006E4FA4"/>
    <w:pPr>
      <w:autoSpaceDE w:val="0"/>
      <w:autoSpaceDN w:val="0"/>
      <w:adjustRightInd w:val="0"/>
      <w:ind w:left="-540" w:right="535"/>
    </w:pPr>
    <w:rPr>
      <w:rFonts w:ascii="Lucida Sans Unicode" w:eastAsia="Times New Roman" w:hAnsi="Lucida Sans Unicode" w:cs="Lucida Sans Unicode"/>
      <w:color w:val="000000"/>
      <w:lang w:eastAsia="pt-BR"/>
    </w:rPr>
  </w:style>
  <w:style w:type="paragraph" w:styleId="Corpodetexto">
    <w:name w:val="Body Text"/>
    <w:basedOn w:val="Normal"/>
    <w:link w:val="CorpodetextoChar"/>
    <w:rsid w:val="006E4FA4"/>
    <w:pPr>
      <w:tabs>
        <w:tab w:val="left" w:pos="990"/>
      </w:tabs>
      <w:jc w:val="both"/>
    </w:pPr>
    <w:rPr>
      <w:rFonts w:ascii="Tahoma" w:eastAsia="Times New Roman" w:hAnsi="Tahoma" w:cs="Tahoma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E4FA4"/>
    <w:rPr>
      <w:rFonts w:ascii="Tahoma" w:eastAsia="Times New Roman" w:hAnsi="Tahoma" w:cs="Tahoma"/>
      <w:sz w:val="24"/>
      <w:szCs w:val="24"/>
    </w:rPr>
  </w:style>
  <w:style w:type="paragraph" w:customStyle="1" w:styleId="spip">
    <w:name w:val="spip"/>
    <w:basedOn w:val="Normal"/>
    <w:rsid w:val="006E4FA4"/>
    <w:pPr>
      <w:spacing w:after="225"/>
    </w:pPr>
    <w:rPr>
      <w:rFonts w:ascii="Arial" w:eastAsia="Arial Unicode MS" w:hAnsi="Arial" w:cs="Arial"/>
      <w:color w:val="444444"/>
      <w:sz w:val="18"/>
      <w:szCs w:val="18"/>
      <w:lang w:eastAsia="pt-BR"/>
    </w:rPr>
  </w:style>
  <w:style w:type="paragraph" w:customStyle="1" w:styleId="EstiloLei6Assinatura">
    <w:name w:val="Estilo_Lei6_Assinatura"/>
    <w:basedOn w:val="Normal"/>
    <w:rsid w:val="006E4FA4"/>
    <w:pPr>
      <w:jc w:val="center"/>
    </w:pPr>
    <w:rPr>
      <w:rFonts w:ascii="Arial" w:eastAsia="Times New Roman" w:hAnsi="Arial"/>
      <w:b/>
      <w:bCs/>
      <w:sz w:val="28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6E4FA4"/>
    <w:rPr>
      <w:rFonts w:ascii="Tahoma" w:eastAsia="Times New Roman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6E4FA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EstiloAssinaturaemLei">
    <w:name w:val="Estilo Assinatura em Lei"/>
    <w:basedOn w:val="Normal"/>
    <w:rsid w:val="006E4FA4"/>
    <w:pPr>
      <w:jc w:val="center"/>
    </w:pPr>
    <w:rPr>
      <w:rFonts w:ascii="Arial" w:eastAsia="Times New Roman" w:hAnsi="Arial"/>
      <w:b/>
      <w:bCs/>
      <w:sz w:val="28"/>
      <w:szCs w:val="20"/>
      <w:lang w:eastAsia="pt-BR"/>
    </w:rPr>
  </w:style>
  <w:style w:type="character" w:styleId="Refdenotaderodap">
    <w:name w:val="footnote reference"/>
    <w:basedOn w:val="Fontepargpadro"/>
    <w:semiHidden/>
    <w:unhideWhenUsed/>
    <w:rsid w:val="00ED58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4">
    <w:name w:val="heading 4"/>
    <w:basedOn w:val="Normal"/>
    <w:link w:val="Ttulo4Char"/>
    <w:qFormat/>
    <w:rsid w:val="006E4FA4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6E4FA4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Cabealho">
    <w:name w:val="header"/>
    <w:basedOn w:val="Normal"/>
    <w:link w:val="CabealhoChar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7E56FB"/>
    <w:pPr>
      <w:ind w:left="720"/>
      <w:contextualSpacing/>
    </w:pPr>
  </w:style>
  <w:style w:type="character" w:styleId="Nmerodepgina">
    <w:name w:val="page number"/>
    <w:basedOn w:val="Fontepargpadro"/>
    <w:rsid w:val="006E4FA4"/>
  </w:style>
  <w:style w:type="paragraph" w:customStyle="1" w:styleId="disposicao">
    <w:name w:val="disposicao"/>
    <w:basedOn w:val="Normal"/>
    <w:rsid w:val="006E4FA4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6E4FA4"/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6E4FA4"/>
    <w:rPr>
      <w:rFonts w:ascii="Times New Roman" w:eastAsia="Times New Roman" w:hAnsi="Times New Roman"/>
    </w:rPr>
  </w:style>
  <w:style w:type="paragraph" w:styleId="Textoembloco">
    <w:name w:val="Block Text"/>
    <w:basedOn w:val="Normal"/>
    <w:rsid w:val="006E4FA4"/>
    <w:pPr>
      <w:autoSpaceDE w:val="0"/>
      <w:autoSpaceDN w:val="0"/>
      <w:adjustRightInd w:val="0"/>
      <w:ind w:left="-540" w:right="535"/>
    </w:pPr>
    <w:rPr>
      <w:rFonts w:ascii="Lucida Sans Unicode" w:eastAsia="Times New Roman" w:hAnsi="Lucida Sans Unicode" w:cs="Lucida Sans Unicode"/>
      <w:color w:val="000000"/>
      <w:lang w:eastAsia="pt-BR"/>
    </w:rPr>
  </w:style>
  <w:style w:type="paragraph" w:styleId="Corpodetexto">
    <w:name w:val="Body Text"/>
    <w:basedOn w:val="Normal"/>
    <w:link w:val="CorpodetextoChar"/>
    <w:rsid w:val="006E4FA4"/>
    <w:pPr>
      <w:tabs>
        <w:tab w:val="left" w:pos="990"/>
      </w:tabs>
      <w:jc w:val="both"/>
    </w:pPr>
    <w:rPr>
      <w:rFonts w:ascii="Tahoma" w:eastAsia="Times New Roman" w:hAnsi="Tahoma" w:cs="Tahoma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E4FA4"/>
    <w:rPr>
      <w:rFonts w:ascii="Tahoma" w:eastAsia="Times New Roman" w:hAnsi="Tahoma" w:cs="Tahoma"/>
      <w:sz w:val="24"/>
      <w:szCs w:val="24"/>
    </w:rPr>
  </w:style>
  <w:style w:type="paragraph" w:customStyle="1" w:styleId="spip">
    <w:name w:val="spip"/>
    <w:basedOn w:val="Normal"/>
    <w:rsid w:val="006E4FA4"/>
    <w:pPr>
      <w:spacing w:after="225"/>
    </w:pPr>
    <w:rPr>
      <w:rFonts w:ascii="Arial" w:eastAsia="Arial Unicode MS" w:hAnsi="Arial" w:cs="Arial"/>
      <w:color w:val="444444"/>
      <w:sz w:val="18"/>
      <w:szCs w:val="18"/>
      <w:lang w:eastAsia="pt-BR"/>
    </w:rPr>
  </w:style>
  <w:style w:type="paragraph" w:customStyle="1" w:styleId="EstiloLei6Assinatura">
    <w:name w:val="Estilo_Lei6_Assinatura"/>
    <w:basedOn w:val="Normal"/>
    <w:rsid w:val="006E4FA4"/>
    <w:pPr>
      <w:jc w:val="center"/>
    </w:pPr>
    <w:rPr>
      <w:rFonts w:ascii="Arial" w:eastAsia="Times New Roman" w:hAnsi="Arial"/>
      <w:b/>
      <w:bCs/>
      <w:sz w:val="28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6E4FA4"/>
    <w:rPr>
      <w:rFonts w:ascii="Tahoma" w:eastAsia="Times New Roman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6E4FA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EstiloAssinaturaemLei">
    <w:name w:val="Estilo Assinatura em Lei"/>
    <w:basedOn w:val="Normal"/>
    <w:rsid w:val="006E4FA4"/>
    <w:pPr>
      <w:jc w:val="center"/>
    </w:pPr>
    <w:rPr>
      <w:rFonts w:ascii="Arial" w:eastAsia="Times New Roman" w:hAnsi="Arial"/>
      <w:b/>
      <w:bCs/>
      <w:sz w:val="28"/>
      <w:szCs w:val="20"/>
      <w:lang w:eastAsia="pt-BR"/>
    </w:rPr>
  </w:style>
  <w:style w:type="character" w:styleId="Refdenotaderodap">
    <w:name w:val="footnote reference"/>
    <w:basedOn w:val="Fontepargpadro"/>
    <w:semiHidden/>
    <w:unhideWhenUsed/>
    <w:rsid w:val="00ED58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9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prasgovernamentais.gov.br/cidadao/consultas-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C43A06-EC70-4C4E-988A-0BB86E7A4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4499</Words>
  <Characters>24297</Characters>
  <Application>Microsoft Office Word</Application>
  <DocSecurity>0</DocSecurity>
  <Lines>202</Lines>
  <Paragraphs>57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28739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8</cp:revision>
  <cp:lastPrinted>2015-03-14T20:19:00Z</cp:lastPrinted>
  <dcterms:created xsi:type="dcterms:W3CDTF">2015-02-24T17:37:00Z</dcterms:created>
  <dcterms:modified xsi:type="dcterms:W3CDTF">2015-03-16T12:25:00Z</dcterms:modified>
</cp:coreProperties>
</file>