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5C264B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264B">
        <w:rPr>
          <w:rFonts w:ascii="Arial" w:hAnsi="Arial" w:cs="Arial"/>
          <w:b/>
          <w:sz w:val="22"/>
          <w:szCs w:val="22"/>
        </w:rPr>
        <w:t>DELIBERAÇÃO</w:t>
      </w:r>
    </w:p>
    <w:p w:rsidR="001C4B0F" w:rsidRPr="005C264B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5C264B" w:rsidTr="0075293D">
        <w:trPr>
          <w:trHeight w:val="170"/>
        </w:trPr>
        <w:tc>
          <w:tcPr>
            <w:tcW w:w="3652" w:type="dxa"/>
            <w:vAlign w:val="center"/>
          </w:tcPr>
          <w:p w:rsidR="00F73393" w:rsidRPr="005C264B" w:rsidRDefault="00F73393" w:rsidP="001C1AA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264B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5C264B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5C264B">
              <w:rPr>
                <w:rFonts w:ascii="Arial" w:hAnsi="Arial" w:cs="Arial"/>
                <w:b/>
                <w:sz w:val="22"/>
                <w:szCs w:val="22"/>
              </w:rPr>
              <w:t>PL - 0</w:t>
            </w:r>
            <w:r w:rsidR="001C1AA1" w:rsidRPr="005C264B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5C264B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5C264B" w:rsidRDefault="00F73393" w:rsidP="001C1AA1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5C264B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1C1AA1" w:rsidRPr="005C264B">
              <w:rPr>
                <w:rFonts w:ascii="Arial" w:hAnsi="Arial" w:cs="Arial"/>
                <w:sz w:val="22"/>
                <w:szCs w:val="22"/>
              </w:rPr>
              <w:t>Homologa Coordenadores de Comissões</w:t>
            </w:r>
          </w:p>
        </w:tc>
      </w:tr>
      <w:tr w:rsidR="001C4B0F" w:rsidRPr="005C264B" w:rsidTr="0075293D">
        <w:trPr>
          <w:trHeight w:val="170"/>
        </w:trPr>
        <w:tc>
          <w:tcPr>
            <w:tcW w:w="3652" w:type="dxa"/>
            <w:vAlign w:val="center"/>
          </w:tcPr>
          <w:p w:rsidR="001C4B0F" w:rsidRPr="005C264B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5C264B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06AB4" w:rsidRPr="005C264B">
              <w:rPr>
                <w:rFonts w:ascii="Arial" w:hAnsi="Arial" w:cs="Arial"/>
                <w:sz w:val="22"/>
                <w:szCs w:val="22"/>
              </w:rPr>
              <w:t>Terceir</w:t>
            </w:r>
            <w:r w:rsidR="00301E66" w:rsidRPr="005C264B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5C264B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5C264B" w:rsidRDefault="00F73393" w:rsidP="00C06A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264B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C06AB4" w:rsidRPr="005C264B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Pr="005C264B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A16D88" w:rsidRPr="005C264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5C264B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5C264B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C06AB4" w:rsidRPr="005C264B" w:rsidRDefault="00553B72" w:rsidP="00C06AB4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Homologou</w:t>
      </w:r>
      <w:r w:rsidR="001C1AA1" w:rsidRPr="005C264B">
        <w:rPr>
          <w:rFonts w:ascii="Arial" w:hAnsi="Arial" w:cs="Arial"/>
          <w:sz w:val="22"/>
          <w:szCs w:val="22"/>
        </w:rPr>
        <w:t xml:space="preserve"> os Coordenadores das </w:t>
      </w:r>
      <w:r>
        <w:rPr>
          <w:rFonts w:ascii="Arial" w:hAnsi="Arial" w:cs="Arial"/>
          <w:sz w:val="22"/>
          <w:szCs w:val="22"/>
        </w:rPr>
        <w:t xml:space="preserve">          </w:t>
      </w:r>
      <w:r w:rsidR="001C1AA1" w:rsidRPr="005C264B">
        <w:rPr>
          <w:rFonts w:ascii="Arial" w:hAnsi="Arial" w:cs="Arial"/>
          <w:sz w:val="22"/>
          <w:szCs w:val="22"/>
        </w:rPr>
        <w:t>Comissões de Atos Administrativos, Exercício Profissional e Finanças</w:t>
      </w:r>
      <w:r w:rsidR="00C06AB4" w:rsidRPr="005C264B">
        <w:rPr>
          <w:rFonts w:ascii="Arial" w:hAnsi="Arial" w:cs="Arial"/>
          <w:sz w:val="22"/>
          <w:szCs w:val="22"/>
        </w:rPr>
        <w:t>.</w:t>
      </w:r>
    </w:p>
    <w:p w:rsidR="001C4B0F" w:rsidRPr="005C264B" w:rsidRDefault="00773569" w:rsidP="00773569">
      <w:pPr>
        <w:spacing w:line="276" w:lineRule="auto"/>
        <w:ind w:left="3261" w:firstLine="1417"/>
        <w:jc w:val="both"/>
        <w:rPr>
          <w:rFonts w:ascii="Arial" w:hAnsi="Arial" w:cs="Arial"/>
          <w:sz w:val="22"/>
          <w:szCs w:val="22"/>
        </w:rPr>
      </w:pPr>
      <w:r w:rsidRPr="005C264B">
        <w:rPr>
          <w:rFonts w:ascii="Arial" w:hAnsi="Arial" w:cs="Arial"/>
          <w:sz w:val="22"/>
          <w:szCs w:val="22"/>
        </w:rPr>
        <w:t xml:space="preserve"> </w:t>
      </w:r>
    </w:p>
    <w:p w:rsidR="00BF2AFA" w:rsidRPr="005C264B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264B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5C264B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5C264B">
        <w:rPr>
          <w:rFonts w:ascii="Arial" w:hAnsi="Arial" w:cs="Arial"/>
          <w:sz w:val="22"/>
          <w:szCs w:val="22"/>
        </w:rPr>
        <w:t>5</w:t>
      </w:r>
      <w:proofErr w:type="gramEnd"/>
      <w:r w:rsidR="009E0965" w:rsidRPr="005C264B">
        <w:rPr>
          <w:rFonts w:ascii="Arial" w:hAnsi="Arial" w:cs="Arial"/>
          <w:sz w:val="22"/>
          <w:szCs w:val="22"/>
        </w:rPr>
        <w:t xml:space="preserve"> de dezembro </w:t>
      </w:r>
      <w:r w:rsidR="0088780D" w:rsidRPr="005C264B">
        <w:rPr>
          <w:rFonts w:ascii="Arial" w:hAnsi="Arial" w:cs="Arial"/>
          <w:sz w:val="22"/>
          <w:szCs w:val="22"/>
        </w:rPr>
        <w:t xml:space="preserve">de 2011, </w:t>
      </w:r>
      <w:r w:rsidR="009F0B15" w:rsidRPr="005C264B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5C264B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5C264B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5C264B">
        <w:rPr>
          <w:rFonts w:ascii="Arial" w:hAnsi="Arial" w:cs="Arial"/>
          <w:sz w:val="22"/>
          <w:szCs w:val="22"/>
        </w:rPr>
        <w:t xml:space="preserve">- CREA/RS, </w:t>
      </w:r>
      <w:r w:rsidR="00AA154A" w:rsidRPr="005C264B">
        <w:rPr>
          <w:rFonts w:ascii="Arial" w:hAnsi="Arial" w:cs="Arial"/>
          <w:sz w:val="22"/>
          <w:szCs w:val="22"/>
        </w:rPr>
        <w:t>homologou</w:t>
      </w:r>
      <w:r w:rsidR="001C1AA1" w:rsidRPr="005C264B">
        <w:rPr>
          <w:rFonts w:ascii="Arial" w:hAnsi="Arial" w:cs="Arial"/>
          <w:sz w:val="22"/>
          <w:szCs w:val="22"/>
        </w:rPr>
        <w:t xml:space="preserve"> os nomes dos Conselheiros Carlos Alberto </w:t>
      </w:r>
      <w:proofErr w:type="spellStart"/>
      <w:proofErr w:type="gramStart"/>
      <w:r w:rsidR="001C1AA1" w:rsidRPr="005C264B">
        <w:rPr>
          <w:rFonts w:ascii="Arial" w:hAnsi="Arial" w:cs="Arial"/>
          <w:sz w:val="22"/>
          <w:szCs w:val="22"/>
        </w:rPr>
        <w:t>Sant’Ana</w:t>
      </w:r>
      <w:proofErr w:type="spellEnd"/>
      <w:proofErr w:type="gramEnd"/>
      <w:r w:rsidR="001C1AA1" w:rsidRPr="005C264B">
        <w:rPr>
          <w:rFonts w:ascii="Arial" w:hAnsi="Arial" w:cs="Arial"/>
          <w:sz w:val="22"/>
          <w:szCs w:val="22"/>
        </w:rPr>
        <w:t xml:space="preserve">, Carlos Eduardo Mesquita </w:t>
      </w:r>
      <w:proofErr w:type="spellStart"/>
      <w:r w:rsidR="001C1AA1" w:rsidRPr="005C264B">
        <w:rPr>
          <w:rFonts w:ascii="Arial" w:hAnsi="Arial" w:cs="Arial"/>
          <w:sz w:val="22"/>
          <w:szCs w:val="22"/>
        </w:rPr>
        <w:t>Pedone</w:t>
      </w:r>
      <w:proofErr w:type="spellEnd"/>
      <w:r w:rsidR="001C1AA1" w:rsidRPr="005C264B">
        <w:rPr>
          <w:rFonts w:ascii="Arial" w:hAnsi="Arial" w:cs="Arial"/>
          <w:sz w:val="22"/>
          <w:szCs w:val="22"/>
        </w:rPr>
        <w:t xml:space="preserve"> e Sérgio Luiz Duarte </w:t>
      </w:r>
      <w:proofErr w:type="spellStart"/>
      <w:r w:rsidR="001C1AA1" w:rsidRPr="005C264B">
        <w:rPr>
          <w:rFonts w:ascii="Arial" w:hAnsi="Arial" w:cs="Arial"/>
          <w:sz w:val="22"/>
          <w:szCs w:val="22"/>
        </w:rPr>
        <w:t>Zimmermann</w:t>
      </w:r>
      <w:proofErr w:type="spellEnd"/>
      <w:r w:rsidR="001C1AA1" w:rsidRPr="005C264B">
        <w:rPr>
          <w:rFonts w:ascii="Arial" w:hAnsi="Arial" w:cs="Arial"/>
          <w:sz w:val="22"/>
          <w:szCs w:val="22"/>
        </w:rPr>
        <w:t xml:space="preserve"> para coordenarem as Comissões de Atos administrativos, Exercício Profissional e Finanças respectivamente.  </w:t>
      </w:r>
    </w:p>
    <w:p w:rsidR="003638FB" w:rsidRPr="005C264B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5C264B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5C264B">
        <w:rPr>
          <w:rFonts w:ascii="Arial" w:hAnsi="Arial" w:cs="Arial"/>
          <w:sz w:val="22"/>
          <w:szCs w:val="22"/>
        </w:rPr>
        <w:t xml:space="preserve"> </w:t>
      </w:r>
    </w:p>
    <w:p w:rsidR="001C4B0F" w:rsidRPr="005C264B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264B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5C264B">
        <w:rPr>
          <w:rFonts w:ascii="Arial" w:hAnsi="Arial" w:cs="Arial"/>
          <w:b/>
          <w:sz w:val="22"/>
          <w:szCs w:val="22"/>
        </w:rPr>
        <w:t>Py</w:t>
      </w:r>
      <w:proofErr w:type="spellEnd"/>
      <w:r w:rsidRPr="005C264B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5C264B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264B">
        <w:rPr>
          <w:rFonts w:ascii="Arial" w:hAnsi="Arial" w:cs="Arial"/>
          <w:sz w:val="22"/>
          <w:szCs w:val="22"/>
        </w:rPr>
        <w:t xml:space="preserve"> </w:t>
      </w:r>
      <w:r w:rsidR="009E0965" w:rsidRPr="005C264B">
        <w:rPr>
          <w:rFonts w:ascii="Arial" w:hAnsi="Arial" w:cs="Arial"/>
          <w:sz w:val="22"/>
          <w:szCs w:val="22"/>
        </w:rPr>
        <w:t>Presidente</w:t>
      </w:r>
      <w:r w:rsidR="00DE72B4" w:rsidRPr="005C264B">
        <w:rPr>
          <w:rFonts w:ascii="Arial" w:hAnsi="Arial" w:cs="Arial"/>
          <w:sz w:val="22"/>
          <w:szCs w:val="22"/>
        </w:rPr>
        <w:t xml:space="preserve"> do CAU/RS</w:t>
      </w:r>
      <w:r w:rsidRPr="005C264B">
        <w:rPr>
          <w:rFonts w:ascii="Arial" w:hAnsi="Arial" w:cs="Arial"/>
          <w:sz w:val="22"/>
          <w:szCs w:val="22"/>
        </w:rPr>
        <w:t xml:space="preserve"> </w:t>
      </w:r>
    </w:p>
    <w:p w:rsidR="001C4B0F" w:rsidRPr="005C264B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5C264B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E6D" w:rsidRDefault="00E15E6D">
      <w:r>
        <w:separator/>
      </w:r>
    </w:p>
  </w:endnote>
  <w:endnote w:type="continuationSeparator" w:id="0">
    <w:p w:rsidR="00E15E6D" w:rsidRDefault="00E1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E6D" w:rsidRDefault="00E15E6D">
      <w:r>
        <w:separator/>
      </w:r>
    </w:p>
  </w:footnote>
  <w:footnote w:type="continuationSeparator" w:id="0">
    <w:p w:rsidR="00E15E6D" w:rsidRDefault="00E1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0033CF">
    <w:pPr>
      <w:pStyle w:val="Cabealho"/>
    </w:pPr>
    <w:r w:rsidRPr="000033C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33CF"/>
    <w:rsid w:val="00024772"/>
    <w:rsid w:val="00036109"/>
    <w:rsid w:val="00037CE1"/>
    <w:rsid w:val="000447BF"/>
    <w:rsid w:val="000954D3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A7DC8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3016DE"/>
    <w:rsid w:val="00301E66"/>
    <w:rsid w:val="00362FFF"/>
    <w:rsid w:val="003638FB"/>
    <w:rsid w:val="003764B7"/>
    <w:rsid w:val="0039577C"/>
    <w:rsid w:val="003A0A12"/>
    <w:rsid w:val="003B5881"/>
    <w:rsid w:val="003C679E"/>
    <w:rsid w:val="003E3564"/>
    <w:rsid w:val="003F2A47"/>
    <w:rsid w:val="00417C9C"/>
    <w:rsid w:val="004464CD"/>
    <w:rsid w:val="00447051"/>
    <w:rsid w:val="0045693C"/>
    <w:rsid w:val="00457018"/>
    <w:rsid w:val="0047125A"/>
    <w:rsid w:val="00484EEF"/>
    <w:rsid w:val="004A0D9D"/>
    <w:rsid w:val="004A27E5"/>
    <w:rsid w:val="004B218E"/>
    <w:rsid w:val="004D40DC"/>
    <w:rsid w:val="00527C73"/>
    <w:rsid w:val="00533377"/>
    <w:rsid w:val="00545D48"/>
    <w:rsid w:val="00547D11"/>
    <w:rsid w:val="00553B72"/>
    <w:rsid w:val="005B7C46"/>
    <w:rsid w:val="005C264B"/>
    <w:rsid w:val="00606BBB"/>
    <w:rsid w:val="006221E9"/>
    <w:rsid w:val="006244F8"/>
    <w:rsid w:val="00625F7E"/>
    <w:rsid w:val="00634D68"/>
    <w:rsid w:val="006470C1"/>
    <w:rsid w:val="00675C0A"/>
    <w:rsid w:val="0069454C"/>
    <w:rsid w:val="006B5A1B"/>
    <w:rsid w:val="006C7798"/>
    <w:rsid w:val="006D443A"/>
    <w:rsid w:val="007009B6"/>
    <w:rsid w:val="00712285"/>
    <w:rsid w:val="00734906"/>
    <w:rsid w:val="007428CD"/>
    <w:rsid w:val="0075202D"/>
    <w:rsid w:val="0075293D"/>
    <w:rsid w:val="00773569"/>
    <w:rsid w:val="007835E7"/>
    <w:rsid w:val="007F516F"/>
    <w:rsid w:val="008059E2"/>
    <w:rsid w:val="00815AAF"/>
    <w:rsid w:val="00844780"/>
    <w:rsid w:val="0088780D"/>
    <w:rsid w:val="008D461C"/>
    <w:rsid w:val="00954BE7"/>
    <w:rsid w:val="00961FD7"/>
    <w:rsid w:val="00965062"/>
    <w:rsid w:val="00977E05"/>
    <w:rsid w:val="009C3A80"/>
    <w:rsid w:val="009E0965"/>
    <w:rsid w:val="009E4E52"/>
    <w:rsid w:val="009F0B15"/>
    <w:rsid w:val="00A14BC3"/>
    <w:rsid w:val="00A16D88"/>
    <w:rsid w:val="00A17BEC"/>
    <w:rsid w:val="00A32FCE"/>
    <w:rsid w:val="00AA154A"/>
    <w:rsid w:val="00AB2555"/>
    <w:rsid w:val="00AB451F"/>
    <w:rsid w:val="00AD028F"/>
    <w:rsid w:val="00AE7E9A"/>
    <w:rsid w:val="00AF40A3"/>
    <w:rsid w:val="00B2354F"/>
    <w:rsid w:val="00B35A18"/>
    <w:rsid w:val="00B61B27"/>
    <w:rsid w:val="00B62E72"/>
    <w:rsid w:val="00BA4B09"/>
    <w:rsid w:val="00BB0451"/>
    <w:rsid w:val="00BD2144"/>
    <w:rsid w:val="00BF2AFA"/>
    <w:rsid w:val="00C04C67"/>
    <w:rsid w:val="00C06AB4"/>
    <w:rsid w:val="00C35067"/>
    <w:rsid w:val="00C55B31"/>
    <w:rsid w:val="00C61623"/>
    <w:rsid w:val="00C94B9E"/>
    <w:rsid w:val="00C9788A"/>
    <w:rsid w:val="00CB35C9"/>
    <w:rsid w:val="00CF007C"/>
    <w:rsid w:val="00CF7A5D"/>
    <w:rsid w:val="00D057F4"/>
    <w:rsid w:val="00D149F5"/>
    <w:rsid w:val="00D25983"/>
    <w:rsid w:val="00D71DC9"/>
    <w:rsid w:val="00D76D25"/>
    <w:rsid w:val="00D8663E"/>
    <w:rsid w:val="00DD75D0"/>
    <w:rsid w:val="00DD7F91"/>
    <w:rsid w:val="00DE72B4"/>
    <w:rsid w:val="00DF3955"/>
    <w:rsid w:val="00E05AD9"/>
    <w:rsid w:val="00E15B87"/>
    <w:rsid w:val="00E15E6D"/>
    <w:rsid w:val="00E32689"/>
    <w:rsid w:val="00E6434B"/>
    <w:rsid w:val="00E81E93"/>
    <w:rsid w:val="00E912B4"/>
    <w:rsid w:val="00EC08ED"/>
    <w:rsid w:val="00EF5C12"/>
    <w:rsid w:val="00F05523"/>
    <w:rsid w:val="00F302C3"/>
    <w:rsid w:val="00F30566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46137-174B-451F-88AB-1D92B264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9</cp:revision>
  <cp:lastPrinted>2012-04-09T17:22:00Z</cp:lastPrinted>
  <dcterms:created xsi:type="dcterms:W3CDTF">2012-04-04T17:29:00Z</dcterms:created>
  <dcterms:modified xsi:type="dcterms:W3CDTF">2012-05-16T21:00:00Z</dcterms:modified>
</cp:coreProperties>
</file>