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702DE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2DE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313/2015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702DE5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bookmarkStart w:id="0" w:name="_GoBack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2DE5">
                  <w:rPr>
                    <w:rFonts w:asciiTheme="minorHAnsi" w:hAnsiTheme="minorHAnsi" w:cs="Arial"/>
                    <w:sz w:val="22"/>
                    <w:szCs w:val="22"/>
                  </w:rPr>
                  <w:t xml:space="preserve">a deliberação que aprova a contratação de curso de Formação de Pregoeiros para </w:t>
                </w:r>
                <w:proofErr w:type="gramStart"/>
                <w:r w:rsidR="00702DE5">
                  <w:rPr>
                    <w:rFonts w:asciiTheme="minorHAnsi" w:hAnsiTheme="minorHAnsi" w:cs="Arial"/>
                    <w:sz w:val="22"/>
                    <w:szCs w:val="22"/>
                  </w:rPr>
                  <w:t>2</w:t>
                </w:r>
                <w:proofErr w:type="gramEnd"/>
                <w:r w:rsidR="0050162D">
                  <w:rPr>
                    <w:rFonts w:asciiTheme="minorHAnsi" w:hAnsiTheme="minorHAnsi" w:cs="Arial"/>
                    <w:sz w:val="22"/>
                    <w:szCs w:val="22"/>
                  </w:rPr>
                  <w:t xml:space="preserve"> (dois)</w:t>
                </w:r>
                <w:r w:rsidR="00702DE5">
                  <w:rPr>
                    <w:rFonts w:asciiTheme="minorHAnsi" w:hAnsiTheme="minorHAnsi" w:cs="Arial"/>
                    <w:sz w:val="22"/>
                    <w:szCs w:val="22"/>
                  </w:rPr>
                  <w:t xml:space="preserve"> servidores do CAU/RS</w:t>
                </w:r>
              </w:sdtContent>
            </w:sdt>
            <w:bookmarkEnd w:id="0"/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3707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702DE5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>Considerando que o CAU/RS faz parte da Administração Pública Federal e que está obrigado a realizar procedimentos licitatórios para aqui</w:t>
          </w:r>
          <w:r>
            <w:rPr>
              <w:rFonts w:asciiTheme="minorHAnsi" w:hAnsiTheme="minorHAnsi" w:cs="Arial"/>
              <w:sz w:val="22"/>
              <w:szCs w:val="22"/>
            </w:rPr>
            <w:t>sições e contratações em geral;</w:t>
          </w:r>
        </w:p>
        <w:p w:rsidR="00702DE5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 xml:space="preserve">Considerando que para exercer a função de pregoeiro o servidor deve reunir qualificação </w:t>
          </w:r>
          <w:r>
            <w:rPr>
              <w:rFonts w:asciiTheme="minorHAnsi" w:hAnsiTheme="minorHAnsi" w:cs="Arial"/>
              <w:sz w:val="22"/>
              <w:szCs w:val="22"/>
            </w:rPr>
            <w:t>profissional e perfil adequados;</w:t>
          </w:r>
        </w:p>
        <w:p w:rsidR="00173F74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que a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participação no referido curso é imprescindível, visto que os servidores designados para o treinamento, em razão do setor de lotação, serão responsáveis pela condução de</w:t>
          </w:r>
          <w:r>
            <w:rPr>
              <w:rFonts w:asciiTheme="minorHAnsi" w:hAnsiTheme="minorHAnsi" w:cs="Arial"/>
              <w:sz w:val="22"/>
              <w:szCs w:val="22"/>
            </w:rPr>
            <w:t xml:space="preserve"> diversos certames 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licitatórios;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contratação do Curso de Formação de Pregoeiros, a ser realizado pela Escola de Administração Fazendária – ESAF/RS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016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3A417F" w:rsidRPr="003A417F">
            <w:rPr>
              <w:rFonts w:asciiTheme="minorHAnsi" w:hAnsiTheme="minorHAnsi" w:cs="Arial"/>
            </w:rPr>
            <w:t>046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A11F93" w:rsidRPr="003A417F">
            <w:rPr>
              <w:rFonts w:asciiTheme="minorHAnsi" w:hAnsiTheme="minorHAnsi" w:cstheme="minorHAnsi"/>
            </w:rPr>
            <w:t>15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7073D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07" w:rsidRDefault="008E0707">
      <w:r>
        <w:separator/>
      </w:r>
    </w:p>
  </w:endnote>
  <w:endnote w:type="continuationSeparator" w:id="0">
    <w:p w:rsidR="008E0707" w:rsidRDefault="008E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07" w:rsidRDefault="008E0707">
      <w:r>
        <w:separator/>
      </w:r>
    </w:p>
  </w:footnote>
  <w:footnote w:type="continuationSeparator" w:id="0">
    <w:p w:rsidR="008E0707" w:rsidRDefault="008E0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609413" wp14:editId="541D6E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81C5750" wp14:editId="424E50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16F9666" wp14:editId="40E9A11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B5115"/>
    <w:rsid w:val="00794085"/>
    <w:rsid w:val="007C43DC"/>
    <w:rsid w:val="0094031F"/>
    <w:rsid w:val="00A5005F"/>
    <w:rsid w:val="00C4551F"/>
    <w:rsid w:val="00C80304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42</cp:revision>
  <cp:lastPrinted>2015-03-26T13:18:00Z</cp:lastPrinted>
  <dcterms:created xsi:type="dcterms:W3CDTF">2014-03-24T16:38:00Z</dcterms:created>
  <dcterms:modified xsi:type="dcterms:W3CDTF">2015-03-26T13:18:00Z</dcterms:modified>
</cp:coreProperties>
</file>