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4118F2" w:rsidRDefault="001C4B0F" w:rsidP="00513CBE">
      <w:pPr>
        <w:spacing w:line="276" w:lineRule="auto"/>
        <w:jc w:val="center"/>
        <w:rPr>
          <w:rFonts w:ascii="Arial" w:hAnsi="Arial" w:cs="Arial"/>
          <w:b/>
        </w:rPr>
      </w:pPr>
      <w:r w:rsidRPr="004118F2">
        <w:rPr>
          <w:rFonts w:ascii="Arial" w:hAnsi="Arial" w:cs="Arial"/>
          <w:b/>
        </w:rPr>
        <w:t>DELIBERAÇÃO</w:t>
      </w:r>
    </w:p>
    <w:p w:rsidR="001C4B0F" w:rsidRPr="004118F2" w:rsidRDefault="001C4B0F" w:rsidP="00513CBE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4118F2" w:rsidTr="0075293D">
        <w:trPr>
          <w:trHeight w:val="170"/>
        </w:trPr>
        <w:tc>
          <w:tcPr>
            <w:tcW w:w="3652" w:type="dxa"/>
            <w:vAlign w:val="center"/>
          </w:tcPr>
          <w:p w:rsidR="00F73393" w:rsidRPr="009C21EF" w:rsidRDefault="00F73393" w:rsidP="00680B01">
            <w:pPr>
              <w:spacing w:line="276" w:lineRule="auto"/>
              <w:rPr>
                <w:rFonts w:ascii="Arial" w:hAnsi="Arial" w:cs="Arial"/>
                <w:b/>
              </w:rPr>
            </w:pPr>
            <w:r w:rsidRPr="004118F2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4118F2">
              <w:rPr>
                <w:rFonts w:ascii="Arial" w:hAnsi="Arial" w:cs="Arial"/>
                <w:b/>
              </w:rPr>
              <w:t>D.</w:t>
            </w:r>
            <w:proofErr w:type="gramEnd"/>
            <w:r w:rsidR="00A16D88" w:rsidRPr="004118F2">
              <w:rPr>
                <w:rFonts w:ascii="Arial" w:hAnsi="Arial" w:cs="Arial"/>
                <w:b/>
              </w:rPr>
              <w:t xml:space="preserve">PL </w:t>
            </w:r>
            <w:r w:rsidR="00711710" w:rsidRPr="004118F2">
              <w:rPr>
                <w:rFonts w:ascii="Arial" w:hAnsi="Arial" w:cs="Arial"/>
                <w:b/>
              </w:rPr>
              <w:t>–</w:t>
            </w:r>
            <w:r w:rsidR="00680B01">
              <w:rPr>
                <w:rFonts w:ascii="Arial" w:hAnsi="Arial" w:cs="Arial"/>
                <w:b/>
              </w:rPr>
              <w:t>27</w:t>
            </w:r>
            <w:r w:rsidR="00711710" w:rsidRPr="004118F2">
              <w:rPr>
                <w:rFonts w:ascii="Arial" w:hAnsi="Arial" w:cs="Arial"/>
                <w:b/>
              </w:rPr>
              <w:t>/201</w:t>
            </w:r>
            <w:r w:rsidR="00A51BEC" w:rsidRPr="004118F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0" w:type="dxa"/>
            <w:vAlign w:val="center"/>
          </w:tcPr>
          <w:p w:rsidR="00647450" w:rsidRPr="004118F2" w:rsidRDefault="00F73393" w:rsidP="0000068A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>Assunto:</w:t>
            </w:r>
            <w:r w:rsidR="00D9188B">
              <w:rPr>
                <w:rFonts w:ascii="Arial" w:hAnsi="Arial" w:cs="Arial"/>
              </w:rPr>
              <w:t xml:space="preserve"> </w:t>
            </w:r>
            <w:r w:rsidR="00680B01">
              <w:rPr>
                <w:rFonts w:ascii="Arial" w:hAnsi="Arial" w:cs="Arial"/>
              </w:rPr>
              <w:t>Indenização de passa</w:t>
            </w:r>
            <w:r w:rsidR="0000068A">
              <w:rPr>
                <w:rFonts w:ascii="Arial" w:hAnsi="Arial" w:cs="Arial"/>
              </w:rPr>
              <w:t xml:space="preserve">gem de ônibus aos conselheiros </w:t>
            </w:r>
            <w:r w:rsidR="00680B01">
              <w:rPr>
                <w:rFonts w:ascii="Arial" w:hAnsi="Arial" w:cs="Arial"/>
              </w:rPr>
              <w:t>do CAU/RS.</w:t>
            </w:r>
          </w:p>
        </w:tc>
      </w:tr>
      <w:tr w:rsidR="001C4B0F" w:rsidRPr="004118F2" w:rsidTr="0075293D">
        <w:trPr>
          <w:trHeight w:val="170"/>
        </w:trPr>
        <w:tc>
          <w:tcPr>
            <w:tcW w:w="3652" w:type="dxa"/>
            <w:vAlign w:val="center"/>
          </w:tcPr>
          <w:p w:rsidR="001C4B0F" w:rsidRPr="004118F2" w:rsidRDefault="002D250B" w:rsidP="008E15B1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Conforme Ata aprovada da </w:t>
            </w:r>
            <w:r w:rsidR="008E15B1">
              <w:rPr>
                <w:rFonts w:ascii="Arial" w:hAnsi="Arial" w:cs="Arial"/>
              </w:rPr>
              <w:t>D</w:t>
            </w:r>
            <w:r w:rsidR="008E15B1">
              <w:rPr>
                <w:rFonts w:ascii="Arial" w:hAnsi="Arial" w:cs="Arial"/>
              </w:rPr>
              <w:t>é</w:t>
            </w:r>
            <w:r w:rsidR="008E15B1">
              <w:rPr>
                <w:rFonts w:ascii="Arial" w:hAnsi="Arial" w:cs="Arial"/>
              </w:rPr>
              <w:t>cima Primeira</w:t>
            </w:r>
            <w:r w:rsidR="00D9188B">
              <w:rPr>
                <w:rFonts w:ascii="Arial" w:hAnsi="Arial" w:cs="Arial"/>
              </w:rPr>
              <w:t xml:space="preserve"> </w:t>
            </w:r>
            <w:r w:rsidR="00301E66" w:rsidRPr="004118F2">
              <w:rPr>
                <w:rFonts w:ascii="Arial" w:hAnsi="Arial" w:cs="Arial"/>
              </w:rPr>
              <w:t>Reuni</w:t>
            </w:r>
            <w:r w:rsidR="002744A7" w:rsidRPr="004118F2">
              <w:rPr>
                <w:rFonts w:ascii="Arial" w:hAnsi="Arial" w:cs="Arial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4118F2" w:rsidRDefault="00F73393" w:rsidP="008E15B1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Data: </w:t>
            </w:r>
            <w:r w:rsidR="008E15B1">
              <w:rPr>
                <w:rFonts w:ascii="Arial" w:hAnsi="Arial" w:cs="Arial"/>
              </w:rPr>
              <w:t>25</w:t>
            </w:r>
            <w:r w:rsidRPr="004118F2">
              <w:rPr>
                <w:rFonts w:ascii="Arial" w:hAnsi="Arial" w:cs="Arial"/>
              </w:rPr>
              <w:t>/</w:t>
            </w:r>
            <w:r w:rsidR="00711710" w:rsidRPr="004118F2">
              <w:rPr>
                <w:rFonts w:ascii="Arial" w:hAnsi="Arial" w:cs="Arial"/>
              </w:rPr>
              <w:t>0</w:t>
            </w:r>
            <w:r w:rsidR="008E15B1">
              <w:rPr>
                <w:rFonts w:ascii="Arial" w:hAnsi="Arial" w:cs="Arial"/>
              </w:rPr>
              <w:t>5</w:t>
            </w:r>
            <w:r w:rsidRPr="004118F2">
              <w:rPr>
                <w:rFonts w:ascii="Arial" w:hAnsi="Arial" w:cs="Arial"/>
              </w:rPr>
              <w:t>/201</w:t>
            </w:r>
            <w:r w:rsidR="00711710" w:rsidRPr="004118F2">
              <w:rPr>
                <w:rFonts w:ascii="Arial" w:hAnsi="Arial" w:cs="Arial"/>
              </w:rPr>
              <w:t>2</w:t>
            </w:r>
          </w:p>
        </w:tc>
      </w:tr>
    </w:tbl>
    <w:p w:rsidR="001C4B0F" w:rsidRPr="004118F2" w:rsidRDefault="001C4B0F" w:rsidP="00513CBE">
      <w:pPr>
        <w:spacing w:line="276" w:lineRule="auto"/>
        <w:jc w:val="right"/>
        <w:rPr>
          <w:rFonts w:ascii="Arial" w:hAnsi="Arial" w:cs="Arial"/>
        </w:rPr>
      </w:pPr>
    </w:p>
    <w:p w:rsidR="00380837" w:rsidRDefault="008E15B1" w:rsidP="00BF77FA">
      <w:pPr>
        <w:spacing w:line="276" w:lineRule="auto"/>
        <w:ind w:left="4253" w:right="304"/>
        <w:jc w:val="both"/>
        <w:rPr>
          <w:rFonts w:ascii="Arial" w:hAnsi="Arial" w:cs="Arial"/>
        </w:rPr>
      </w:pPr>
      <w:r>
        <w:rPr>
          <w:rFonts w:ascii="Arial" w:hAnsi="Arial" w:cs="Arial"/>
        </w:rPr>
        <w:t>Homologou a indenização de passagem de ônibus aos conselheiros do CAU/RS</w:t>
      </w:r>
      <w:r w:rsidR="00776195">
        <w:rPr>
          <w:rFonts w:ascii="Arial" w:hAnsi="Arial" w:cs="Arial"/>
        </w:rPr>
        <w:t>.</w:t>
      </w:r>
    </w:p>
    <w:p w:rsidR="00776195" w:rsidRDefault="00776195" w:rsidP="00BF77FA">
      <w:pPr>
        <w:spacing w:line="276" w:lineRule="auto"/>
        <w:ind w:left="4253" w:right="304"/>
        <w:jc w:val="both"/>
        <w:rPr>
          <w:rFonts w:ascii="Arial" w:hAnsi="Arial" w:cs="Arial"/>
        </w:rPr>
      </w:pPr>
    </w:p>
    <w:p w:rsidR="00094163" w:rsidRDefault="003638FB" w:rsidP="005E6E3E">
      <w:pPr>
        <w:spacing w:line="276" w:lineRule="auto"/>
        <w:ind w:right="304"/>
        <w:jc w:val="both"/>
        <w:rPr>
          <w:rFonts w:ascii="Arial" w:hAnsi="Arial" w:cs="Arial"/>
        </w:rPr>
      </w:pPr>
      <w:r w:rsidRPr="004118F2">
        <w:rPr>
          <w:rFonts w:ascii="Arial" w:hAnsi="Arial" w:cs="Arial"/>
        </w:rPr>
        <w:t xml:space="preserve">O Plenário do Conselho de Arquitetura e Urbanismo do Rio Grande do Sul – CAU/RS </w:t>
      </w:r>
      <w:r w:rsidR="009E0965" w:rsidRPr="004118F2">
        <w:rPr>
          <w:rFonts w:ascii="Arial" w:hAnsi="Arial" w:cs="Arial"/>
        </w:rPr>
        <w:t xml:space="preserve">reunido em </w:t>
      </w:r>
      <w:r w:rsidR="008E15B1">
        <w:rPr>
          <w:rFonts w:ascii="Arial" w:hAnsi="Arial" w:cs="Arial"/>
        </w:rPr>
        <w:t>25</w:t>
      </w:r>
      <w:r w:rsidR="009E0965" w:rsidRPr="004118F2">
        <w:rPr>
          <w:rFonts w:ascii="Arial" w:hAnsi="Arial" w:cs="Arial"/>
        </w:rPr>
        <w:t xml:space="preserve"> de </w:t>
      </w:r>
      <w:r w:rsidR="008E15B1">
        <w:rPr>
          <w:rFonts w:ascii="Arial" w:hAnsi="Arial" w:cs="Arial"/>
        </w:rPr>
        <w:t>maio</w:t>
      </w:r>
      <w:r w:rsidR="00711710" w:rsidRPr="004118F2">
        <w:rPr>
          <w:rFonts w:ascii="Arial" w:hAnsi="Arial" w:cs="Arial"/>
        </w:rPr>
        <w:t>de 2012</w:t>
      </w:r>
      <w:r w:rsidR="0088780D" w:rsidRPr="004118F2">
        <w:rPr>
          <w:rFonts w:ascii="Arial" w:hAnsi="Arial" w:cs="Arial"/>
        </w:rPr>
        <w:t xml:space="preserve">, </w:t>
      </w:r>
      <w:r w:rsidR="007909F3" w:rsidRPr="004118F2">
        <w:rPr>
          <w:rFonts w:ascii="Arial" w:hAnsi="Arial" w:cs="Arial"/>
        </w:rPr>
        <w:t>no</w:t>
      </w:r>
      <w:r w:rsidR="00DF323C" w:rsidRPr="004118F2">
        <w:rPr>
          <w:rFonts w:ascii="Arial" w:hAnsi="Arial" w:cs="Arial"/>
        </w:rPr>
        <w:t xml:space="preserve"> Auditório</w:t>
      </w:r>
      <w:r w:rsidR="007909F3" w:rsidRPr="004118F2">
        <w:rPr>
          <w:rFonts w:ascii="Arial" w:hAnsi="Arial" w:cs="Arial"/>
        </w:rPr>
        <w:t xml:space="preserve"> do 8º andar do Edifício da </w:t>
      </w:r>
      <w:r w:rsidR="0041502C" w:rsidRPr="004118F2">
        <w:rPr>
          <w:rFonts w:ascii="Arial" w:hAnsi="Arial" w:cs="Arial"/>
        </w:rPr>
        <w:t>Sociedade</w:t>
      </w:r>
      <w:r w:rsidR="000477BE" w:rsidRPr="004118F2">
        <w:rPr>
          <w:rFonts w:ascii="Arial" w:hAnsi="Arial" w:cs="Arial"/>
        </w:rPr>
        <w:t xml:space="preserve"> de</w:t>
      </w:r>
      <w:r w:rsidR="00DF323C" w:rsidRPr="004118F2">
        <w:rPr>
          <w:rFonts w:ascii="Arial" w:hAnsi="Arial" w:cs="Arial"/>
        </w:rPr>
        <w:t xml:space="preserve"> Engenharia do Rio Grande</w:t>
      </w:r>
      <w:r w:rsidR="004A3088" w:rsidRPr="004118F2">
        <w:rPr>
          <w:rFonts w:ascii="Arial" w:hAnsi="Arial" w:cs="Arial"/>
        </w:rPr>
        <w:t xml:space="preserve"> do</w:t>
      </w:r>
      <w:r w:rsidR="007909F3" w:rsidRPr="004118F2">
        <w:rPr>
          <w:rFonts w:ascii="Arial" w:hAnsi="Arial" w:cs="Arial"/>
        </w:rPr>
        <w:t xml:space="preserve"> Sul – </w:t>
      </w:r>
      <w:proofErr w:type="gramStart"/>
      <w:r w:rsidR="007909F3" w:rsidRPr="004118F2">
        <w:rPr>
          <w:rFonts w:ascii="Arial" w:hAnsi="Arial" w:cs="Arial"/>
        </w:rPr>
        <w:t>SERGS</w:t>
      </w:r>
      <w:r w:rsidR="0041502C" w:rsidRPr="004118F2">
        <w:rPr>
          <w:rFonts w:ascii="Arial" w:hAnsi="Arial" w:cs="Arial"/>
          <w:b/>
        </w:rPr>
        <w:t>aprovou</w:t>
      </w:r>
      <w:proofErr w:type="gramEnd"/>
      <w:r w:rsidR="007909F3" w:rsidRPr="004118F2">
        <w:rPr>
          <w:rFonts w:ascii="Arial" w:hAnsi="Arial" w:cs="Arial"/>
          <w:b/>
        </w:rPr>
        <w:t>,</w:t>
      </w:r>
      <w:r w:rsidR="0041502C" w:rsidRPr="004118F2">
        <w:rPr>
          <w:rFonts w:ascii="Arial" w:hAnsi="Arial" w:cs="Arial"/>
          <w:b/>
        </w:rPr>
        <w:t xml:space="preserve"> por unanimidade</w:t>
      </w:r>
      <w:r w:rsidR="007909F3" w:rsidRPr="004118F2">
        <w:rPr>
          <w:rFonts w:ascii="Arial" w:hAnsi="Arial" w:cs="Arial"/>
          <w:b/>
        </w:rPr>
        <w:t>,</w:t>
      </w:r>
      <w:r w:rsidR="00776195">
        <w:rPr>
          <w:rFonts w:ascii="Arial" w:hAnsi="Arial" w:cs="Arial"/>
        </w:rPr>
        <w:t>a</w:t>
      </w:r>
      <w:r w:rsidR="008E15B1">
        <w:rPr>
          <w:rFonts w:ascii="Arial" w:hAnsi="Arial" w:cs="Arial"/>
        </w:rPr>
        <w:t xml:space="preserve"> indeniz</w:t>
      </w:r>
      <w:r w:rsidR="008E15B1">
        <w:rPr>
          <w:rFonts w:ascii="Arial" w:hAnsi="Arial" w:cs="Arial"/>
        </w:rPr>
        <w:t>a</w:t>
      </w:r>
      <w:r w:rsidR="008E15B1">
        <w:rPr>
          <w:rFonts w:ascii="Arial" w:hAnsi="Arial" w:cs="Arial"/>
        </w:rPr>
        <w:t>ção</w:t>
      </w:r>
      <w:r w:rsidR="002B7F3A">
        <w:rPr>
          <w:rFonts w:ascii="Arial" w:hAnsi="Arial" w:cs="Arial"/>
        </w:rPr>
        <w:t xml:space="preserve"> de valor correspondente à passagens</w:t>
      </w:r>
      <w:r w:rsidR="008E15B1">
        <w:rPr>
          <w:rFonts w:ascii="Arial" w:hAnsi="Arial" w:cs="Arial"/>
        </w:rPr>
        <w:t xml:space="preserve"> de ônibus aos conselheiros do CAU/RS</w:t>
      </w:r>
      <w:r w:rsidR="00776195">
        <w:rPr>
          <w:rFonts w:ascii="Arial" w:hAnsi="Arial" w:cs="Arial"/>
        </w:rPr>
        <w:t>.</w:t>
      </w:r>
    </w:p>
    <w:p w:rsidR="00094163" w:rsidRDefault="00094163" w:rsidP="00094163">
      <w:pPr>
        <w:jc w:val="both"/>
        <w:rPr>
          <w:rFonts w:ascii="Arial" w:hAnsi="Arial" w:cs="Arial"/>
        </w:rPr>
      </w:pPr>
    </w:p>
    <w:p w:rsidR="00094163" w:rsidRPr="00CE5A4C" w:rsidRDefault="00094163" w:rsidP="00094163">
      <w:pPr>
        <w:jc w:val="both"/>
        <w:rPr>
          <w:rFonts w:ascii="Arial" w:hAnsi="Arial" w:cs="Arial"/>
        </w:rPr>
      </w:pPr>
      <w:r w:rsidRPr="00CE5A4C">
        <w:rPr>
          <w:rFonts w:ascii="Arial" w:hAnsi="Arial" w:cs="Arial"/>
        </w:rPr>
        <w:t>O Conselho de Arquitetura e Urbanismo do R</w:t>
      </w:r>
      <w:r>
        <w:rPr>
          <w:rFonts w:ascii="Arial" w:hAnsi="Arial" w:cs="Arial"/>
        </w:rPr>
        <w:t xml:space="preserve">io Grande do </w:t>
      </w:r>
      <w:r w:rsidRPr="00CE5A4C">
        <w:rPr>
          <w:rFonts w:ascii="Arial" w:hAnsi="Arial" w:cs="Arial"/>
        </w:rPr>
        <w:t>S</w:t>
      </w:r>
      <w:r>
        <w:rPr>
          <w:rFonts w:ascii="Arial" w:hAnsi="Arial" w:cs="Arial"/>
        </w:rPr>
        <w:t>ul</w:t>
      </w:r>
      <w:r w:rsidRPr="00CE5A4C">
        <w:rPr>
          <w:rFonts w:ascii="Arial" w:hAnsi="Arial" w:cs="Arial"/>
        </w:rPr>
        <w:t xml:space="preserve"> – CAU/RS -, no uso de suas atribuições legais, e considerando o previsto no art. 1º e 7º, da Resolução nº2, de 15/12/2011, do CAU/BR, bem como a deliberação adotada na sessão plenária nº</w:t>
      </w:r>
      <w:r>
        <w:rPr>
          <w:rFonts w:ascii="Arial" w:hAnsi="Arial" w:cs="Arial"/>
        </w:rPr>
        <w:t xml:space="preserve"> 10, de 11 de maio</w:t>
      </w:r>
      <w:r w:rsidRPr="00CE5A4C">
        <w:rPr>
          <w:rFonts w:ascii="Arial" w:hAnsi="Arial" w:cs="Arial"/>
        </w:rPr>
        <w:t xml:space="preserve"> de 2012.</w:t>
      </w:r>
    </w:p>
    <w:p w:rsidR="00094163" w:rsidRPr="00CE5A4C" w:rsidRDefault="00094163" w:rsidP="00094163">
      <w:pPr>
        <w:rPr>
          <w:rFonts w:ascii="Arial" w:hAnsi="Arial" w:cs="Arial"/>
        </w:rPr>
      </w:pPr>
    </w:p>
    <w:p w:rsidR="00094163" w:rsidRPr="00CE5A4C" w:rsidRDefault="00094163" w:rsidP="00094163">
      <w:pPr>
        <w:rPr>
          <w:rFonts w:ascii="Arial" w:hAnsi="Arial" w:cs="Arial"/>
          <w:b/>
        </w:rPr>
      </w:pPr>
      <w:r w:rsidRPr="00CE5A4C">
        <w:rPr>
          <w:rFonts w:ascii="Arial" w:hAnsi="Arial" w:cs="Arial"/>
          <w:b/>
        </w:rPr>
        <w:t xml:space="preserve">Resolve: </w:t>
      </w:r>
    </w:p>
    <w:p w:rsidR="00094163" w:rsidRPr="00CE5A4C" w:rsidRDefault="00094163" w:rsidP="00094163">
      <w:pPr>
        <w:rPr>
          <w:rFonts w:ascii="Arial" w:hAnsi="Arial" w:cs="Arial"/>
        </w:rPr>
      </w:pPr>
    </w:p>
    <w:p w:rsidR="00094163" w:rsidRPr="00CE5A4C" w:rsidRDefault="00094163" w:rsidP="00094163">
      <w:pPr>
        <w:jc w:val="both"/>
        <w:rPr>
          <w:rFonts w:ascii="Arial" w:hAnsi="Arial" w:cs="Arial"/>
        </w:rPr>
      </w:pPr>
      <w:r w:rsidRPr="00CE5A4C">
        <w:rPr>
          <w:rFonts w:ascii="Arial" w:hAnsi="Arial" w:cs="Arial"/>
          <w:b/>
        </w:rPr>
        <w:t>Art. 1º</w:t>
      </w:r>
      <w:r w:rsidRPr="00CE5A4C">
        <w:rPr>
          <w:rFonts w:ascii="Arial" w:hAnsi="Arial" w:cs="Arial"/>
        </w:rPr>
        <w:t xml:space="preserve"> - Esta deliberação dispõe sobre o regime de concessão </w:t>
      </w:r>
      <w:r>
        <w:rPr>
          <w:rFonts w:ascii="Arial" w:hAnsi="Arial" w:cs="Arial"/>
        </w:rPr>
        <w:t>de indenização de pa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sagem de ônibus aos conselheiros d</w:t>
      </w:r>
      <w:r w:rsidRPr="00CE5A4C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C</w:t>
      </w:r>
      <w:r w:rsidRPr="00CE5A4C">
        <w:rPr>
          <w:rFonts w:ascii="Arial" w:hAnsi="Arial" w:cs="Arial"/>
        </w:rPr>
        <w:t>onselho de Arquitetura e Urbanismo – CAU/RS.</w:t>
      </w:r>
    </w:p>
    <w:p w:rsidR="00094163" w:rsidRPr="00CE5A4C" w:rsidRDefault="00094163" w:rsidP="00094163">
      <w:pPr>
        <w:tabs>
          <w:tab w:val="left" w:pos="2520"/>
        </w:tabs>
        <w:jc w:val="both"/>
        <w:rPr>
          <w:rFonts w:ascii="Arial" w:hAnsi="Arial" w:cs="Arial"/>
        </w:rPr>
      </w:pPr>
      <w:r w:rsidRPr="00CE5A4C">
        <w:rPr>
          <w:rFonts w:ascii="Arial" w:hAnsi="Arial" w:cs="Arial"/>
        </w:rPr>
        <w:tab/>
      </w:r>
    </w:p>
    <w:p w:rsidR="00094163" w:rsidRPr="00CE5A4C" w:rsidRDefault="00094163" w:rsidP="00094163">
      <w:pPr>
        <w:jc w:val="both"/>
        <w:rPr>
          <w:rFonts w:ascii="Arial" w:hAnsi="Arial" w:cs="Arial"/>
        </w:rPr>
      </w:pPr>
      <w:r w:rsidRPr="00CE5A4C">
        <w:rPr>
          <w:rFonts w:ascii="Arial" w:hAnsi="Arial" w:cs="Arial"/>
          <w:b/>
        </w:rPr>
        <w:t>Art. 2º</w:t>
      </w:r>
      <w:r w:rsidRPr="00CE5A4C">
        <w:rPr>
          <w:rFonts w:ascii="Arial" w:hAnsi="Arial" w:cs="Arial"/>
        </w:rPr>
        <w:t xml:space="preserve"> - As </w:t>
      </w:r>
      <w:r>
        <w:rPr>
          <w:rFonts w:ascii="Arial" w:hAnsi="Arial" w:cs="Arial"/>
        </w:rPr>
        <w:t>indenizações</w:t>
      </w:r>
      <w:r w:rsidRPr="00CE5A4C">
        <w:rPr>
          <w:rFonts w:ascii="Arial" w:hAnsi="Arial" w:cs="Arial"/>
        </w:rPr>
        <w:t xml:space="preserve"> são devidas ao Presidente, vice-presidente, conselheiros, </w:t>
      </w:r>
      <w:proofErr w:type="gramStart"/>
      <w:r w:rsidRPr="00CE5A4C">
        <w:rPr>
          <w:rFonts w:ascii="Arial" w:hAnsi="Arial" w:cs="Arial"/>
        </w:rPr>
        <w:t>co</w:t>
      </w:r>
      <w:r w:rsidRPr="00CE5A4C">
        <w:rPr>
          <w:rFonts w:ascii="Arial" w:hAnsi="Arial" w:cs="Arial"/>
        </w:rPr>
        <w:t>n</w:t>
      </w:r>
      <w:r w:rsidRPr="00CE5A4C">
        <w:rPr>
          <w:rFonts w:ascii="Arial" w:hAnsi="Arial" w:cs="Arial"/>
        </w:rPr>
        <w:t>selheiros-suplentes</w:t>
      </w:r>
      <w:proofErr w:type="gramEnd"/>
      <w:r>
        <w:rPr>
          <w:rFonts w:ascii="Arial" w:hAnsi="Arial" w:cs="Arial"/>
        </w:rPr>
        <w:t xml:space="preserve"> no exercício da titularidade, </w:t>
      </w:r>
      <w:r w:rsidRPr="00CE5A4C">
        <w:rPr>
          <w:rFonts w:ascii="Arial" w:hAnsi="Arial" w:cs="Arial"/>
        </w:rPr>
        <w:t xml:space="preserve">que, em objeto de serviço, se afastarem temporariamente da sede do CAU/RS, em Porto Alegre, ou dos municípios onde há seus representantes. </w:t>
      </w:r>
    </w:p>
    <w:p w:rsidR="00094163" w:rsidRPr="00CE5A4C" w:rsidRDefault="00094163" w:rsidP="00094163">
      <w:pPr>
        <w:jc w:val="both"/>
        <w:rPr>
          <w:rFonts w:ascii="Arial" w:hAnsi="Arial" w:cs="Arial"/>
        </w:rPr>
      </w:pPr>
    </w:p>
    <w:p w:rsidR="00094163" w:rsidRPr="00CE5A4C" w:rsidRDefault="00094163" w:rsidP="00094163">
      <w:pPr>
        <w:jc w:val="both"/>
        <w:rPr>
          <w:rFonts w:ascii="Arial" w:hAnsi="Arial" w:cs="Arial"/>
        </w:rPr>
      </w:pPr>
      <w:r w:rsidRPr="00CE5A4C">
        <w:rPr>
          <w:rFonts w:ascii="Arial" w:hAnsi="Arial" w:cs="Arial"/>
          <w:b/>
        </w:rPr>
        <w:t>Art. 3º</w:t>
      </w:r>
      <w:r w:rsidRPr="00CE5A4C">
        <w:rPr>
          <w:rFonts w:ascii="Arial" w:hAnsi="Arial" w:cs="Arial"/>
        </w:rPr>
        <w:t xml:space="preserve"> - As </w:t>
      </w:r>
      <w:r>
        <w:rPr>
          <w:rFonts w:ascii="Arial" w:hAnsi="Arial" w:cs="Arial"/>
        </w:rPr>
        <w:t>indenizações</w:t>
      </w:r>
      <w:r w:rsidRPr="00CE5A4C">
        <w:rPr>
          <w:rFonts w:ascii="Arial" w:hAnsi="Arial" w:cs="Arial"/>
        </w:rPr>
        <w:t xml:space="preserve"> serão classificadas como sendo “dentro do Estado”</w:t>
      </w:r>
      <w:r>
        <w:rPr>
          <w:rFonts w:ascii="Arial" w:hAnsi="Arial" w:cs="Arial"/>
        </w:rPr>
        <w:t xml:space="preserve"> e</w:t>
      </w:r>
      <w:r w:rsidRPr="00CE5A4C">
        <w:rPr>
          <w:rFonts w:ascii="Arial" w:hAnsi="Arial" w:cs="Arial"/>
        </w:rPr>
        <w:t xml:space="preserve"> “fora do Estado”, com valores e respectivos reajustes previstos nesta resolução.</w:t>
      </w:r>
    </w:p>
    <w:p w:rsidR="00094163" w:rsidRPr="00CE5A4C" w:rsidRDefault="00094163" w:rsidP="00094163">
      <w:pPr>
        <w:jc w:val="both"/>
        <w:rPr>
          <w:rFonts w:ascii="Arial" w:hAnsi="Arial" w:cs="Arial"/>
        </w:rPr>
      </w:pPr>
    </w:p>
    <w:p w:rsidR="00094163" w:rsidRPr="00CE5A4C" w:rsidRDefault="00094163" w:rsidP="00094163">
      <w:pPr>
        <w:jc w:val="both"/>
        <w:rPr>
          <w:rFonts w:ascii="Arial" w:hAnsi="Arial" w:cs="Arial"/>
        </w:rPr>
      </w:pPr>
      <w:r w:rsidRPr="00CE5A4C">
        <w:rPr>
          <w:rFonts w:ascii="Arial" w:hAnsi="Arial" w:cs="Arial"/>
          <w:b/>
        </w:rPr>
        <w:t>Art. 4º</w:t>
      </w:r>
      <w:r w:rsidRPr="00CE5A4C">
        <w:rPr>
          <w:rFonts w:ascii="Arial" w:hAnsi="Arial" w:cs="Arial"/>
        </w:rPr>
        <w:t xml:space="preserve"> - O pagamento de </w:t>
      </w:r>
      <w:r>
        <w:rPr>
          <w:rFonts w:ascii="Arial" w:hAnsi="Arial" w:cs="Arial"/>
        </w:rPr>
        <w:t>indenizações de passagens de ônibus</w:t>
      </w:r>
      <w:r w:rsidRPr="00CE5A4C">
        <w:rPr>
          <w:rFonts w:ascii="Arial" w:hAnsi="Arial" w:cs="Arial"/>
        </w:rPr>
        <w:t xml:space="preserve"> submete-se as segui</w:t>
      </w:r>
      <w:r w:rsidRPr="00CE5A4C">
        <w:rPr>
          <w:rFonts w:ascii="Arial" w:hAnsi="Arial" w:cs="Arial"/>
        </w:rPr>
        <w:t>n</w:t>
      </w:r>
      <w:r w:rsidRPr="00CE5A4C">
        <w:rPr>
          <w:rFonts w:ascii="Arial" w:hAnsi="Arial" w:cs="Arial"/>
        </w:rPr>
        <w:t>tes condições:</w:t>
      </w:r>
    </w:p>
    <w:p w:rsidR="00094163" w:rsidRDefault="00795557" w:rsidP="000941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I- Será pago o valor equivalente da passagem </w:t>
      </w:r>
      <w:r w:rsidR="002B7F3A">
        <w:rPr>
          <w:rFonts w:ascii="Arial" w:hAnsi="Arial" w:cs="Arial"/>
        </w:rPr>
        <w:t>de maior valor</w:t>
      </w:r>
      <w:r>
        <w:rPr>
          <w:rFonts w:ascii="Arial" w:hAnsi="Arial" w:cs="Arial"/>
        </w:rPr>
        <w:t xml:space="preserve"> pesquisada no período.</w:t>
      </w:r>
    </w:p>
    <w:p w:rsidR="00795557" w:rsidRPr="00CE5A4C" w:rsidRDefault="00795557" w:rsidP="00094163">
      <w:pPr>
        <w:jc w:val="both"/>
        <w:rPr>
          <w:rFonts w:ascii="Arial" w:hAnsi="Arial" w:cs="Arial"/>
        </w:rPr>
      </w:pPr>
    </w:p>
    <w:p w:rsidR="00094163" w:rsidRPr="00CE5A4C" w:rsidRDefault="00094163" w:rsidP="00094163">
      <w:pPr>
        <w:jc w:val="both"/>
        <w:rPr>
          <w:rFonts w:ascii="Arial" w:hAnsi="Arial" w:cs="Arial"/>
        </w:rPr>
      </w:pPr>
      <w:r w:rsidRPr="00CE5A4C">
        <w:rPr>
          <w:rStyle w:val="st1"/>
          <w:rFonts w:ascii="Arial" w:hAnsi="Arial" w:cs="Arial"/>
          <w:color w:val="222222"/>
        </w:rPr>
        <w:t>§</w:t>
      </w:r>
      <w:r w:rsidRPr="00CE5A4C">
        <w:rPr>
          <w:rFonts w:ascii="Arial" w:hAnsi="Arial" w:cs="Arial"/>
        </w:rPr>
        <w:t xml:space="preserve">1º - O pagamento de </w:t>
      </w:r>
      <w:r w:rsidR="00795557">
        <w:rPr>
          <w:rFonts w:ascii="Arial" w:hAnsi="Arial" w:cs="Arial"/>
        </w:rPr>
        <w:t>indenizações</w:t>
      </w:r>
      <w:r w:rsidRPr="00CE5A4C">
        <w:rPr>
          <w:rFonts w:ascii="Arial" w:hAnsi="Arial" w:cs="Arial"/>
        </w:rPr>
        <w:t xml:space="preserve"> será autorizado pelo Presidente do CAU/RS, na falta deste pelo Vice-Presidente ou pelo Diretor-Geral.</w:t>
      </w:r>
    </w:p>
    <w:p w:rsidR="007252DA" w:rsidRDefault="007252DA" w:rsidP="00094163">
      <w:pPr>
        <w:jc w:val="both"/>
        <w:rPr>
          <w:rFonts w:ascii="Arial" w:hAnsi="Arial" w:cs="Arial"/>
        </w:rPr>
      </w:pPr>
    </w:p>
    <w:p w:rsidR="00094163" w:rsidRPr="00CE5A4C" w:rsidRDefault="00094163" w:rsidP="00094163">
      <w:pPr>
        <w:jc w:val="both"/>
        <w:rPr>
          <w:rStyle w:val="st1"/>
          <w:rFonts w:ascii="Arial" w:hAnsi="Arial" w:cs="Arial"/>
          <w:color w:val="222222"/>
        </w:rPr>
      </w:pPr>
      <w:bookmarkStart w:id="0" w:name="_GoBack"/>
      <w:bookmarkEnd w:id="0"/>
      <w:r w:rsidRPr="00CE5A4C">
        <w:rPr>
          <w:rStyle w:val="st1"/>
          <w:rFonts w:ascii="Arial" w:hAnsi="Arial" w:cs="Arial"/>
          <w:b/>
          <w:color w:val="222222"/>
        </w:rPr>
        <w:lastRenderedPageBreak/>
        <w:t xml:space="preserve">Art. </w:t>
      </w:r>
      <w:r w:rsidR="00F36C26">
        <w:rPr>
          <w:rStyle w:val="st1"/>
          <w:rFonts w:ascii="Arial" w:hAnsi="Arial" w:cs="Arial"/>
          <w:b/>
          <w:color w:val="222222"/>
        </w:rPr>
        <w:t>5</w:t>
      </w:r>
      <w:r w:rsidRPr="00CE5A4C">
        <w:rPr>
          <w:rStyle w:val="st1"/>
          <w:rFonts w:ascii="Arial" w:hAnsi="Arial" w:cs="Arial"/>
          <w:b/>
          <w:color w:val="222222"/>
        </w:rPr>
        <w:t>º</w:t>
      </w:r>
      <w:r w:rsidRPr="00CE5A4C">
        <w:rPr>
          <w:rStyle w:val="st1"/>
          <w:rFonts w:ascii="Arial" w:hAnsi="Arial" w:cs="Arial"/>
          <w:color w:val="222222"/>
        </w:rPr>
        <w:t xml:space="preserve"> - O pagamento de </w:t>
      </w:r>
      <w:r w:rsidR="00F36C26">
        <w:rPr>
          <w:rStyle w:val="st1"/>
          <w:rFonts w:ascii="Arial" w:hAnsi="Arial" w:cs="Arial"/>
          <w:color w:val="222222"/>
        </w:rPr>
        <w:t>indenizações de passagens de ônibus</w:t>
      </w:r>
      <w:r w:rsidR="00D9188B">
        <w:rPr>
          <w:rStyle w:val="st1"/>
          <w:rFonts w:ascii="Arial" w:hAnsi="Arial" w:cs="Arial"/>
          <w:color w:val="222222"/>
        </w:rPr>
        <w:t xml:space="preserve"> </w:t>
      </w:r>
      <w:r w:rsidRPr="00CE5A4C">
        <w:rPr>
          <w:rStyle w:val="st1"/>
          <w:rFonts w:ascii="Arial" w:hAnsi="Arial" w:cs="Arial"/>
          <w:color w:val="222222"/>
        </w:rPr>
        <w:t xml:space="preserve">para as sessões de Plenárias, Conselho Diretor e Comissões será no máximo de </w:t>
      </w:r>
      <w:proofErr w:type="gramStart"/>
      <w:r w:rsidRPr="00CE5A4C">
        <w:rPr>
          <w:rStyle w:val="st1"/>
          <w:rFonts w:ascii="Arial" w:hAnsi="Arial" w:cs="Arial"/>
          <w:color w:val="222222"/>
        </w:rPr>
        <w:t>4</w:t>
      </w:r>
      <w:proofErr w:type="gramEnd"/>
      <w:r>
        <w:rPr>
          <w:rStyle w:val="st1"/>
          <w:rFonts w:ascii="Arial" w:hAnsi="Arial" w:cs="Arial"/>
          <w:color w:val="222222"/>
        </w:rPr>
        <w:t xml:space="preserve"> (quatro) por mês, para cada modalidade</w:t>
      </w:r>
      <w:r w:rsidRPr="00CE5A4C">
        <w:rPr>
          <w:rStyle w:val="st1"/>
          <w:rFonts w:ascii="Arial" w:hAnsi="Arial" w:cs="Arial"/>
          <w:color w:val="222222"/>
        </w:rPr>
        <w:t>.</w:t>
      </w:r>
    </w:p>
    <w:p w:rsidR="00094163" w:rsidRPr="00CE5A4C" w:rsidRDefault="00094163" w:rsidP="00094163">
      <w:pPr>
        <w:jc w:val="both"/>
        <w:rPr>
          <w:rStyle w:val="st1"/>
          <w:rFonts w:ascii="Arial" w:hAnsi="Arial" w:cs="Arial"/>
          <w:color w:val="222222"/>
        </w:rPr>
      </w:pPr>
    </w:p>
    <w:p w:rsidR="00094163" w:rsidRDefault="00094163" w:rsidP="00094163">
      <w:pPr>
        <w:jc w:val="both"/>
        <w:rPr>
          <w:rStyle w:val="st1"/>
          <w:rFonts w:ascii="Arial" w:hAnsi="Arial" w:cs="Arial"/>
          <w:color w:val="222222"/>
        </w:rPr>
      </w:pPr>
      <w:r w:rsidRPr="00CE5A4C">
        <w:rPr>
          <w:rStyle w:val="st1"/>
          <w:rFonts w:ascii="Arial" w:hAnsi="Arial" w:cs="Arial"/>
          <w:b/>
          <w:color w:val="222222"/>
        </w:rPr>
        <w:t xml:space="preserve">Art. </w:t>
      </w:r>
      <w:r w:rsidR="00F36C26">
        <w:rPr>
          <w:rStyle w:val="st1"/>
          <w:rFonts w:ascii="Arial" w:hAnsi="Arial" w:cs="Arial"/>
          <w:b/>
          <w:color w:val="222222"/>
        </w:rPr>
        <w:t>6</w:t>
      </w:r>
      <w:r w:rsidRPr="00CE5A4C">
        <w:rPr>
          <w:rStyle w:val="st1"/>
          <w:rFonts w:ascii="Arial" w:hAnsi="Arial" w:cs="Arial"/>
          <w:b/>
          <w:color w:val="222222"/>
        </w:rPr>
        <w:t>º</w:t>
      </w:r>
      <w:r w:rsidRPr="00CE5A4C">
        <w:rPr>
          <w:rStyle w:val="st1"/>
          <w:rFonts w:ascii="Arial" w:hAnsi="Arial" w:cs="Arial"/>
          <w:color w:val="222222"/>
        </w:rPr>
        <w:t xml:space="preserve"> - A presente deliberação entrará em vigor a partir da 10ª Plenária, ocorrida em </w:t>
      </w:r>
      <w:r>
        <w:rPr>
          <w:rStyle w:val="st1"/>
          <w:rFonts w:ascii="Arial" w:hAnsi="Arial" w:cs="Arial"/>
          <w:color w:val="222222"/>
        </w:rPr>
        <w:t>11</w:t>
      </w:r>
      <w:r w:rsidRPr="00CE5A4C">
        <w:rPr>
          <w:rStyle w:val="st1"/>
          <w:rFonts w:ascii="Arial" w:hAnsi="Arial" w:cs="Arial"/>
          <w:color w:val="222222"/>
        </w:rPr>
        <w:t xml:space="preserve"> de </w:t>
      </w:r>
      <w:r>
        <w:rPr>
          <w:rStyle w:val="st1"/>
          <w:rFonts w:ascii="Arial" w:hAnsi="Arial" w:cs="Arial"/>
          <w:color w:val="222222"/>
        </w:rPr>
        <w:t>maio</w:t>
      </w:r>
      <w:r w:rsidRPr="00CE5A4C">
        <w:rPr>
          <w:rStyle w:val="st1"/>
          <w:rFonts w:ascii="Arial" w:hAnsi="Arial" w:cs="Arial"/>
          <w:color w:val="222222"/>
        </w:rPr>
        <w:t xml:space="preserve"> de 2012.</w:t>
      </w:r>
    </w:p>
    <w:p w:rsidR="00094163" w:rsidRDefault="00094163" w:rsidP="00094163">
      <w:pPr>
        <w:spacing w:line="276" w:lineRule="auto"/>
        <w:ind w:right="304"/>
        <w:jc w:val="both"/>
        <w:rPr>
          <w:rFonts w:ascii="Arial" w:hAnsi="Arial" w:cs="Arial"/>
        </w:rPr>
      </w:pPr>
    </w:p>
    <w:p w:rsidR="00094163" w:rsidRPr="004118F2" w:rsidRDefault="00094163" w:rsidP="00094163">
      <w:pPr>
        <w:spacing w:line="276" w:lineRule="auto"/>
        <w:ind w:right="304"/>
        <w:jc w:val="both"/>
        <w:rPr>
          <w:rFonts w:ascii="Arial" w:hAnsi="Arial" w:cs="Arial"/>
        </w:rPr>
      </w:pPr>
      <w:r w:rsidRPr="004118F2">
        <w:rPr>
          <w:rFonts w:ascii="Arial" w:hAnsi="Arial" w:cs="Arial"/>
        </w:rPr>
        <w:t xml:space="preserve">Presentes à Reunião: Alberto Fedosow Cabral, </w:t>
      </w:r>
      <w:r>
        <w:rPr>
          <w:rFonts w:ascii="Arial" w:hAnsi="Arial" w:cs="Arial"/>
        </w:rPr>
        <w:t xml:space="preserve">Alvino Jara, Carmem A. Hoffmann, Carlos Eduardo Pedone, Cristina Duarte Azevedo, Fausto Henrique Steffen, Fernando Oltramari, Joaquim Eduardo Vidal Haas, Luiz </w:t>
      </w:r>
      <w:r w:rsidR="00C4428C">
        <w:rPr>
          <w:rFonts w:ascii="Arial" w:hAnsi="Arial" w:cs="Arial"/>
        </w:rPr>
        <w:t>Antônio</w:t>
      </w:r>
      <w:r>
        <w:rPr>
          <w:rFonts w:ascii="Arial" w:hAnsi="Arial" w:cs="Arial"/>
        </w:rPr>
        <w:t xml:space="preserve"> M. Veríssimo, Marcelo Petrucci Maia, Nirce Saffer Medvedovski, Núbia Margot Menezes Jardim, Osório Afonso Q. Júnior e</w:t>
      </w:r>
      <w:r w:rsidRPr="004118F2">
        <w:rPr>
          <w:rFonts w:ascii="Arial" w:hAnsi="Arial" w:cs="Arial"/>
        </w:rPr>
        <w:t xml:space="preserve"> Ednezer Rodrigues Flores.</w:t>
      </w:r>
    </w:p>
    <w:p w:rsidR="00094163" w:rsidRPr="00CE5A4C" w:rsidRDefault="00094163" w:rsidP="00094163">
      <w:pPr>
        <w:jc w:val="both"/>
        <w:rPr>
          <w:rStyle w:val="st1"/>
          <w:rFonts w:ascii="Arial" w:hAnsi="Arial" w:cs="Arial"/>
          <w:color w:val="222222"/>
        </w:rPr>
      </w:pPr>
    </w:p>
    <w:p w:rsidR="00094163" w:rsidRPr="007D0FD5" w:rsidRDefault="00094163" w:rsidP="0009416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94163" w:rsidRPr="00D36AC4" w:rsidRDefault="00094163" w:rsidP="00094163">
      <w:pPr>
        <w:spacing w:line="276" w:lineRule="auto"/>
        <w:rPr>
          <w:rFonts w:ascii="Arial" w:hAnsi="Arial" w:cs="Arial"/>
          <w:sz w:val="22"/>
          <w:szCs w:val="22"/>
        </w:rPr>
      </w:pPr>
    </w:p>
    <w:p w:rsidR="00094163" w:rsidRPr="00D36AC4" w:rsidRDefault="00094163" w:rsidP="00094163">
      <w:pPr>
        <w:spacing w:line="276" w:lineRule="auto"/>
        <w:rPr>
          <w:rFonts w:ascii="Arial" w:hAnsi="Arial" w:cs="Arial"/>
          <w:sz w:val="22"/>
          <w:szCs w:val="22"/>
        </w:rPr>
      </w:pPr>
    </w:p>
    <w:p w:rsidR="00094163" w:rsidRPr="007909F3" w:rsidRDefault="00094163" w:rsidP="00094163">
      <w:pPr>
        <w:spacing w:line="276" w:lineRule="auto"/>
        <w:jc w:val="center"/>
        <w:rPr>
          <w:rFonts w:ascii="Arial" w:hAnsi="Arial" w:cs="Arial"/>
          <w:b/>
        </w:rPr>
      </w:pPr>
      <w:r w:rsidRPr="007909F3">
        <w:rPr>
          <w:rFonts w:ascii="Arial" w:hAnsi="Arial" w:cs="Arial"/>
          <w:b/>
        </w:rPr>
        <w:t>Roberto Py Gomes da Silveira</w:t>
      </w:r>
    </w:p>
    <w:p w:rsidR="00094163" w:rsidRPr="007909F3" w:rsidRDefault="00094163" w:rsidP="00094163">
      <w:pPr>
        <w:spacing w:line="276" w:lineRule="auto"/>
        <w:jc w:val="center"/>
        <w:rPr>
          <w:rFonts w:ascii="Arial" w:hAnsi="Arial" w:cs="Arial"/>
        </w:rPr>
      </w:pPr>
      <w:r w:rsidRPr="007909F3">
        <w:rPr>
          <w:rFonts w:ascii="Arial" w:hAnsi="Arial" w:cs="Arial"/>
        </w:rPr>
        <w:t>Presidente do CAU/RS</w:t>
      </w:r>
    </w:p>
    <w:p w:rsidR="00094163" w:rsidRDefault="00094163" w:rsidP="005E6E3E">
      <w:pPr>
        <w:spacing w:line="276" w:lineRule="auto"/>
        <w:ind w:right="304"/>
        <w:jc w:val="both"/>
        <w:rPr>
          <w:rFonts w:ascii="Arial" w:hAnsi="Arial" w:cs="Arial"/>
        </w:rPr>
      </w:pPr>
    </w:p>
    <w:sectPr w:rsidR="00094163" w:rsidSect="00513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C4E" w:rsidRDefault="00F13C4E">
      <w:r>
        <w:separator/>
      </w:r>
    </w:p>
  </w:endnote>
  <w:endnote w:type="continuationSeparator" w:id="1">
    <w:p w:rsidR="00F13C4E" w:rsidRDefault="00F13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8AC" w:rsidRPr="003B4628" w:rsidRDefault="004D28AC" w:rsidP="004D28A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de Carvalho, 33, 4º e 5º andares – 90010200 - Porto Alegre/RS – www.caurs.org.br</w:t>
    </w:r>
  </w:p>
  <w:p w:rsidR="004D28AC" w:rsidRDefault="004D28A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de</w:t>
    </w:r>
    <w:r w:rsidR="004D28AC">
      <w:rPr>
        <w:rFonts w:ascii="Arial" w:hAnsi="Arial"/>
        <w:color w:val="003333"/>
        <w:sz w:val="16"/>
      </w:rPr>
      <w:t xml:space="preserve"> Carvalho, 33, 4º e 5º andares – </w:t>
    </w:r>
    <w:r>
      <w:rPr>
        <w:rFonts w:ascii="Arial" w:hAnsi="Arial"/>
        <w:color w:val="003333"/>
        <w:sz w:val="16"/>
      </w:rPr>
      <w:t>90010200</w:t>
    </w:r>
    <w:r w:rsidR="004D28AC">
      <w:rPr>
        <w:rFonts w:ascii="Arial" w:hAnsi="Arial"/>
        <w:color w:val="003333"/>
        <w:sz w:val="16"/>
      </w:rPr>
      <w:t xml:space="preserve"> - </w:t>
    </w:r>
    <w:r>
      <w:rPr>
        <w:rFonts w:ascii="Arial" w:hAnsi="Arial"/>
        <w:color w:val="003333"/>
        <w:sz w:val="16"/>
      </w:rPr>
      <w:t>Porto Alegre/RS</w:t>
    </w:r>
    <w:r w:rsidR="004D28AC">
      <w:rPr>
        <w:rFonts w:ascii="Arial" w:hAnsi="Arial"/>
        <w:color w:val="003333"/>
        <w:sz w:val="16"/>
      </w:rPr>
      <w:t xml:space="preserve"> – www.</w:t>
    </w:r>
    <w:r>
      <w:rPr>
        <w:rFonts w:ascii="Arial" w:hAnsi="Arial"/>
        <w:color w:val="003333"/>
        <w:sz w:val="16"/>
      </w:rPr>
      <w:t>caurs.org.br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8AC" w:rsidRDefault="004D28A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C4E" w:rsidRDefault="00F13C4E">
      <w:r>
        <w:separator/>
      </w:r>
    </w:p>
  </w:footnote>
  <w:footnote w:type="continuationSeparator" w:id="1">
    <w:p w:rsidR="00F13C4E" w:rsidRDefault="00F13C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-900094</wp:posOffset>
          </wp:positionH>
          <wp:positionV relativeFrom="margin">
            <wp:posOffset>-1980565</wp:posOffset>
          </wp:positionV>
          <wp:extent cx="7559040" cy="9886950"/>
          <wp:effectExtent l="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742099">
    <w:pPr>
      <w:pStyle w:val="Cabealho"/>
    </w:pPr>
    <w:r w:rsidRPr="00742099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8AC" w:rsidRDefault="004D28A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292"/>
    <w:rsid w:val="0000068A"/>
    <w:rsid w:val="00007FD0"/>
    <w:rsid w:val="00024772"/>
    <w:rsid w:val="00036109"/>
    <w:rsid w:val="00037CE1"/>
    <w:rsid w:val="000447BF"/>
    <w:rsid w:val="000477BE"/>
    <w:rsid w:val="0007793D"/>
    <w:rsid w:val="000926D7"/>
    <w:rsid w:val="00094163"/>
    <w:rsid w:val="000954D3"/>
    <w:rsid w:val="000A7807"/>
    <w:rsid w:val="000B16EE"/>
    <w:rsid w:val="000B3C27"/>
    <w:rsid w:val="000D4196"/>
    <w:rsid w:val="000F00C4"/>
    <w:rsid w:val="000F4DD0"/>
    <w:rsid w:val="000F4F1F"/>
    <w:rsid w:val="00103453"/>
    <w:rsid w:val="00106626"/>
    <w:rsid w:val="00110D01"/>
    <w:rsid w:val="00114A62"/>
    <w:rsid w:val="00116333"/>
    <w:rsid w:val="00117991"/>
    <w:rsid w:val="001337E8"/>
    <w:rsid w:val="001423CB"/>
    <w:rsid w:val="00167E9F"/>
    <w:rsid w:val="00182394"/>
    <w:rsid w:val="001834BE"/>
    <w:rsid w:val="001916BD"/>
    <w:rsid w:val="00195569"/>
    <w:rsid w:val="001C1AA1"/>
    <w:rsid w:val="001C4B0F"/>
    <w:rsid w:val="001C5C8F"/>
    <w:rsid w:val="001E215F"/>
    <w:rsid w:val="001F6354"/>
    <w:rsid w:val="0020460E"/>
    <w:rsid w:val="002071F0"/>
    <w:rsid w:val="00212504"/>
    <w:rsid w:val="00242291"/>
    <w:rsid w:val="0026181E"/>
    <w:rsid w:val="00267C29"/>
    <w:rsid w:val="002744A7"/>
    <w:rsid w:val="00277313"/>
    <w:rsid w:val="002A71F1"/>
    <w:rsid w:val="002B42D1"/>
    <w:rsid w:val="002B47F9"/>
    <w:rsid w:val="002B7F3A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63CC"/>
    <w:rsid w:val="00347CAE"/>
    <w:rsid w:val="00362FFF"/>
    <w:rsid w:val="003638FB"/>
    <w:rsid w:val="003734B1"/>
    <w:rsid w:val="0037439E"/>
    <w:rsid w:val="003764B7"/>
    <w:rsid w:val="00380837"/>
    <w:rsid w:val="0039577C"/>
    <w:rsid w:val="003A0A12"/>
    <w:rsid w:val="003A38FB"/>
    <w:rsid w:val="003A7472"/>
    <w:rsid w:val="003B0806"/>
    <w:rsid w:val="003B5881"/>
    <w:rsid w:val="003C679E"/>
    <w:rsid w:val="003E3564"/>
    <w:rsid w:val="003F2A47"/>
    <w:rsid w:val="00407F40"/>
    <w:rsid w:val="004118F2"/>
    <w:rsid w:val="0041502C"/>
    <w:rsid w:val="0041508A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1FA3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41BF"/>
    <w:rsid w:val="004B70ED"/>
    <w:rsid w:val="004C1760"/>
    <w:rsid w:val="004C4EE5"/>
    <w:rsid w:val="004C6FA6"/>
    <w:rsid w:val="004D28AC"/>
    <w:rsid w:val="004D40DC"/>
    <w:rsid w:val="004E2D7F"/>
    <w:rsid w:val="004F741C"/>
    <w:rsid w:val="00513CBE"/>
    <w:rsid w:val="005178CF"/>
    <w:rsid w:val="00527C73"/>
    <w:rsid w:val="00533377"/>
    <w:rsid w:val="00542E42"/>
    <w:rsid w:val="00545D48"/>
    <w:rsid w:val="00547D11"/>
    <w:rsid w:val="0055091B"/>
    <w:rsid w:val="0055629E"/>
    <w:rsid w:val="00562CF5"/>
    <w:rsid w:val="005A1151"/>
    <w:rsid w:val="005A6C48"/>
    <w:rsid w:val="005B7C46"/>
    <w:rsid w:val="005C12A7"/>
    <w:rsid w:val="005C592D"/>
    <w:rsid w:val="005E6E3E"/>
    <w:rsid w:val="005F6049"/>
    <w:rsid w:val="00606BBB"/>
    <w:rsid w:val="006132B3"/>
    <w:rsid w:val="006205EA"/>
    <w:rsid w:val="006221E9"/>
    <w:rsid w:val="006244F8"/>
    <w:rsid w:val="00625F7E"/>
    <w:rsid w:val="00634D68"/>
    <w:rsid w:val="00643590"/>
    <w:rsid w:val="006470C1"/>
    <w:rsid w:val="00647450"/>
    <w:rsid w:val="00675C0A"/>
    <w:rsid w:val="00680B01"/>
    <w:rsid w:val="0069454C"/>
    <w:rsid w:val="006B2253"/>
    <w:rsid w:val="006B3651"/>
    <w:rsid w:val="006B5A1B"/>
    <w:rsid w:val="006C7798"/>
    <w:rsid w:val="006D2F2A"/>
    <w:rsid w:val="006D3871"/>
    <w:rsid w:val="006D443A"/>
    <w:rsid w:val="006E0611"/>
    <w:rsid w:val="006F2C72"/>
    <w:rsid w:val="007009B6"/>
    <w:rsid w:val="00703DE6"/>
    <w:rsid w:val="00711710"/>
    <w:rsid w:val="00712285"/>
    <w:rsid w:val="00714367"/>
    <w:rsid w:val="0072343C"/>
    <w:rsid w:val="007252DA"/>
    <w:rsid w:val="007343A3"/>
    <w:rsid w:val="00734906"/>
    <w:rsid w:val="00742099"/>
    <w:rsid w:val="007428CD"/>
    <w:rsid w:val="0075202D"/>
    <w:rsid w:val="0075293D"/>
    <w:rsid w:val="00762888"/>
    <w:rsid w:val="00773569"/>
    <w:rsid w:val="00776195"/>
    <w:rsid w:val="007835E7"/>
    <w:rsid w:val="007909F3"/>
    <w:rsid w:val="00795557"/>
    <w:rsid w:val="007A07F2"/>
    <w:rsid w:val="007A2F14"/>
    <w:rsid w:val="007E040D"/>
    <w:rsid w:val="007F279A"/>
    <w:rsid w:val="007F516F"/>
    <w:rsid w:val="00804132"/>
    <w:rsid w:val="008059E2"/>
    <w:rsid w:val="00815AAF"/>
    <w:rsid w:val="00822AB6"/>
    <w:rsid w:val="00825581"/>
    <w:rsid w:val="00833CE4"/>
    <w:rsid w:val="00844780"/>
    <w:rsid w:val="008829FE"/>
    <w:rsid w:val="0088780D"/>
    <w:rsid w:val="00893FC3"/>
    <w:rsid w:val="008957EB"/>
    <w:rsid w:val="008A2156"/>
    <w:rsid w:val="008D461C"/>
    <w:rsid w:val="008E15B1"/>
    <w:rsid w:val="008E78AF"/>
    <w:rsid w:val="008F42E8"/>
    <w:rsid w:val="00902484"/>
    <w:rsid w:val="00915A5E"/>
    <w:rsid w:val="00954BE7"/>
    <w:rsid w:val="00957930"/>
    <w:rsid w:val="00961FD7"/>
    <w:rsid w:val="0096411D"/>
    <w:rsid w:val="00965062"/>
    <w:rsid w:val="00973716"/>
    <w:rsid w:val="00975155"/>
    <w:rsid w:val="00977E05"/>
    <w:rsid w:val="00981F06"/>
    <w:rsid w:val="00985100"/>
    <w:rsid w:val="009C21EF"/>
    <w:rsid w:val="009C3A80"/>
    <w:rsid w:val="009C4871"/>
    <w:rsid w:val="009E0965"/>
    <w:rsid w:val="009E4E52"/>
    <w:rsid w:val="009F0B15"/>
    <w:rsid w:val="00A01643"/>
    <w:rsid w:val="00A105FA"/>
    <w:rsid w:val="00A14BC3"/>
    <w:rsid w:val="00A16D88"/>
    <w:rsid w:val="00A32FCE"/>
    <w:rsid w:val="00A37D65"/>
    <w:rsid w:val="00A46FDE"/>
    <w:rsid w:val="00A51BEC"/>
    <w:rsid w:val="00A70547"/>
    <w:rsid w:val="00AA63DD"/>
    <w:rsid w:val="00AB1A9D"/>
    <w:rsid w:val="00AB2555"/>
    <w:rsid w:val="00AB451F"/>
    <w:rsid w:val="00AD028F"/>
    <w:rsid w:val="00AD1D0D"/>
    <w:rsid w:val="00AD53C7"/>
    <w:rsid w:val="00AD5998"/>
    <w:rsid w:val="00AE7E9A"/>
    <w:rsid w:val="00B03770"/>
    <w:rsid w:val="00B11704"/>
    <w:rsid w:val="00B2354F"/>
    <w:rsid w:val="00B2698A"/>
    <w:rsid w:val="00B35A18"/>
    <w:rsid w:val="00B42954"/>
    <w:rsid w:val="00B43805"/>
    <w:rsid w:val="00B61B27"/>
    <w:rsid w:val="00B62E72"/>
    <w:rsid w:val="00B73757"/>
    <w:rsid w:val="00B93882"/>
    <w:rsid w:val="00BA4B09"/>
    <w:rsid w:val="00BA4BD2"/>
    <w:rsid w:val="00BB0451"/>
    <w:rsid w:val="00BB20F5"/>
    <w:rsid w:val="00BB742B"/>
    <w:rsid w:val="00BB77CE"/>
    <w:rsid w:val="00BD2144"/>
    <w:rsid w:val="00BE07D9"/>
    <w:rsid w:val="00BF2AFA"/>
    <w:rsid w:val="00BF77FA"/>
    <w:rsid w:val="00C04C67"/>
    <w:rsid w:val="00C06AB4"/>
    <w:rsid w:val="00C16EFF"/>
    <w:rsid w:val="00C35067"/>
    <w:rsid w:val="00C4428C"/>
    <w:rsid w:val="00C449AA"/>
    <w:rsid w:val="00C55B31"/>
    <w:rsid w:val="00C61623"/>
    <w:rsid w:val="00C6425C"/>
    <w:rsid w:val="00C94B9E"/>
    <w:rsid w:val="00C9788A"/>
    <w:rsid w:val="00CA3C53"/>
    <w:rsid w:val="00CB35C9"/>
    <w:rsid w:val="00CE4810"/>
    <w:rsid w:val="00CE508C"/>
    <w:rsid w:val="00CF007C"/>
    <w:rsid w:val="00CF7A5D"/>
    <w:rsid w:val="00D057F4"/>
    <w:rsid w:val="00D149F5"/>
    <w:rsid w:val="00D16B4D"/>
    <w:rsid w:val="00D36AC4"/>
    <w:rsid w:val="00D51EFE"/>
    <w:rsid w:val="00D61084"/>
    <w:rsid w:val="00D71DC9"/>
    <w:rsid w:val="00D76D25"/>
    <w:rsid w:val="00D8663E"/>
    <w:rsid w:val="00D9188B"/>
    <w:rsid w:val="00DA5A0C"/>
    <w:rsid w:val="00DC0F01"/>
    <w:rsid w:val="00DC4235"/>
    <w:rsid w:val="00DD75D0"/>
    <w:rsid w:val="00DD7F91"/>
    <w:rsid w:val="00DE72B4"/>
    <w:rsid w:val="00DF323C"/>
    <w:rsid w:val="00DF3955"/>
    <w:rsid w:val="00DF4EF2"/>
    <w:rsid w:val="00E05AD9"/>
    <w:rsid w:val="00E15B87"/>
    <w:rsid w:val="00E237AB"/>
    <w:rsid w:val="00E32689"/>
    <w:rsid w:val="00E6434B"/>
    <w:rsid w:val="00E648F8"/>
    <w:rsid w:val="00E72D20"/>
    <w:rsid w:val="00E81E93"/>
    <w:rsid w:val="00E90AC0"/>
    <w:rsid w:val="00E912B4"/>
    <w:rsid w:val="00E94BCE"/>
    <w:rsid w:val="00EC08ED"/>
    <w:rsid w:val="00EE4458"/>
    <w:rsid w:val="00EF5C12"/>
    <w:rsid w:val="00F05523"/>
    <w:rsid w:val="00F10BE8"/>
    <w:rsid w:val="00F11EE9"/>
    <w:rsid w:val="00F13C4E"/>
    <w:rsid w:val="00F2623A"/>
    <w:rsid w:val="00F302C3"/>
    <w:rsid w:val="00F36C26"/>
    <w:rsid w:val="00F52CF8"/>
    <w:rsid w:val="00F5481C"/>
    <w:rsid w:val="00F73393"/>
    <w:rsid w:val="00F80278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character" w:customStyle="1" w:styleId="st1">
    <w:name w:val="st1"/>
    <w:basedOn w:val="Fontepargpadro"/>
    <w:rsid w:val="00094163"/>
  </w:style>
  <w:style w:type="paragraph" w:styleId="Textodebalo">
    <w:name w:val="Balloon Text"/>
    <w:basedOn w:val="Normal"/>
    <w:link w:val="TextodebaloChar"/>
    <w:uiPriority w:val="99"/>
    <w:semiHidden/>
    <w:unhideWhenUsed/>
    <w:rsid w:val="004D28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8A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character" w:customStyle="1" w:styleId="st1">
    <w:name w:val="st1"/>
    <w:basedOn w:val="Fontepargpadro"/>
    <w:rsid w:val="00094163"/>
  </w:style>
  <w:style w:type="paragraph" w:styleId="Textodebalo">
    <w:name w:val="Balloon Text"/>
    <w:basedOn w:val="Normal"/>
    <w:link w:val="TextodebaloChar"/>
    <w:uiPriority w:val="99"/>
    <w:semiHidden/>
    <w:unhideWhenUsed/>
    <w:rsid w:val="004D28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8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05E42E-A2AA-4A96-AFCA-C1CCE3D2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383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Biro</cp:lastModifiedBy>
  <cp:revision>11</cp:revision>
  <cp:lastPrinted>2012-08-27T12:14:00Z</cp:lastPrinted>
  <dcterms:created xsi:type="dcterms:W3CDTF">2012-06-01T20:42:00Z</dcterms:created>
  <dcterms:modified xsi:type="dcterms:W3CDTF">2012-10-22T17:52:00Z</dcterms:modified>
</cp:coreProperties>
</file>