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9009ED" w:rsidRPr="00E66568" w14:paraId="019F5724" w14:textId="77777777" w:rsidTr="00C114F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9009ED" w:rsidRPr="00E66568" w:rsidRDefault="009009ED" w:rsidP="009009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3B29F112" w:rsidR="009009ED" w:rsidRPr="00E66568" w:rsidRDefault="009009ED" w:rsidP="009009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9ED">
              <w:rPr>
                <w:rFonts w:ascii="Times New Roman" w:hAnsi="Times New Roman"/>
                <w:sz w:val="22"/>
                <w:szCs w:val="22"/>
              </w:rPr>
              <w:t>1000080593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9009ED" w:rsidRPr="00E66568" w14:paraId="36A2F22C" w14:textId="77777777" w:rsidTr="00C114F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9009ED" w:rsidRPr="00E66568" w:rsidRDefault="009009ED" w:rsidP="009009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5312158E" w:rsidR="009009ED" w:rsidRPr="00E66568" w:rsidRDefault="009009ED" w:rsidP="009009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347502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009ED" w:rsidRPr="00E66568" w14:paraId="3FC883E7" w14:textId="77777777" w:rsidTr="00C114F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9009ED" w:rsidRPr="00E66568" w:rsidRDefault="009009ED" w:rsidP="009009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63705B3E" w:rsidR="009009ED" w:rsidRPr="00E66568" w:rsidRDefault="00C114FD" w:rsidP="009009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09ED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009ED">
              <w:rPr>
                <w:rFonts w:ascii="Times New Roman" w:hAnsi="Times New Roman"/>
                <w:sz w:val="22"/>
                <w:szCs w:val="22"/>
              </w:rPr>
              <w:t xml:space="preserve"> E 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009ED">
              <w:rPr>
                <w:rFonts w:ascii="Times New Roman" w:hAnsi="Times New Roman"/>
                <w:sz w:val="22"/>
                <w:szCs w:val="22"/>
              </w:rPr>
              <w:t xml:space="preserve"> LTDA ME</w:t>
            </w:r>
          </w:p>
        </w:tc>
      </w:tr>
      <w:tr w:rsidR="009009ED" w:rsidRPr="00511F28" w14:paraId="6F5CDBB3" w14:textId="77777777" w:rsidTr="00C114FD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9009ED" w:rsidRPr="00E66568" w:rsidRDefault="009009ED" w:rsidP="009009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481EFE9C" w:rsidR="009009ED" w:rsidRPr="00511F28" w:rsidRDefault="009009ED" w:rsidP="009009ED">
            <w:pPr>
              <w:jc w:val="both"/>
              <w:rPr>
                <w:rFonts w:ascii="Times New Roman" w:hAnsi="Times New Roman"/>
              </w:rPr>
            </w:pPr>
            <w:r w:rsidRPr="001C646D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C114FD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60E85A43" w:rsidR="005D2B35" w:rsidRPr="00511F28" w:rsidRDefault="00510B55" w:rsidP="00C114F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114FD">
              <w:rPr>
                <w:rFonts w:ascii="Times New Roman" w:hAnsi="Times New Roman"/>
                <w:b/>
                <w:sz w:val="22"/>
                <w:szCs w:val="22"/>
              </w:rPr>
              <w:t>084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2D1CCF" w:rsidP="005D2B35">
      <w:pPr>
        <w:rPr>
          <w:rFonts w:ascii="Times New Roman" w:hAnsi="Times New Roman"/>
          <w:sz w:val="22"/>
          <w:szCs w:val="22"/>
        </w:rPr>
      </w:pPr>
    </w:p>
    <w:p w14:paraId="19155CB6" w14:textId="77777777" w:rsidR="00C114FD" w:rsidRPr="00511F28" w:rsidRDefault="00C114FD" w:rsidP="00C114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Pr="00FC68BC">
        <w:rPr>
          <w:rFonts w:ascii="Times New Roman" w:hAnsi="Times New Roman"/>
          <w:sz w:val="22"/>
          <w:szCs w:val="22"/>
        </w:rPr>
        <w:t>reunida por meio de videoconferência</w:t>
      </w:r>
      <w:r w:rsidRPr="00511F28">
        <w:rPr>
          <w:rFonts w:ascii="Times New Roman" w:hAnsi="Times New Roman"/>
          <w:sz w:val="22"/>
          <w:szCs w:val="22"/>
        </w:rPr>
        <w:t xml:space="preserve">, no dia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2D1CCF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F72940" w14:textId="28A1D46A" w:rsidR="00101526" w:rsidRDefault="00C07448" w:rsidP="00C074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 xml:space="preserve">pessoa jurídica, </w:t>
      </w:r>
      <w:r w:rsidR="00C114FD" w:rsidRPr="009009ED">
        <w:rPr>
          <w:rFonts w:ascii="Times New Roman" w:hAnsi="Times New Roman"/>
          <w:sz w:val="22"/>
          <w:szCs w:val="22"/>
        </w:rPr>
        <w:t>S</w:t>
      </w:r>
      <w:r w:rsidR="00C114FD">
        <w:rPr>
          <w:rFonts w:ascii="Times New Roman" w:hAnsi="Times New Roman"/>
          <w:sz w:val="22"/>
          <w:szCs w:val="22"/>
        </w:rPr>
        <w:t>.</w:t>
      </w:r>
      <w:r w:rsidR="00C114FD" w:rsidRPr="009009ED">
        <w:rPr>
          <w:rFonts w:ascii="Times New Roman" w:hAnsi="Times New Roman"/>
          <w:sz w:val="22"/>
          <w:szCs w:val="22"/>
        </w:rPr>
        <w:t xml:space="preserve"> E T</w:t>
      </w:r>
      <w:r w:rsidR="00C114FD">
        <w:rPr>
          <w:rFonts w:ascii="Times New Roman" w:hAnsi="Times New Roman"/>
          <w:sz w:val="22"/>
          <w:szCs w:val="22"/>
        </w:rPr>
        <w:t>.</w:t>
      </w:r>
      <w:r w:rsidR="00C114FD" w:rsidRPr="009009ED">
        <w:rPr>
          <w:rFonts w:ascii="Times New Roman" w:hAnsi="Times New Roman"/>
          <w:sz w:val="22"/>
          <w:szCs w:val="22"/>
        </w:rPr>
        <w:t xml:space="preserve"> LTDA ME</w:t>
      </w:r>
      <w:r w:rsidR="009009ED" w:rsidRPr="004D1CC7">
        <w:rPr>
          <w:rFonts w:ascii="Times New Roman" w:hAnsi="Times New Roman"/>
          <w:sz w:val="22"/>
          <w:szCs w:val="22"/>
        </w:rPr>
        <w:t xml:space="preserve">, inscrita no CNPJ sob o nº </w:t>
      </w:r>
      <w:r w:rsidR="009009ED">
        <w:rPr>
          <w:rFonts w:ascii="Times New Roman" w:hAnsi="Times New Roman"/>
          <w:sz w:val="22"/>
          <w:szCs w:val="22"/>
        </w:rPr>
        <w:t>1</w:t>
      </w:r>
      <w:r w:rsidR="009009ED" w:rsidRPr="009009ED">
        <w:rPr>
          <w:rFonts w:ascii="Times New Roman" w:hAnsi="Times New Roman"/>
          <w:sz w:val="22"/>
          <w:szCs w:val="22"/>
        </w:rPr>
        <w:t>9.298.010/0001-83</w:t>
      </w:r>
      <w:r w:rsidR="009009ED" w:rsidRPr="004D1CC7">
        <w:rPr>
          <w:rFonts w:ascii="Times New Roman" w:hAnsi="Times New Roman"/>
          <w:sz w:val="22"/>
          <w:szCs w:val="22"/>
        </w:rPr>
        <w:t xml:space="preserve"> e registrada no CAU sob o nº </w:t>
      </w:r>
      <w:r w:rsidR="009009ED" w:rsidRPr="009009ED">
        <w:rPr>
          <w:rFonts w:ascii="Times New Roman" w:hAnsi="Times New Roman"/>
          <w:sz w:val="22"/>
          <w:szCs w:val="22"/>
        </w:rPr>
        <w:t>PJ25289-1</w:t>
      </w:r>
      <w:r w:rsidR="00101526">
        <w:rPr>
          <w:rFonts w:ascii="Times New Roman" w:hAnsi="Times New Roman"/>
          <w:sz w:val="22"/>
          <w:szCs w:val="22"/>
        </w:rPr>
        <w:t>,</w:t>
      </w:r>
      <w:r w:rsidR="004D1CC7" w:rsidRPr="0005537C">
        <w:rPr>
          <w:rFonts w:ascii="Times New Roman" w:hAnsi="Times New Roman"/>
          <w:sz w:val="22"/>
          <w:szCs w:val="22"/>
        </w:rPr>
        <w:t xml:space="preserve"> </w:t>
      </w:r>
      <w:r w:rsidR="004D1CC7" w:rsidRPr="00C07448">
        <w:rPr>
          <w:rFonts w:ascii="Times New Roman" w:hAnsi="Times New Roman"/>
          <w:sz w:val="22"/>
          <w:szCs w:val="22"/>
        </w:rPr>
        <w:t>foi constituída</w:t>
      </w:r>
      <w:r w:rsidR="004D1CC7">
        <w:rPr>
          <w:rFonts w:ascii="Times New Roman" w:hAnsi="Times New Roman"/>
          <w:sz w:val="22"/>
          <w:szCs w:val="22"/>
        </w:rPr>
        <w:t>,</w:t>
      </w:r>
      <w:r w:rsidR="004D1CC7" w:rsidRPr="004D1CC7">
        <w:rPr>
          <w:rFonts w:ascii="Times New Roman" w:hAnsi="Times New Roman"/>
          <w:sz w:val="22"/>
          <w:szCs w:val="22"/>
        </w:rPr>
        <w:t xml:space="preserve"> </w:t>
      </w:r>
      <w:r w:rsidR="00101526" w:rsidRPr="002530D9">
        <w:rPr>
          <w:rFonts w:ascii="Times New Roman" w:hAnsi="Times New Roman"/>
          <w:sz w:val="22"/>
          <w:szCs w:val="22"/>
        </w:rPr>
        <w:t>tendo como atividade primária “</w:t>
      </w:r>
      <w:r w:rsidR="00101526">
        <w:rPr>
          <w:rFonts w:ascii="Times New Roman" w:hAnsi="Times New Roman"/>
          <w:i/>
          <w:iCs/>
          <w:sz w:val="22"/>
          <w:szCs w:val="22"/>
        </w:rPr>
        <w:t>c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orretagem na compra e venda e avaliação de imóveis</w:t>
      </w:r>
      <w:r w:rsidR="00101526" w:rsidRPr="002530D9">
        <w:rPr>
          <w:rFonts w:ascii="Times New Roman" w:hAnsi="Times New Roman"/>
          <w:sz w:val="22"/>
          <w:szCs w:val="22"/>
        </w:rPr>
        <w:t xml:space="preserve">”, conforme </w:t>
      </w:r>
      <w:r w:rsidR="00101526">
        <w:rPr>
          <w:rFonts w:ascii="Times New Roman" w:hAnsi="Times New Roman"/>
          <w:sz w:val="22"/>
          <w:szCs w:val="22"/>
        </w:rPr>
        <w:t xml:space="preserve">dados do </w:t>
      </w:r>
      <w:r w:rsidR="00101526" w:rsidRPr="002530D9">
        <w:rPr>
          <w:rFonts w:ascii="Times New Roman" w:hAnsi="Times New Roman"/>
          <w:sz w:val="22"/>
          <w:szCs w:val="22"/>
        </w:rPr>
        <w:t xml:space="preserve">CNPJ </w:t>
      </w:r>
      <w:r w:rsidR="00101526">
        <w:rPr>
          <w:rFonts w:ascii="Times New Roman" w:hAnsi="Times New Roman"/>
          <w:sz w:val="22"/>
          <w:szCs w:val="22"/>
        </w:rPr>
        <w:t>junto à Receita Federal</w:t>
      </w:r>
      <w:r w:rsidR="00101526" w:rsidRPr="002530D9">
        <w:rPr>
          <w:rFonts w:ascii="Times New Roman" w:hAnsi="Times New Roman"/>
          <w:sz w:val="22"/>
          <w:szCs w:val="22"/>
        </w:rPr>
        <w:t xml:space="preserve">, </w:t>
      </w:r>
      <w:r w:rsidR="00101526">
        <w:rPr>
          <w:rFonts w:ascii="Times New Roman" w:hAnsi="Times New Roman"/>
          <w:sz w:val="22"/>
          <w:szCs w:val="22"/>
        </w:rPr>
        <w:t>e, como atividade secundária, entre outros,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incorporação de empreendimentos imobiliários</w:t>
      </w:r>
      <w:r w:rsidR="00101526">
        <w:rPr>
          <w:rFonts w:ascii="Times New Roman" w:hAnsi="Times New Roman"/>
          <w:sz w:val="22"/>
          <w:szCs w:val="22"/>
        </w:rPr>
        <w:t>”,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construção de edifícios</w:t>
      </w:r>
      <w:r w:rsidR="00101526">
        <w:rPr>
          <w:rFonts w:ascii="Times New Roman" w:hAnsi="Times New Roman"/>
          <w:sz w:val="22"/>
          <w:szCs w:val="22"/>
        </w:rPr>
        <w:t>”,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administração de obras</w:t>
      </w:r>
      <w:r w:rsidR="00101526">
        <w:rPr>
          <w:rFonts w:ascii="Times New Roman" w:hAnsi="Times New Roman"/>
          <w:sz w:val="22"/>
          <w:szCs w:val="22"/>
        </w:rPr>
        <w:t>”,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serviços de arquitetura</w:t>
      </w:r>
      <w:r w:rsidR="00101526">
        <w:rPr>
          <w:rFonts w:ascii="Times New Roman" w:hAnsi="Times New Roman"/>
          <w:sz w:val="22"/>
          <w:szCs w:val="22"/>
        </w:rPr>
        <w:t xml:space="preserve">”; Além disso, </w:t>
      </w:r>
      <w:r w:rsidR="00101526" w:rsidRPr="002530D9">
        <w:rPr>
          <w:rFonts w:ascii="Times New Roman" w:hAnsi="Times New Roman"/>
          <w:sz w:val="22"/>
          <w:szCs w:val="22"/>
        </w:rPr>
        <w:t>em seu objeto social, consta que a empresa foi constituída para o fim de</w:t>
      </w:r>
      <w:r w:rsidR="00101526">
        <w:rPr>
          <w:rFonts w:ascii="Times New Roman" w:hAnsi="Times New Roman"/>
          <w:sz w:val="22"/>
          <w:szCs w:val="22"/>
        </w:rPr>
        <w:t>, entre outros,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incorporação de empreendimentos imobiliários</w:t>
      </w:r>
      <w:r w:rsidR="00101526">
        <w:rPr>
          <w:rFonts w:ascii="Times New Roman" w:hAnsi="Times New Roman"/>
          <w:sz w:val="22"/>
          <w:szCs w:val="22"/>
        </w:rPr>
        <w:t>”,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construção de edifícios</w:t>
      </w:r>
      <w:r w:rsidR="00101526">
        <w:rPr>
          <w:rFonts w:ascii="Times New Roman" w:hAnsi="Times New Roman"/>
          <w:sz w:val="22"/>
          <w:szCs w:val="22"/>
        </w:rPr>
        <w:t>”,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administração de obras</w:t>
      </w:r>
      <w:r w:rsidR="00101526">
        <w:rPr>
          <w:rFonts w:ascii="Times New Roman" w:hAnsi="Times New Roman"/>
          <w:sz w:val="22"/>
          <w:szCs w:val="22"/>
        </w:rPr>
        <w:t>”, “</w:t>
      </w:r>
      <w:r w:rsidR="00101526" w:rsidRPr="009009ED">
        <w:rPr>
          <w:rFonts w:ascii="Times New Roman" w:hAnsi="Times New Roman"/>
          <w:i/>
          <w:iCs/>
          <w:sz w:val="22"/>
          <w:szCs w:val="22"/>
        </w:rPr>
        <w:t>serviços de arquitetura</w:t>
      </w:r>
      <w:r w:rsidR="00101526">
        <w:rPr>
          <w:rFonts w:ascii="Times New Roman" w:hAnsi="Times New Roman"/>
          <w:sz w:val="22"/>
          <w:szCs w:val="22"/>
        </w:rPr>
        <w:t>”,</w:t>
      </w:r>
      <w:r w:rsidR="00101526" w:rsidRPr="002530D9">
        <w:rPr>
          <w:rFonts w:ascii="Times New Roman" w:hAnsi="Times New Roman"/>
          <w:sz w:val="22"/>
          <w:szCs w:val="22"/>
        </w:rPr>
        <w:t xml:space="preserve"> conforme </w:t>
      </w:r>
      <w:r w:rsidR="00101526">
        <w:rPr>
          <w:rFonts w:ascii="Times New Roman" w:hAnsi="Times New Roman"/>
          <w:sz w:val="22"/>
          <w:szCs w:val="22"/>
        </w:rPr>
        <w:t xml:space="preserve">dados extraídos da </w:t>
      </w:r>
      <w:r w:rsidR="00101526" w:rsidRPr="002530D9">
        <w:rPr>
          <w:rFonts w:ascii="Times New Roman" w:hAnsi="Times New Roman"/>
          <w:sz w:val="22"/>
          <w:szCs w:val="22"/>
        </w:rPr>
        <w:t xml:space="preserve">JUCISRS, as quais se constituem como atividades compartilhadas </w:t>
      </w:r>
      <w:r w:rsidR="00101526">
        <w:rPr>
          <w:rFonts w:ascii="Times New Roman" w:hAnsi="Times New Roman"/>
          <w:sz w:val="22"/>
          <w:szCs w:val="22"/>
        </w:rPr>
        <w:t xml:space="preserve">ou privativas </w:t>
      </w:r>
      <w:r w:rsidR="00101526" w:rsidRPr="002530D9">
        <w:rPr>
          <w:rFonts w:ascii="Times New Roman" w:hAnsi="Times New Roman"/>
          <w:sz w:val="22"/>
          <w:szCs w:val="22"/>
        </w:rPr>
        <w:t>da profissão de arquitetura e urbanismo e estão sujeitas à fiscalização do CAU/RS, devendo, para tanto, possuir profissional que se responsabilize tecnicamente por tais atividades</w:t>
      </w:r>
      <w:r w:rsidR="00101526">
        <w:rPr>
          <w:rFonts w:ascii="Times New Roman" w:hAnsi="Times New Roman"/>
          <w:sz w:val="22"/>
          <w:szCs w:val="22"/>
        </w:rPr>
        <w:t>.</w:t>
      </w:r>
    </w:p>
    <w:p w14:paraId="71FAA38F" w14:textId="16D6088C" w:rsidR="00FB12CC" w:rsidRDefault="002D1CC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12B043" w14:textId="37490E35" w:rsidR="00C07448" w:rsidRPr="00511F28" w:rsidRDefault="00C0744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</w:t>
      </w:r>
      <w:r w:rsidR="004D1CC7" w:rsidRPr="002530D9">
        <w:rPr>
          <w:rFonts w:ascii="Times New Roman" w:hAnsi="Times New Roman"/>
          <w:sz w:val="22"/>
          <w:szCs w:val="22"/>
        </w:rPr>
        <w:t xml:space="preserve">R$ </w:t>
      </w:r>
      <w:r w:rsidR="003D6AA9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Pr="00C07448">
        <w:rPr>
          <w:rFonts w:ascii="Times New Roman" w:hAnsi="Times New Roman"/>
          <w:sz w:val="22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796D46" w:rsidRDefault="002D1CCF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2D1CC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5035191" w14:textId="571E6FCB" w:rsidR="005F0E8F" w:rsidRDefault="005F0E8F" w:rsidP="00BB071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0E8F">
        <w:rPr>
          <w:rFonts w:ascii="Times New Roman" w:hAnsi="Times New Roman"/>
          <w:sz w:val="22"/>
          <w:szCs w:val="22"/>
        </w:rPr>
        <w:t>Por aprovar, unanimemente, o voto do conselheiro relator decidindo pela manutenção do Auto de Infração nº 1000080593/2019 e, consequentemente, da multa imposta por meio deste, em razão de que a pessoa jurídica autuada, S. E T. LTDA ME, inscrita no CNPJ sob o nº 19.298.010/0001-83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F352B">
        <w:rPr>
          <w:rFonts w:ascii="Times New Roman" w:hAnsi="Times New Roman"/>
          <w:sz w:val="22"/>
          <w:szCs w:val="22"/>
        </w:rPr>
        <w:t>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2FBABE58" w14:textId="77777777" w:rsidR="005F0E8F" w:rsidRPr="005F0E8F" w:rsidRDefault="005F0E8F" w:rsidP="005F0E8F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B5CD887" w14:textId="77777777" w:rsidR="005F0E8F" w:rsidRPr="00440F04" w:rsidRDefault="005F0E8F" w:rsidP="005F0E8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3EB9D5D" w14:textId="77777777" w:rsidR="005F0E8F" w:rsidRPr="00353EB0" w:rsidRDefault="005F0E8F" w:rsidP="005F0E8F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00EF65" w14:textId="77777777" w:rsidR="005F0E8F" w:rsidRPr="00440F04" w:rsidRDefault="005F0E8F" w:rsidP="005F0E8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37A35F2" w14:textId="77777777" w:rsidR="00353EB0" w:rsidRPr="00511F28" w:rsidRDefault="002D1CCF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19709D" w14:textId="32F1A448" w:rsidR="005F0E8F" w:rsidRPr="00440F04" w:rsidRDefault="005F0E8F" w:rsidP="005F0E8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Alegre, 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20.</w:t>
      </w:r>
    </w:p>
    <w:p w14:paraId="32021D8A" w14:textId="77777777" w:rsidR="005F0E8F" w:rsidRDefault="005F0E8F" w:rsidP="005F0E8F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</w:p>
    <w:p w14:paraId="1A50954F" w14:textId="77777777" w:rsidR="005F0E8F" w:rsidRDefault="005F0E8F" w:rsidP="005F0E8F">
      <w:pPr>
        <w:jc w:val="both"/>
        <w:rPr>
          <w:rFonts w:ascii="Times New Roman" w:hAnsi="Times New Roman"/>
        </w:rPr>
      </w:pPr>
    </w:p>
    <w:p w14:paraId="207CB3A5" w14:textId="77777777" w:rsidR="005F0E8F" w:rsidRDefault="005F0E8F" w:rsidP="005F0E8F">
      <w:pPr>
        <w:jc w:val="both"/>
        <w:rPr>
          <w:rFonts w:ascii="Times New Roman" w:hAnsi="Times New Roman"/>
        </w:rPr>
      </w:pPr>
    </w:p>
    <w:p w14:paraId="1633FD32" w14:textId="58F9A735" w:rsidR="005F0E8F" w:rsidRPr="00CC3A6B" w:rsidRDefault="005F0E8F" w:rsidP="005F0E8F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2B3C36F6C56F4582A701539444FA7AC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r w:rsidRPr="005F0E8F">
        <w:rPr>
          <w:rFonts w:ascii="Times New Roman" w:hAnsi="Times New Roman"/>
        </w:rPr>
        <w:t>MATIAS REVELLO VAZQUEZ E HELENICE MACEDO DO COUTO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F23C992DC3B5435383E3147C2CBD757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>
            <w:rPr>
              <w:rFonts w:ascii="Times New Roman" w:hAnsi="Times New Roman"/>
            </w:rPr>
            <w:t>,</w:t>
          </w:r>
        </w:sdtContent>
      </w:sdt>
      <w:r w:rsidRPr="00CC3A6B">
        <w:rPr>
          <w:rFonts w:ascii="Times New Roman" w:hAnsi="Times New Roman"/>
        </w:rPr>
        <w:t xml:space="preserve"> atesto a veracidade das informações aqui apresentadas.</w:t>
      </w:r>
    </w:p>
    <w:p w14:paraId="63851445" w14:textId="77777777" w:rsidR="005F0E8F" w:rsidRDefault="005F0E8F" w:rsidP="005F0E8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1B6CE93" w14:textId="77777777" w:rsidR="005F0E8F" w:rsidRDefault="005F0E8F" w:rsidP="005F0E8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B9E1321" w14:textId="77777777" w:rsidR="005F0E8F" w:rsidRPr="00A05339" w:rsidRDefault="005F0E8F" w:rsidP="005F0E8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367823F" w14:textId="77777777" w:rsidR="005F0E8F" w:rsidRDefault="005F0E8F" w:rsidP="005F0E8F">
      <w:pPr>
        <w:rPr>
          <w:rFonts w:ascii="Times New Roman" w:hAnsi="Times New Roman"/>
          <w:sz w:val="22"/>
          <w:szCs w:val="22"/>
        </w:rPr>
      </w:pPr>
    </w:p>
    <w:p w14:paraId="34FC62EF" w14:textId="77777777" w:rsidR="005F0E8F" w:rsidRPr="00CA57CF" w:rsidRDefault="002D1CCF" w:rsidP="005F0E8F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AF8D56B3591465F95440A231408D07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5F0E8F" w:rsidRPr="00CA57CF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5F0E8F" w:rsidRPr="00CA57CF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6F8D4B15980F4795944372A5803F7769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516C3F91" w14:textId="2C36E9DF" w:rsidR="005F0E8F" w:rsidRPr="00E27E3C" w:rsidRDefault="005F0E8F" w:rsidP="005F0E8F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CB3D1B"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2D78318A" w14:textId="77777777" w:rsidR="009F2F24" w:rsidRDefault="002D1CCF" w:rsidP="005F0E8F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9F2F24" w:rsidSect="005F0E8F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FF74F9" w:rsidRDefault="00510B55">
      <w:r>
        <w:separator/>
      </w:r>
    </w:p>
  </w:endnote>
  <w:endnote w:type="continuationSeparator" w:id="0">
    <w:p w14:paraId="5D6DB745" w14:textId="77777777" w:rsidR="00FF74F9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2D1CC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2D1CC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FF74F9" w:rsidRDefault="00510B55">
      <w:r>
        <w:separator/>
      </w:r>
    </w:p>
  </w:footnote>
  <w:footnote w:type="continuationSeparator" w:id="0">
    <w:p w14:paraId="423D6F70" w14:textId="77777777" w:rsidR="00FF74F9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101526"/>
    <w:rsid w:val="001C646D"/>
    <w:rsid w:val="002530D9"/>
    <w:rsid w:val="002D1CCF"/>
    <w:rsid w:val="003D6AA9"/>
    <w:rsid w:val="004B3D47"/>
    <w:rsid w:val="004D1CC7"/>
    <w:rsid w:val="00510B55"/>
    <w:rsid w:val="005F01FC"/>
    <w:rsid w:val="005F0E8F"/>
    <w:rsid w:val="00693968"/>
    <w:rsid w:val="006A6C50"/>
    <w:rsid w:val="008D06D0"/>
    <w:rsid w:val="009009ED"/>
    <w:rsid w:val="009A1B47"/>
    <w:rsid w:val="00BB1B9D"/>
    <w:rsid w:val="00BC58D9"/>
    <w:rsid w:val="00C07448"/>
    <w:rsid w:val="00C114F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5F0E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5F0E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3C36F6C56F4582A701539444FA7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C0E56-B7CA-463F-AEB4-B47A4DA92DC2}"/>
      </w:docPartPr>
      <w:docPartBody>
        <w:p w:rsidR="00161BDE" w:rsidRDefault="00951E24" w:rsidP="00951E24">
          <w:pPr>
            <w:pStyle w:val="2B3C36F6C56F4582A701539444FA7AC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23C992DC3B5435383E3147C2CBD7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9E4F4-E41B-4442-9DBA-5025381E4693}"/>
      </w:docPartPr>
      <w:docPartBody>
        <w:p w:rsidR="00161BDE" w:rsidRDefault="00951E24" w:rsidP="00951E24">
          <w:pPr>
            <w:pStyle w:val="F23C992DC3B5435383E3147C2CBD757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AF8D56B3591465F95440A231408D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4A4F6A-15A4-431D-BED9-F74A67166A08}"/>
      </w:docPartPr>
      <w:docPartBody>
        <w:p w:rsidR="00161BDE" w:rsidRDefault="00951E24" w:rsidP="00951E24">
          <w:pPr>
            <w:pStyle w:val="0AF8D56B3591465F95440A231408D07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F8D4B15980F4795944372A5803F7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B41AC-1F1D-40C7-878C-EB5F8806A5CB}"/>
      </w:docPartPr>
      <w:docPartBody>
        <w:p w:rsidR="00161BDE" w:rsidRDefault="00951E24" w:rsidP="00951E24">
          <w:pPr>
            <w:pStyle w:val="6F8D4B15980F4795944372A5803F776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24"/>
    <w:rsid w:val="00161BDE"/>
    <w:rsid w:val="009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1E24"/>
    <w:rPr>
      <w:color w:val="808080"/>
    </w:rPr>
  </w:style>
  <w:style w:type="paragraph" w:customStyle="1" w:styleId="3DD8228A0BF1435A9867F7DBBE9E1029">
    <w:name w:val="3DD8228A0BF1435A9867F7DBBE9E1029"/>
    <w:rsid w:val="00951E24"/>
  </w:style>
  <w:style w:type="paragraph" w:customStyle="1" w:styleId="6C5E3230C92545BBB8E748FDBCB7135B">
    <w:name w:val="6C5E3230C92545BBB8E748FDBCB7135B"/>
    <w:rsid w:val="00951E24"/>
  </w:style>
  <w:style w:type="paragraph" w:customStyle="1" w:styleId="2B3C36F6C56F4582A701539444FA7ACC">
    <w:name w:val="2B3C36F6C56F4582A701539444FA7ACC"/>
    <w:rsid w:val="00951E24"/>
  </w:style>
  <w:style w:type="paragraph" w:customStyle="1" w:styleId="F23C992DC3B5435383E3147C2CBD7577">
    <w:name w:val="F23C992DC3B5435383E3147C2CBD7577"/>
    <w:rsid w:val="00951E24"/>
  </w:style>
  <w:style w:type="paragraph" w:customStyle="1" w:styleId="0AF8D56B3591465F95440A231408D07B">
    <w:name w:val="0AF8D56B3591465F95440A231408D07B"/>
    <w:rsid w:val="00951E24"/>
  </w:style>
  <w:style w:type="paragraph" w:customStyle="1" w:styleId="6F8D4B15980F4795944372A5803F7769">
    <w:name w:val="6F8D4B15980F4795944372A5803F7769"/>
    <w:rsid w:val="00951E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1E24"/>
    <w:rPr>
      <w:color w:val="808080"/>
    </w:rPr>
  </w:style>
  <w:style w:type="paragraph" w:customStyle="1" w:styleId="3DD8228A0BF1435A9867F7DBBE9E1029">
    <w:name w:val="3DD8228A0BF1435A9867F7DBBE9E1029"/>
    <w:rsid w:val="00951E24"/>
  </w:style>
  <w:style w:type="paragraph" w:customStyle="1" w:styleId="6C5E3230C92545BBB8E748FDBCB7135B">
    <w:name w:val="6C5E3230C92545BBB8E748FDBCB7135B"/>
    <w:rsid w:val="00951E24"/>
  </w:style>
  <w:style w:type="paragraph" w:customStyle="1" w:styleId="2B3C36F6C56F4582A701539444FA7ACC">
    <w:name w:val="2B3C36F6C56F4582A701539444FA7ACC"/>
    <w:rsid w:val="00951E24"/>
  </w:style>
  <w:style w:type="paragraph" w:customStyle="1" w:styleId="F23C992DC3B5435383E3147C2CBD7577">
    <w:name w:val="F23C992DC3B5435383E3147C2CBD7577"/>
    <w:rsid w:val="00951E24"/>
  </w:style>
  <w:style w:type="paragraph" w:customStyle="1" w:styleId="0AF8D56B3591465F95440A231408D07B">
    <w:name w:val="0AF8D56B3591465F95440A231408D07B"/>
    <w:rsid w:val="00951E24"/>
  </w:style>
  <w:style w:type="paragraph" w:customStyle="1" w:styleId="6F8D4B15980F4795944372A5803F7769">
    <w:name w:val="6F8D4B15980F4795944372A5803F7769"/>
    <w:rsid w:val="00951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BB6B-DA6B-4AC4-8021-2CA21654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2018-01-04T14:27:00Z</cp:lastPrinted>
  <dcterms:created xsi:type="dcterms:W3CDTF">2020-12-28T19:17:00Z</dcterms:created>
  <dcterms:modified xsi:type="dcterms:W3CDTF">2020-12-28T19:17:00Z</dcterms:modified>
</cp:coreProperties>
</file>