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120"/>
      </w:tblGrid>
      <w:tr w:rsidR="000620C9">
        <w:trPr>
          <w:trHeight w:hRule="exact" w:val="583"/>
        </w:trPr>
        <w:tc>
          <w:tcPr>
            <w:tcW w:w="18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0C9" w:rsidRDefault="000739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0C9" w:rsidRDefault="000739D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REALIZAÇÃO DE REUNIÃO EXTRAORDINÁRIA PARA ANÁLISE DE PROCESSOS.</w:t>
            </w:r>
          </w:p>
        </w:tc>
      </w:tr>
      <w:tr w:rsidR="000620C9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0C9" w:rsidRDefault="000739D9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072/2020 – CEP-CAU/RS</w:t>
            </w:r>
          </w:p>
        </w:tc>
      </w:tr>
    </w:tbl>
    <w:p w:rsidR="000620C9" w:rsidRDefault="000620C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620C9" w:rsidRDefault="000739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COMISSÃO DE EXERCÍCIO PROFISSIONAL – CEP-CAU/RS, reunida ordinariamente por meio de videoconferência no dia 17 de setembro de 2020, no uso das competências que lhe conferem o artigo 2º, inciso III, alínea ‘b’, da Resolução nº 30 do CAU/BR, que dispõe sobre os atos administrativos de caráter decisório, após análise do assunto em epígrafe; e</w:t>
      </w:r>
    </w:p>
    <w:p w:rsidR="000620C9" w:rsidRDefault="000620C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620C9" w:rsidRDefault="000739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alto número de processos que precisam ser analisados, e considerando a vontade da comissão de entregar para a próxima gestão um número menor de processos pendentes.</w:t>
      </w:r>
    </w:p>
    <w:p w:rsidR="000620C9" w:rsidRDefault="000620C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620C9" w:rsidRDefault="000739D9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DELIBERA: </w:t>
      </w:r>
    </w:p>
    <w:p w:rsidR="000620C9" w:rsidRDefault="000620C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620C9" w:rsidRDefault="000739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 – Por solicitar ao Presidente do CAU/RS avaliação do pedido de realização de reunião extraordinária da CEP-CAU/RS no dia 26 de outubro, das 14h às 17h, para tratar dos processos pendentes, conforme pauta apresentada a seguir:</w:t>
      </w:r>
    </w:p>
    <w:p w:rsidR="000620C9" w:rsidRDefault="000620C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620C9" w:rsidRDefault="000739D9">
      <w:pPr>
        <w:pStyle w:val="PargrafodaLista"/>
        <w:numPr>
          <w:ilvl w:val="0"/>
          <w:numId w:val="1"/>
        </w:numPr>
        <w:tabs>
          <w:tab w:val="left" w:pos="138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Denúncias: 6055/6057</w:t>
      </w:r>
    </w:p>
    <w:p w:rsidR="000620C9" w:rsidRDefault="000739D9">
      <w:pPr>
        <w:pStyle w:val="PargrafodaLista"/>
        <w:numPr>
          <w:ilvl w:val="0"/>
          <w:numId w:val="1"/>
        </w:numPr>
        <w:tabs>
          <w:tab w:val="left" w:pos="138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Processo 1000003233/2013 </w:t>
      </w:r>
    </w:p>
    <w:p w:rsidR="000620C9" w:rsidRDefault="000739D9">
      <w:pPr>
        <w:pStyle w:val="PargrafodaLista"/>
        <w:numPr>
          <w:ilvl w:val="0"/>
          <w:numId w:val="1"/>
        </w:numPr>
        <w:tabs>
          <w:tab w:val="left" w:pos="138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Processo 1000036505/2016</w:t>
      </w:r>
    </w:p>
    <w:p w:rsidR="000620C9" w:rsidRDefault="000739D9">
      <w:pPr>
        <w:pStyle w:val="PargrafodaLista"/>
        <w:numPr>
          <w:ilvl w:val="0"/>
          <w:numId w:val="1"/>
        </w:numPr>
        <w:tabs>
          <w:tab w:val="left" w:pos="138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Processo 1000089081/2019</w:t>
      </w:r>
    </w:p>
    <w:p w:rsidR="000620C9" w:rsidRDefault="000739D9">
      <w:pPr>
        <w:pStyle w:val="PargrafodaLista"/>
        <w:numPr>
          <w:ilvl w:val="0"/>
          <w:numId w:val="1"/>
        </w:numPr>
        <w:tabs>
          <w:tab w:val="left" w:pos="138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Processo 1000100206/2020</w:t>
      </w:r>
    </w:p>
    <w:p w:rsidR="000620C9" w:rsidRDefault="000739D9">
      <w:pPr>
        <w:pStyle w:val="PargrafodaLista"/>
        <w:numPr>
          <w:ilvl w:val="0"/>
          <w:numId w:val="1"/>
        </w:numPr>
        <w:tabs>
          <w:tab w:val="left" w:pos="138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Processo 1000098017/2020</w:t>
      </w:r>
    </w:p>
    <w:p w:rsidR="000620C9" w:rsidRDefault="000739D9">
      <w:pPr>
        <w:pStyle w:val="PargrafodaLista"/>
        <w:numPr>
          <w:ilvl w:val="0"/>
          <w:numId w:val="1"/>
        </w:numPr>
        <w:tabs>
          <w:tab w:val="left" w:pos="138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Processo 1000080507/2019</w:t>
      </w:r>
    </w:p>
    <w:p w:rsidR="000620C9" w:rsidRDefault="000739D9">
      <w:pPr>
        <w:pStyle w:val="PargrafodaLista"/>
        <w:numPr>
          <w:ilvl w:val="0"/>
          <w:numId w:val="1"/>
        </w:numPr>
        <w:tabs>
          <w:tab w:val="left" w:pos="138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Protocolo 606488/2017</w:t>
      </w:r>
    </w:p>
    <w:p w:rsidR="000620C9" w:rsidRDefault="000739D9">
      <w:pPr>
        <w:pStyle w:val="PargrafodaLista"/>
        <w:numPr>
          <w:ilvl w:val="0"/>
          <w:numId w:val="1"/>
        </w:numPr>
        <w:tabs>
          <w:tab w:val="left" w:pos="138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Protocolo 741199/2018 - 741136/2018</w:t>
      </w:r>
    </w:p>
    <w:p w:rsidR="000620C9" w:rsidRDefault="000739D9">
      <w:pPr>
        <w:pStyle w:val="PargrafodaLista"/>
        <w:numPr>
          <w:ilvl w:val="0"/>
          <w:numId w:val="1"/>
        </w:numPr>
        <w:tabs>
          <w:tab w:val="left" w:pos="138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Protocolo 937581/2019</w:t>
      </w:r>
    </w:p>
    <w:p w:rsidR="000620C9" w:rsidRDefault="000739D9">
      <w:pPr>
        <w:pStyle w:val="PargrafodaLista"/>
        <w:numPr>
          <w:ilvl w:val="0"/>
          <w:numId w:val="1"/>
        </w:numPr>
        <w:tabs>
          <w:tab w:val="left" w:pos="138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Protocolo 874073/2019</w:t>
      </w:r>
    </w:p>
    <w:p w:rsidR="000620C9" w:rsidRDefault="000739D9">
      <w:pPr>
        <w:pStyle w:val="PargrafodaLista"/>
        <w:numPr>
          <w:ilvl w:val="0"/>
          <w:numId w:val="1"/>
        </w:numPr>
        <w:tabs>
          <w:tab w:val="left" w:pos="138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Protocolo 1034455/2020</w:t>
      </w:r>
    </w:p>
    <w:p w:rsidR="000620C9" w:rsidRDefault="000739D9">
      <w:pPr>
        <w:pStyle w:val="PargrafodaLista"/>
        <w:numPr>
          <w:ilvl w:val="0"/>
          <w:numId w:val="1"/>
        </w:numPr>
        <w:tabs>
          <w:tab w:val="left" w:pos="138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Protocolo 1046115/2020</w:t>
      </w:r>
    </w:p>
    <w:p w:rsidR="000620C9" w:rsidRDefault="000739D9">
      <w:pPr>
        <w:pStyle w:val="PargrafodaLista"/>
        <w:numPr>
          <w:ilvl w:val="0"/>
          <w:numId w:val="1"/>
        </w:numPr>
        <w:tabs>
          <w:tab w:val="left" w:pos="138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Protocolo 1060250/2020</w:t>
      </w:r>
    </w:p>
    <w:p w:rsidR="000620C9" w:rsidRDefault="000739D9">
      <w:pPr>
        <w:pStyle w:val="PargrafodaLista"/>
        <w:numPr>
          <w:ilvl w:val="0"/>
          <w:numId w:val="1"/>
        </w:numPr>
        <w:tabs>
          <w:tab w:val="left" w:pos="138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Protocolo 1093445/2020</w:t>
      </w:r>
    </w:p>
    <w:p w:rsidR="000620C9" w:rsidRDefault="000620C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620C9" w:rsidRDefault="000620C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620C9" w:rsidRDefault="000620C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620C9" w:rsidRDefault="000739D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 – RS, 13 de outubro de 2020.</w:t>
      </w:r>
    </w:p>
    <w:p w:rsidR="000620C9" w:rsidRDefault="000620C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0620C9" w:rsidRDefault="000739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Acompanhado dos votos dos conselheiros, Matias </w:t>
      </w:r>
      <w:proofErr w:type="spellStart"/>
      <w:r>
        <w:rPr>
          <w:rFonts w:ascii="Times New Roman" w:hAnsi="Times New Roman"/>
          <w:sz w:val="22"/>
          <w:szCs w:val="22"/>
        </w:rPr>
        <w:t>Revello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Vazquez</w:t>
      </w:r>
      <w:proofErr w:type="spellEnd"/>
      <w:r>
        <w:rPr>
          <w:rFonts w:ascii="Times New Roman" w:hAnsi="Times New Roman"/>
          <w:sz w:val="22"/>
          <w:szCs w:val="22"/>
        </w:rPr>
        <w:t xml:space="preserve">, Noé Veja Cotta de Mello e Roberto Luiz </w:t>
      </w:r>
      <w:proofErr w:type="spellStart"/>
      <w:r>
        <w:rPr>
          <w:rFonts w:ascii="Times New Roman" w:hAnsi="Times New Roman"/>
          <w:sz w:val="22"/>
          <w:szCs w:val="22"/>
        </w:rPr>
        <w:t>Decó</w:t>
      </w:r>
      <w:proofErr w:type="spellEnd"/>
      <w:r>
        <w:rPr>
          <w:rFonts w:ascii="Times New Roman" w:hAnsi="Times New Roman"/>
          <w:sz w:val="22"/>
          <w:szCs w:val="22"/>
        </w:rPr>
        <w:t xml:space="preserve"> atesto a veracidade das informações aqui apresentadas.</w:t>
      </w:r>
    </w:p>
    <w:p w:rsidR="000620C9" w:rsidRDefault="000620C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0620C9" w:rsidRDefault="000620C9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</w:p>
    <w:p w:rsidR="000620C9" w:rsidRDefault="000620C9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</w:p>
    <w:p w:rsidR="000620C9" w:rsidRDefault="000620C9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</w:p>
    <w:tbl>
      <w:tblPr>
        <w:tblW w:w="90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39"/>
      </w:tblGrid>
      <w:tr w:rsidR="000620C9">
        <w:tc>
          <w:tcPr>
            <w:tcW w:w="9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0C9" w:rsidRDefault="000739D9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0620C9" w:rsidRDefault="000739D9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:rsidR="000620C9" w:rsidRDefault="000620C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0620C9">
      <w:headerReference w:type="default" r:id="rId8"/>
      <w:footerReference w:type="default" r:id="rId9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D9" w:rsidRDefault="000739D9">
      <w:r>
        <w:separator/>
      </w:r>
    </w:p>
  </w:endnote>
  <w:endnote w:type="continuationSeparator" w:id="0">
    <w:p w:rsidR="00BF60D9" w:rsidRDefault="0007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8D9" w:rsidRDefault="000739D9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6528D9" w:rsidRDefault="000739D9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:rsidR="006528D9" w:rsidRDefault="000739D9" w:rsidP="00FB1EAC">
    <w:pPr>
      <w:pStyle w:val="Rodap"/>
      <w:tabs>
        <w:tab w:val="clear" w:pos="4320"/>
        <w:tab w:val="clear" w:pos="8640"/>
        <w:tab w:val="left" w:pos="1710"/>
      </w:tabs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  <w:r w:rsidR="00FB1EAC">
      <w:rPr>
        <w:rFonts w:ascii="DaxCondensed" w:hAnsi="DaxCondensed" w:cs="Arial"/>
        <w:b/>
        <w:color w:val="2C778C"/>
        <w:sz w:val="20"/>
        <w:szCs w:val="20"/>
      </w:rPr>
      <w:tab/>
    </w:r>
  </w:p>
  <w:p w:rsidR="006528D9" w:rsidRDefault="000739D9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D24EE1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D9" w:rsidRDefault="000739D9">
      <w:r>
        <w:rPr>
          <w:color w:val="000000"/>
        </w:rPr>
        <w:separator/>
      </w:r>
    </w:p>
  </w:footnote>
  <w:footnote w:type="continuationSeparator" w:id="0">
    <w:p w:rsidR="00BF60D9" w:rsidRDefault="00073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8D9" w:rsidRDefault="000739D9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-842645</wp:posOffset>
          </wp:positionV>
          <wp:extent cx="7564755" cy="1238250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b="86874"/>
                  <a:stretch/>
                </pic:blipFill>
                <pic:spPr bwMode="auto">
                  <a:xfrm>
                    <a:off x="0" y="0"/>
                    <a:ext cx="756475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34298"/>
    <w:multiLevelType w:val="multilevel"/>
    <w:tmpl w:val="07DE11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20C9"/>
    <w:rsid w:val="000620C9"/>
    <w:rsid w:val="000739D9"/>
    <w:rsid w:val="00BF60D9"/>
    <w:rsid w:val="00D24EE1"/>
    <w:rsid w:val="00FB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2020-05-01T20:37:00Z</cp:lastPrinted>
  <dcterms:created xsi:type="dcterms:W3CDTF">2020-10-15T17:14:00Z</dcterms:created>
  <dcterms:modified xsi:type="dcterms:W3CDTF">2020-10-15T17:14:00Z</dcterms:modified>
</cp:coreProperties>
</file>