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E3C" w:rsidRDefault="00E27E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4D2CDF" w:rsidRPr="00E27E3C"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675B06"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5F4B88" w:rsidP="00275917">
            <w:pPr>
              <w:tabs>
                <w:tab w:val="left" w:pos="1418"/>
              </w:tabs>
              <w:rPr>
                <w:rFonts w:ascii="Times New Roman" w:hAnsi="Times New Roman"/>
                <w:sz w:val="22"/>
                <w:szCs w:val="22"/>
              </w:rPr>
            </w:pPr>
            <w:r>
              <w:rPr>
                <w:rFonts w:ascii="Times New Roman" w:hAnsi="Times New Roman"/>
                <w:sz w:val="22"/>
                <w:szCs w:val="22"/>
              </w:rPr>
              <w:t>986254/2019</w:t>
            </w:r>
          </w:p>
        </w:tc>
      </w:tr>
      <w:tr w:rsidR="004D2CDF"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5F4B88" w:rsidP="00275917">
            <w:pPr>
              <w:tabs>
                <w:tab w:val="left" w:pos="1418"/>
              </w:tabs>
              <w:rPr>
                <w:rFonts w:ascii="Times New Roman" w:hAnsi="Times New Roman"/>
                <w:sz w:val="22"/>
                <w:szCs w:val="22"/>
              </w:rPr>
            </w:pPr>
            <w:r>
              <w:rPr>
                <w:rFonts w:ascii="Times New Roman" w:hAnsi="Times New Roman"/>
                <w:sz w:val="22"/>
                <w:szCs w:val="22"/>
              </w:rPr>
              <w:t>FERNANDA BASSO</w:t>
            </w:r>
          </w:p>
        </w:tc>
      </w:tr>
      <w:tr w:rsidR="004D2CDF" w:rsidRPr="00E27E3C"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4D2CDF" w:rsidP="00275917">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005F4B88">
              <w:rPr>
                <w:rFonts w:ascii="Times New Roman" w:hAnsi="Times New Roman"/>
                <w:sz w:val="22"/>
                <w:szCs w:val="22"/>
              </w:rPr>
              <w:t>1769</w:t>
            </w:r>
          </w:p>
        </w:tc>
      </w:tr>
      <w:tr w:rsidR="00277843" w:rsidRPr="00E27E3C"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77843" w:rsidP="00922725">
            <w:pPr>
              <w:tabs>
                <w:tab w:val="left" w:pos="1418"/>
              </w:tabs>
              <w:rPr>
                <w:rFonts w:ascii="Times New Roman" w:hAnsi="Times New Roman"/>
                <w:sz w:val="22"/>
                <w:szCs w:val="22"/>
              </w:rPr>
            </w:pPr>
            <w:r w:rsidRPr="00E27E3C">
              <w:rPr>
                <w:rFonts w:ascii="Times New Roman" w:hAnsi="Times New Roman"/>
                <w:sz w:val="22"/>
                <w:szCs w:val="22"/>
              </w:rPr>
              <w:t xml:space="preserve">CONS. </w:t>
            </w:r>
            <w:r w:rsidR="005F4B88" w:rsidRPr="003D2D47">
              <w:rPr>
                <w:rFonts w:ascii="Times New Roman" w:hAnsi="Times New Roman"/>
                <w:sz w:val="22"/>
                <w:szCs w:val="22"/>
              </w:rPr>
              <w:t>ORITZ ADRIANO ADAMS DE CAMPOS</w:t>
            </w:r>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Pr>
          <w:rFonts w:ascii="Times New Roman" w:hAnsi="Times New Roman"/>
          <w:sz w:val="22"/>
          <w:szCs w:val="22"/>
        </w:rPr>
        <w:t>Trata-se do</w:t>
      </w:r>
      <w:r w:rsidRPr="00EF49D7">
        <w:rPr>
          <w:rFonts w:ascii="Times New Roman" w:hAnsi="Times New Roman"/>
          <w:sz w:val="22"/>
          <w:szCs w:val="22"/>
        </w:rPr>
        <w:t xml:space="preserve"> requerimento de Registro de Direito Autoral </w:t>
      </w:r>
      <w:r>
        <w:rPr>
          <w:rFonts w:ascii="Times New Roman" w:hAnsi="Times New Roman"/>
          <w:sz w:val="22"/>
          <w:szCs w:val="22"/>
        </w:rPr>
        <w:t xml:space="preserve">de </w:t>
      </w:r>
      <w:r w:rsidR="005F4B88">
        <w:rPr>
          <w:rFonts w:ascii="Times New Roman" w:hAnsi="Times New Roman"/>
          <w:sz w:val="22"/>
          <w:szCs w:val="22"/>
        </w:rPr>
        <w:t>projeto de mobiliário</w:t>
      </w:r>
      <w:r>
        <w:rPr>
          <w:rFonts w:ascii="Times New Roman" w:hAnsi="Times New Roman"/>
          <w:sz w:val="22"/>
          <w:szCs w:val="22"/>
        </w:rPr>
        <w:t xml:space="preserve"> d</w:t>
      </w:r>
      <w:r w:rsidR="005F4B88">
        <w:rPr>
          <w:rFonts w:ascii="Times New Roman" w:hAnsi="Times New Roman"/>
          <w:sz w:val="22"/>
          <w:szCs w:val="22"/>
        </w:rPr>
        <w:t>a</w:t>
      </w:r>
      <w:r>
        <w:rPr>
          <w:rFonts w:ascii="Times New Roman" w:hAnsi="Times New Roman"/>
          <w:sz w:val="22"/>
          <w:szCs w:val="22"/>
        </w:rPr>
        <w:t xml:space="preserve"> </w:t>
      </w:r>
      <w:r w:rsidRPr="005C1A2A">
        <w:rPr>
          <w:rFonts w:ascii="Times New Roman" w:hAnsi="Times New Roman"/>
          <w:sz w:val="22"/>
          <w:szCs w:val="22"/>
        </w:rPr>
        <w:t xml:space="preserve">Arq. Urb. </w:t>
      </w:r>
      <w:r w:rsidR="005F4B88">
        <w:rPr>
          <w:rFonts w:ascii="Times New Roman" w:hAnsi="Times New Roman"/>
          <w:sz w:val="22"/>
          <w:szCs w:val="22"/>
        </w:rPr>
        <w:t>Fernanda Basso</w:t>
      </w:r>
      <w:r>
        <w:rPr>
          <w:rFonts w:ascii="Times New Roman" w:hAnsi="Times New Roman"/>
          <w:sz w:val="22"/>
          <w:szCs w:val="22"/>
        </w:rPr>
        <w:t>, CAU nº</w:t>
      </w:r>
      <w:r w:rsidRPr="00EF49D7">
        <w:rPr>
          <w:rFonts w:ascii="Times New Roman" w:hAnsi="Times New Roman"/>
          <w:sz w:val="22"/>
          <w:szCs w:val="22"/>
        </w:rPr>
        <w:t xml:space="preserve"> </w:t>
      </w:r>
      <w:r w:rsidR="005F4B88" w:rsidRPr="005F4B88">
        <w:rPr>
          <w:rFonts w:ascii="Times New Roman" w:hAnsi="Times New Roman"/>
          <w:sz w:val="22"/>
          <w:szCs w:val="22"/>
        </w:rPr>
        <w:t>A95316-4</w:t>
      </w:r>
      <w:r>
        <w:rPr>
          <w:rFonts w:ascii="Times New Roman" w:hAnsi="Times New Roman"/>
          <w:sz w:val="22"/>
          <w:szCs w:val="22"/>
        </w:rPr>
        <w:t xml:space="preserve">, </w:t>
      </w:r>
      <w:r w:rsidR="00834FEA">
        <w:rPr>
          <w:rFonts w:ascii="Times New Roman" w:hAnsi="Times New Roman"/>
          <w:sz w:val="22"/>
          <w:szCs w:val="22"/>
        </w:rPr>
        <w:t xml:space="preserve">protocolado </w:t>
      </w:r>
      <w:r w:rsidRPr="00EF49D7">
        <w:rPr>
          <w:rFonts w:ascii="Times New Roman" w:hAnsi="Times New Roman"/>
          <w:sz w:val="22"/>
          <w:szCs w:val="22"/>
        </w:rPr>
        <w:t xml:space="preserve">em </w:t>
      </w:r>
      <w:r w:rsidR="005F4B88">
        <w:rPr>
          <w:rFonts w:ascii="Times New Roman" w:hAnsi="Times New Roman"/>
          <w:sz w:val="22"/>
          <w:szCs w:val="22"/>
        </w:rPr>
        <w:t>11 de outubro de 2019</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CC4744" w:rsidRDefault="00CC4744" w:rsidP="00CC4744">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A documentação apresentada consta de </w:t>
      </w:r>
      <w:r w:rsidRPr="00396A1D">
        <w:rPr>
          <w:rFonts w:ascii="Times New Roman" w:hAnsi="Times New Roman"/>
          <w:color w:val="000000"/>
          <w:sz w:val="22"/>
          <w:szCs w:val="22"/>
        </w:rPr>
        <w:t xml:space="preserve">2 (duas) </w:t>
      </w:r>
      <w:r w:rsidR="00D61C32">
        <w:rPr>
          <w:rFonts w:ascii="Times New Roman" w:hAnsi="Times New Roman"/>
          <w:color w:val="000000"/>
          <w:sz w:val="22"/>
          <w:szCs w:val="22"/>
        </w:rPr>
        <w:t xml:space="preserve">pranchas de </w:t>
      </w:r>
      <w:r w:rsidRPr="00396A1D">
        <w:rPr>
          <w:rFonts w:ascii="Times New Roman" w:hAnsi="Times New Roman"/>
          <w:color w:val="000000"/>
          <w:sz w:val="22"/>
          <w:szCs w:val="22"/>
        </w:rPr>
        <w:t>detalhamento do objeto, e encontra-se anexada às folhas 0</w:t>
      </w:r>
      <w:r w:rsidR="00396A1D" w:rsidRPr="00396A1D">
        <w:rPr>
          <w:rFonts w:ascii="Times New Roman" w:hAnsi="Times New Roman"/>
          <w:color w:val="000000"/>
          <w:sz w:val="22"/>
          <w:szCs w:val="22"/>
        </w:rPr>
        <w:t>6/07</w:t>
      </w:r>
      <w:r w:rsidRPr="00396A1D">
        <w:rPr>
          <w:rFonts w:ascii="Times New Roman" w:hAnsi="Times New Roman"/>
          <w:color w:val="000000"/>
          <w:sz w:val="22"/>
          <w:szCs w:val="22"/>
        </w:rPr>
        <w:t>, juntamente com o requerimento feito no SICCAU, anexado às folhas 0</w:t>
      </w:r>
      <w:r w:rsidR="00396A1D" w:rsidRPr="00396A1D">
        <w:rPr>
          <w:rFonts w:ascii="Times New Roman" w:hAnsi="Times New Roman"/>
          <w:color w:val="000000"/>
          <w:sz w:val="22"/>
          <w:szCs w:val="22"/>
        </w:rPr>
        <w:t>4</w:t>
      </w:r>
      <w:r w:rsidRPr="00396A1D">
        <w:rPr>
          <w:rFonts w:ascii="Times New Roman" w:hAnsi="Times New Roman"/>
          <w:color w:val="000000"/>
          <w:sz w:val="22"/>
          <w:szCs w:val="22"/>
        </w:rPr>
        <w:t>/0</w:t>
      </w:r>
      <w:r w:rsidR="00396A1D" w:rsidRPr="00396A1D">
        <w:rPr>
          <w:rFonts w:ascii="Times New Roman" w:hAnsi="Times New Roman"/>
          <w:color w:val="000000"/>
          <w:sz w:val="22"/>
          <w:szCs w:val="22"/>
        </w:rPr>
        <w:t>5</w:t>
      </w:r>
      <w:r w:rsidRPr="00396A1D">
        <w:rPr>
          <w:rFonts w:ascii="Times New Roman" w:hAnsi="Times New Roman"/>
          <w:color w:val="000000"/>
          <w:sz w:val="22"/>
          <w:szCs w:val="22"/>
        </w:rPr>
        <w:t xml:space="preserve">, e o Termo de Responsabilidade, anexado à folha </w:t>
      </w:r>
      <w:r w:rsidR="00396A1D" w:rsidRPr="00396A1D">
        <w:rPr>
          <w:rFonts w:ascii="Times New Roman" w:hAnsi="Times New Roman"/>
          <w:color w:val="000000"/>
          <w:sz w:val="22"/>
          <w:szCs w:val="22"/>
        </w:rPr>
        <w:t>08</w:t>
      </w:r>
      <w:r w:rsidRPr="00396A1D">
        <w:rPr>
          <w:rFonts w:ascii="Times New Roman" w:hAnsi="Times New Roman"/>
          <w:color w:val="000000"/>
          <w:sz w:val="22"/>
          <w:szCs w:val="22"/>
        </w:rPr>
        <w:t>.</w:t>
      </w:r>
    </w:p>
    <w:p w:rsidR="006C73A8" w:rsidRPr="00EF49D7" w:rsidRDefault="006C73A8" w:rsidP="00CC4744">
      <w:pPr>
        <w:tabs>
          <w:tab w:val="left" w:pos="1418"/>
        </w:tabs>
        <w:jc w:val="both"/>
        <w:rPr>
          <w:rFonts w:ascii="Times New Roman" w:hAnsi="Times New Roman"/>
          <w:color w:val="000000"/>
          <w:sz w:val="22"/>
          <w:szCs w:val="22"/>
        </w:rPr>
      </w:pPr>
    </w:p>
    <w:p w:rsidR="00EC3480" w:rsidRDefault="00EC3480" w:rsidP="00847754">
      <w:pPr>
        <w:tabs>
          <w:tab w:val="left" w:pos="1418"/>
        </w:tabs>
        <w:jc w:val="both"/>
        <w:rPr>
          <w:rFonts w:ascii="Times New Roman" w:hAnsi="Times New Roman"/>
          <w:color w:val="000000"/>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X - os projetos, esboços e obras plásticas concernentes à geografia, engenharia, topografia, arquitetura, paisagismo, cenografia e ciência.</w:t>
      </w:r>
    </w:p>
    <w:p w:rsidR="004D2CDF" w:rsidRDefault="004D2CDF" w:rsidP="00277843">
      <w:pPr>
        <w:pStyle w:val="Default"/>
        <w:ind w:left="-11"/>
        <w:jc w:val="both"/>
        <w:rPr>
          <w:rFonts w:ascii="Times New Roman" w:hAnsi="Times New Roman" w:cs="Times New Roman"/>
          <w:color w:val="auto"/>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rsidR="004D2CDF" w:rsidRDefault="004D2CDF" w:rsidP="004D2CDF">
      <w:pPr>
        <w:tabs>
          <w:tab w:val="left" w:pos="1418"/>
        </w:tabs>
        <w:jc w:val="both"/>
        <w:rPr>
          <w:rFonts w:ascii="Times New Roman" w:hAnsi="Times New Roman"/>
          <w:sz w:val="22"/>
          <w:szCs w:val="22"/>
        </w:rPr>
      </w:pPr>
    </w:p>
    <w:p w:rsidR="006C73A8" w:rsidRDefault="006C73A8" w:rsidP="004D2CDF">
      <w:pPr>
        <w:tabs>
          <w:tab w:val="left" w:pos="1418"/>
        </w:tabs>
        <w:jc w:val="both"/>
        <w:rPr>
          <w:rFonts w:ascii="Times New Roman" w:hAnsi="Times New Roman"/>
          <w:sz w:val="22"/>
          <w:szCs w:val="22"/>
        </w:rPr>
      </w:pPr>
    </w:p>
    <w:p w:rsidR="006C73A8" w:rsidRPr="00EF49D7" w:rsidRDefault="006C73A8" w:rsidP="004D2CDF">
      <w:pPr>
        <w:tabs>
          <w:tab w:val="left" w:pos="1418"/>
        </w:tabs>
        <w:jc w:val="both"/>
        <w:rPr>
          <w:rFonts w:ascii="Times New Roman" w:hAnsi="Times New Roman"/>
          <w:sz w:val="22"/>
          <w:szCs w:val="22"/>
        </w:rPr>
      </w:pPr>
    </w:p>
    <w:p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lastRenderedPageBreak/>
        <w:t>Lei 9.610/1998</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19. É facultado ao autor registrar a sua obra no órgão público definido no caput e no § 1º do art. 17 da Lei nº 5.988, de 14 de dezembro de </w:t>
      </w:r>
      <w:r>
        <w:rPr>
          <w:rFonts w:ascii="Times New Roman" w:hAnsi="Times New Roman"/>
          <w:i/>
          <w:sz w:val="22"/>
          <w:szCs w:val="22"/>
        </w:rPr>
        <w:t>1973.</w:t>
      </w:r>
      <w:r w:rsidRPr="00EF49D7">
        <w:rPr>
          <w:rFonts w:ascii="Times New Roman" w:hAnsi="Times New Roman"/>
          <w:i/>
          <w:sz w:val="22"/>
          <w:szCs w:val="22"/>
        </w:rPr>
        <w:t>”</w:t>
      </w:r>
    </w:p>
    <w:p w:rsidR="00105DD4" w:rsidRPr="00105DD4" w:rsidRDefault="00105DD4"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1º Se a obra for de natureza que comporte registro em mais de um desses órgãos, deverá ser registrada naquele com que tiver maior </w:t>
      </w:r>
      <w:r>
        <w:rPr>
          <w:rFonts w:ascii="Times New Roman" w:hAnsi="Times New Roman"/>
          <w:i/>
          <w:sz w:val="22"/>
          <w:szCs w:val="22"/>
        </w:rPr>
        <w:t>afinidade.</w:t>
      </w:r>
      <w:r w:rsidRPr="00EF49D7">
        <w:rPr>
          <w:rFonts w:ascii="Times New Roman" w:hAnsi="Times New Roman"/>
          <w:i/>
          <w:sz w:val="22"/>
          <w:szCs w:val="22"/>
        </w:rPr>
        <w:t>”</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w:t>
      </w:r>
      <w:proofErr w:type="spellStart"/>
      <w:r w:rsidRPr="00EF49D7">
        <w:rPr>
          <w:rFonts w:ascii="Times New Roman" w:hAnsi="Times New Roman"/>
          <w:i/>
          <w:sz w:val="22"/>
          <w:szCs w:val="22"/>
        </w:rPr>
        <w:t>siccau</w:t>
      </w:r>
      <w:proofErr w:type="spellEnd"/>
      <w:r w:rsidRPr="00EF49D7">
        <w:rPr>
          <w:rFonts w:ascii="Times New Roman" w:hAnsi="Times New Roman"/>
          <w:i/>
          <w:sz w:val="22"/>
          <w:szCs w:val="22"/>
        </w:rPr>
        <w:t>).</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(cep-</w:t>
      </w:r>
      <w:proofErr w:type="spellStart"/>
      <w:r w:rsidRPr="00EF49D7">
        <w:rPr>
          <w:rFonts w:ascii="Times New Roman" w:hAnsi="Times New Roman"/>
          <w:i/>
          <w:sz w:val="22"/>
          <w:szCs w:val="22"/>
        </w:rPr>
        <w:t>cau</w:t>
      </w:r>
      <w:proofErr w:type="spellEnd"/>
      <w:r w:rsidRPr="00EF49D7">
        <w:rPr>
          <w:rFonts w:ascii="Times New Roman" w:hAnsi="Times New Roman"/>
          <w:i/>
          <w:sz w:val="22"/>
          <w:szCs w:val="22"/>
        </w:rPr>
        <w:t>/uf) pertinente, que, após o exame dos autos, deliberará acerca do registro requerido.</w:t>
      </w:r>
    </w:p>
    <w:p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12. Deferido o registro, este será cadastrado no SICCAU com os seguintes dados: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II - data do registro;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IV - </w:t>
      </w:r>
      <w:proofErr w:type="gramStart"/>
      <w:r w:rsidRPr="00EF49D7">
        <w:rPr>
          <w:rFonts w:ascii="Times New Roman" w:hAnsi="Times New Roman"/>
          <w:i/>
          <w:sz w:val="22"/>
          <w:szCs w:val="22"/>
        </w:rPr>
        <w:t>identificação e descrição</w:t>
      </w:r>
      <w:proofErr w:type="gramEnd"/>
      <w:r w:rsidRPr="00EF49D7">
        <w:rPr>
          <w:rFonts w:ascii="Times New Roman" w:hAnsi="Times New Roman"/>
          <w:i/>
          <w:sz w:val="22"/>
          <w:szCs w:val="22"/>
        </w:rPr>
        <w:t xml:space="preserve"> da obra intelectual </w:t>
      </w:r>
      <w:r>
        <w:rPr>
          <w:rFonts w:ascii="Times New Roman" w:hAnsi="Times New Roman"/>
          <w:i/>
          <w:sz w:val="22"/>
          <w:szCs w:val="22"/>
        </w:rPr>
        <w:t>registrada.</w:t>
      </w:r>
      <w:r w:rsidRPr="00EF49D7">
        <w:rPr>
          <w:rFonts w:ascii="Times New Roman" w:hAnsi="Times New Roman"/>
          <w:i/>
          <w:sz w:val="22"/>
          <w:szCs w:val="22"/>
        </w:rPr>
        <w:t>”</w:t>
      </w:r>
    </w:p>
    <w:p w:rsidR="00105DD4" w:rsidRDefault="00105DD4"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É importante mencionar que o registro da obra intelectual é um ato meramente declaratório, que estabelecerá apenas uma presunção de anterioridade em relação a outros registros com características </w:t>
      </w:r>
      <w:r w:rsidRPr="00EF49D7">
        <w:rPr>
          <w:rFonts w:ascii="Times New Roman" w:hAnsi="Times New Roman"/>
          <w:sz w:val="22"/>
          <w:szCs w:val="22"/>
        </w:rPr>
        <w:lastRenderedPageBreak/>
        <w:t>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rsidR="004D2CDF" w:rsidRPr="00EF49D7" w:rsidRDefault="004D2CDF" w:rsidP="004D2CDF">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Em face do exposto, opino pelo deferimento do registro autoral no Conselho de Arquitetura e Urbanismo do Rio Grande do Sul d</w:t>
      </w:r>
      <w:r>
        <w:rPr>
          <w:rFonts w:ascii="Times New Roman" w:hAnsi="Times New Roman"/>
          <w:sz w:val="22"/>
          <w:szCs w:val="22"/>
        </w:rPr>
        <w:t xml:space="preserve">o </w:t>
      </w:r>
      <w:r w:rsidR="006C73A8">
        <w:rPr>
          <w:rFonts w:ascii="Times New Roman" w:hAnsi="Times New Roman"/>
          <w:sz w:val="22"/>
          <w:szCs w:val="22"/>
        </w:rPr>
        <w:t>projeto de mobiliário</w:t>
      </w:r>
      <w:r>
        <w:rPr>
          <w:rFonts w:ascii="Times New Roman" w:hAnsi="Times New Roman"/>
          <w:sz w:val="22"/>
          <w:szCs w:val="22"/>
        </w:rPr>
        <w:t xml:space="preserve"> </w:t>
      </w:r>
      <w:r w:rsidR="006C73A8">
        <w:rPr>
          <w:rFonts w:ascii="Times New Roman" w:hAnsi="Times New Roman"/>
          <w:sz w:val="22"/>
          <w:szCs w:val="22"/>
        </w:rPr>
        <w:t>da Arq. Urb. Fernanda Basso</w:t>
      </w:r>
      <w:r>
        <w:rPr>
          <w:rFonts w:ascii="Times New Roman" w:hAnsi="Times New Roman"/>
          <w:sz w:val="22"/>
          <w:szCs w:val="22"/>
        </w:rPr>
        <w:t>.</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EF49D7" w:rsidRDefault="004D2CDF" w:rsidP="004D2CDF">
      <w:pPr>
        <w:tabs>
          <w:tab w:val="left" w:pos="1418"/>
        </w:tabs>
        <w:jc w:val="both"/>
        <w:rPr>
          <w:rFonts w:ascii="Times New Roman" w:hAnsi="Times New Roman"/>
          <w:sz w:val="22"/>
          <w:szCs w:val="22"/>
        </w:rPr>
      </w:pPr>
    </w:p>
    <w:p w:rsidR="00277843" w:rsidRPr="00E27E3C" w:rsidRDefault="004D2CDF" w:rsidP="004D2CDF">
      <w:pPr>
        <w:tabs>
          <w:tab w:val="left" w:pos="1418"/>
        </w:tabs>
        <w:jc w:val="both"/>
        <w:rPr>
          <w:rFonts w:ascii="Times New Roman" w:hAnsi="Times New Roman"/>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rsidR="00277843" w:rsidRDefault="00277843" w:rsidP="00277843">
      <w:pPr>
        <w:tabs>
          <w:tab w:val="left" w:pos="1418"/>
        </w:tabs>
        <w:jc w:val="both"/>
        <w:rPr>
          <w:rFonts w:ascii="Times New Roman" w:hAnsi="Times New Roman"/>
          <w:sz w:val="22"/>
          <w:szCs w:val="22"/>
        </w:rPr>
      </w:pPr>
    </w:p>
    <w:p w:rsidR="004D2CDF" w:rsidRPr="00E27E3C" w:rsidRDefault="004D2CDF" w:rsidP="00277843">
      <w:pPr>
        <w:tabs>
          <w:tab w:val="left" w:pos="1418"/>
        </w:tabs>
        <w:jc w:val="both"/>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6C73A8">
        <w:rPr>
          <w:rFonts w:ascii="Times New Roman" w:hAnsi="Times New Roman"/>
          <w:sz w:val="22"/>
          <w:szCs w:val="22"/>
        </w:rPr>
        <w:t xml:space="preserve">14 </w:t>
      </w:r>
      <w:r w:rsidRPr="00E27E3C">
        <w:rPr>
          <w:rFonts w:ascii="Times New Roman" w:hAnsi="Times New Roman"/>
          <w:sz w:val="22"/>
          <w:szCs w:val="22"/>
        </w:rPr>
        <w:t xml:space="preserve">de </w:t>
      </w:r>
      <w:r w:rsidR="006C73A8">
        <w:rPr>
          <w:rFonts w:ascii="Times New Roman" w:hAnsi="Times New Roman"/>
          <w:sz w:val="22"/>
          <w:szCs w:val="22"/>
        </w:rPr>
        <w:t>novembro</w:t>
      </w:r>
      <w:r>
        <w:rPr>
          <w:rFonts w:ascii="Times New Roman" w:hAnsi="Times New Roman"/>
          <w:sz w:val="22"/>
          <w:szCs w:val="22"/>
        </w:rPr>
        <w:t xml:space="preserve"> de 201</w:t>
      </w:r>
      <w:r w:rsidR="006C73A8">
        <w:rPr>
          <w:rFonts w:ascii="Times New Roman" w:hAnsi="Times New Roman"/>
          <w:sz w:val="22"/>
          <w:szCs w:val="22"/>
        </w:rPr>
        <w:t>9</w:t>
      </w:r>
      <w:r w:rsidRPr="00E27E3C">
        <w:rPr>
          <w:rFonts w:ascii="Times New Roman" w:hAnsi="Times New Roman"/>
          <w:sz w:val="22"/>
          <w:szCs w:val="22"/>
        </w:rPr>
        <w:t>.</w:t>
      </w: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spacing w:after="120"/>
        <w:jc w:val="center"/>
        <w:rPr>
          <w:rFonts w:ascii="Times New Roman" w:hAnsi="Times New Roman"/>
          <w:sz w:val="22"/>
          <w:szCs w:val="22"/>
        </w:rPr>
      </w:pPr>
      <w:r>
        <w:rPr>
          <w:rFonts w:ascii="Times New Roman" w:hAnsi="Times New Roman"/>
          <w:sz w:val="22"/>
          <w:szCs w:val="22"/>
        </w:rPr>
        <w:fldChar w:fldCharType="begin">
          <w:ffData>
            <w:name w:val="Texto5"/>
            <w:enabled/>
            <w:calcOnExit w:val="0"/>
            <w:textInput>
              <w:default w:val="________________________"/>
            </w:textInput>
          </w:ffData>
        </w:fldChar>
      </w:r>
      <w:bookmarkStart w:id="0" w:name="Texto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________________________</w:t>
      </w:r>
      <w:r>
        <w:rPr>
          <w:rFonts w:ascii="Times New Roman" w:hAnsi="Times New Roman"/>
          <w:sz w:val="22"/>
          <w:szCs w:val="22"/>
        </w:rPr>
        <w:fldChar w:fldCharType="end"/>
      </w:r>
      <w:bookmarkEnd w:id="0"/>
    </w:p>
    <w:p w:rsidR="004D2CDF"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Conselheiro(a) Relator(a)</w:t>
      </w:r>
      <w:r w:rsidR="004D2CDF">
        <w:rPr>
          <w:rFonts w:ascii="Times New Roman" w:hAnsi="Times New Roman"/>
          <w:sz w:val="22"/>
          <w:szCs w:val="22"/>
        </w:rPr>
        <w:br w:type="page"/>
      </w:r>
    </w:p>
    <w:p w:rsidR="00277843" w:rsidRPr="00E27E3C" w:rsidRDefault="00277843" w:rsidP="00861EE0">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4D2CDF"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675B06"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6C73A8" w:rsidP="00275917">
            <w:pPr>
              <w:tabs>
                <w:tab w:val="left" w:pos="1418"/>
              </w:tabs>
              <w:rPr>
                <w:rFonts w:ascii="Times New Roman" w:hAnsi="Times New Roman"/>
                <w:sz w:val="22"/>
                <w:szCs w:val="22"/>
              </w:rPr>
            </w:pPr>
            <w:r w:rsidRPr="006C73A8">
              <w:rPr>
                <w:rFonts w:ascii="Times New Roman" w:hAnsi="Times New Roman"/>
                <w:sz w:val="22"/>
                <w:szCs w:val="22"/>
              </w:rPr>
              <w:t>986254/2019</w:t>
            </w:r>
          </w:p>
        </w:tc>
      </w:tr>
      <w:tr w:rsidR="004D2CDF" w:rsidRPr="00E27E3C" w:rsidTr="003E5E8E">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6C73A8" w:rsidP="00275917">
            <w:pPr>
              <w:tabs>
                <w:tab w:val="left" w:pos="1418"/>
              </w:tabs>
              <w:rPr>
                <w:rFonts w:ascii="Times New Roman" w:hAnsi="Times New Roman"/>
                <w:sz w:val="22"/>
                <w:szCs w:val="22"/>
              </w:rPr>
            </w:pPr>
            <w:r>
              <w:rPr>
                <w:rFonts w:ascii="Times New Roman" w:hAnsi="Times New Roman"/>
                <w:sz w:val="22"/>
                <w:szCs w:val="22"/>
              </w:rPr>
              <w:t>FERNANDA BASSO</w:t>
            </w:r>
          </w:p>
        </w:tc>
      </w:tr>
      <w:tr w:rsidR="004D2CDF"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4D2CDF" w:rsidP="00275917">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006C73A8">
              <w:rPr>
                <w:rFonts w:ascii="Times New Roman" w:hAnsi="Times New Roman"/>
                <w:sz w:val="22"/>
                <w:szCs w:val="22"/>
              </w:rPr>
              <w:t>1769</w:t>
            </w:r>
          </w:p>
        </w:tc>
      </w:tr>
      <w:tr w:rsidR="00277843" w:rsidRPr="00E27E3C" w:rsidTr="007B4928">
        <w:trPr>
          <w:trHeight w:val="364"/>
        </w:trPr>
        <w:tc>
          <w:tcPr>
            <w:tcW w:w="9356" w:type="dxa"/>
            <w:gridSpan w:val="2"/>
            <w:tcBorders>
              <w:top w:val="single" w:sz="18" w:space="0" w:color="808080"/>
              <w:left w:val="nil"/>
              <w:bottom w:val="single" w:sz="12" w:space="0" w:color="808080"/>
              <w:right w:val="nil"/>
            </w:tcBorders>
            <w:shd w:val="pct5" w:color="auto" w:fill="auto"/>
            <w:vAlign w:val="center"/>
          </w:tcPr>
          <w:p w:rsidR="00277843" w:rsidRPr="00E27E3C" w:rsidRDefault="00277843" w:rsidP="00692289">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6C73A8">
              <w:rPr>
                <w:rFonts w:ascii="Times New Roman" w:hAnsi="Times New Roman"/>
                <w:b/>
                <w:sz w:val="22"/>
                <w:szCs w:val="22"/>
              </w:rPr>
              <w:t>072</w:t>
            </w:r>
            <w:r w:rsidR="00692289">
              <w:rPr>
                <w:rFonts w:ascii="Times New Roman" w:hAnsi="Times New Roman"/>
                <w:b/>
                <w:sz w:val="22"/>
                <w:szCs w:val="22"/>
              </w:rPr>
              <w:t>/201</w:t>
            </w:r>
            <w:r w:rsidR="006C73A8">
              <w:rPr>
                <w:rFonts w:ascii="Times New Roman" w:hAnsi="Times New Roman"/>
                <w:b/>
                <w:sz w:val="22"/>
                <w:szCs w:val="22"/>
              </w:rPr>
              <w:t>9</w:t>
            </w:r>
            <w:r w:rsidRPr="00E27E3C">
              <w:rPr>
                <w:rFonts w:ascii="Times New Roman" w:hAnsi="Times New Roman"/>
                <w:b/>
                <w:sz w:val="22"/>
                <w:szCs w:val="22"/>
              </w:rPr>
              <w:t xml:space="preserve"> – CEP-CAU/RS</w:t>
            </w:r>
          </w:p>
        </w:tc>
      </w:tr>
    </w:tbl>
    <w:p w:rsidR="00277843" w:rsidRPr="007B4928" w:rsidRDefault="00277843" w:rsidP="00861EE0">
      <w:pPr>
        <w:rPr>
          <w:rFonts w:ascii="Times New Roman" w:hAnsi="Times New Roman"/>
          <w:sz w:val="22"/>
          <w:szCs w:val="22"/>
        </w:rPr>
      </w:pPr>
    </w:p>
    <w:p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A COMISSÃO DE EXERCÍCIO PROFISSIONAL – CEP-CAU/RS, reunida extraordinariamente em Porto Alegre - RS, na sede do CAU/RS, no dia </w:t>
      </w:r>
      <w:r w:rsidR="006C73A8">
        <w:rPr>
          <w:rFonts w:ascii="Times New Roman" w:hAnsi="Times New Roman"/>
          <w:sz w:val="22"/>
          <w:szCs w:val="22"/>
        </w:rPr>
        <w:t>1</w:t>
      </w:r>
      <w:r w:rsidR="00364020">
        <w:rPr>
          <w:rFonts w:ascii="Times New Roman" w:hAnsi="Times New Roman"/>
          <w:sz w:val="22"/>
          <w:szCs w:val="22"/>
        </w:rPr>
        <w:t>4</w:t>
      </w:r>
      <w:r w:rsidR="007B4928" w:rsidRPr="007B4928">
        <w:rPr>
          <w:rFonts w:ascii="Times New Roman" w:hAnsi="Times New Roman"/>
          <w:sz w:val="22"/>
          <w:szCs w:val="22"/>
        </w:rPr>
        <w:t xml:space="preserve"> de </w:t>
      </w:r>
      <w:r w:rsidR="006C73A8">
        <w:rPr>
          <w:rFonts w:ascii="Times New Roman" w:hAnsi="Times New Roman"/>
          <w:sz w:val="22"/>
          <w:szCs w:val="22"/>
        </w:rPr>
        <w:t>novembro</w:t>
      </w:r>
      <w:r w:rsidR="007B4928" w:rsidRPr="007B4928">
        <w:rPr>
          <w:rFonts w:ascii="Times New Roman" w:hAnsi="Times New Roman"/>
          <w:sz w:val="22"/>
          <w:szCs w:val="22"/>
        </w:rPr>
        <w:t xml:space="preserve"> de 201</w:t>
      </w:r>
      <w:r w:rsidR="006C73A8">
        <w:rPr>
          <w:rFonts w:ascii="Times New Roman" w:hAnsi="Times New Roman"/>
          <w:sz w:val="22"/>
          <w:szCs w:val="22"/>
        </w:rPr>
        <w:t>9</w:t>
      </w:r>
      <w:r w:rsidRPr="007B4928">
        <w:rPr>
          <w:rFonts w:ascii="Times New Roman" w:hAnsi="Times New Roman"/>
          <w:sz w:val="22"/>
          <w:szCs w:val="22"/>
        </w:rPr>
        <w:t>, no uso das competências que lhe conferem o inciso VI</w:t>
      </w:r>
      <w:r w:rsidR="00AC678F">
        <w:rPr>
          <w:rFonts w:ascii="Times New Roman" w:hAnsi="Times New Roman"/>
          <w:sz w:val="22"/>
          <w:szCs w:val="22"/>
        </w:rPr>
        <w:t>II</w:t>
      </w:r>
      <w:r w:rsidRPr="007B4928">
        <w:rPr>
          <w:rFonts w:ascii="Times New Roman" w:hAnsi="Times New Roman"/>
          <w:sz w:val="22"/>
          <w:szCs w:val="22"/>
        </w:rPr>
        <w:t xml:space="preserve"> do art. 95 do Regimento Interno do CAU/RS, após </w:t>
      </w:r>
      <w:r w:rsidR="00FB7D71">
        <w:rPr>
          <w:rFonts w:ascii="Times New Roman" w:hAnsi="Times New Roman"/>
          <w:sz w:val="22"/>
          <w:szCs w:val="22"/>
        </w:rPr>
        <w:t>análise do assunto em epígrafe;</w:t>
      </w:r>
    </w:p>
    <w:p w:rsidR="00FB7D71" w:rsidRPr="007B4928" w:rsidRDefault="00FB7D71" w:rsidP="00277843">
      <w:pPr>
        <w:tabs>
          <w:tab w:val="left" w:pos="1418"/>
        </w:tabs>
        <w:jc w:val="both"/>
        <w:rPr>
          <w:rFonts w:ascii="Times New Roman" w:hAnsi="Times New Roman"/>
          <w:sz w:val="22"/>
          <w:szCs w:val="22"/>
        </w:rPr>
      </w:pPr>
    </w:p>
    <w:p w:rsidR="00277843" w:rsidRPr="007B4928" w:rsidRDefault="00277843" w:rsidP="00277843">
      <w:pPr>
        <w:tabs>
          <w:tab w:val="left" w:pos="1418"/>
        </w:tabs>
        <w:jc w:val="both"/>
        <w:rPr>
          <w:rFonts w:ascii="Times New Roman" w:hAnsi="Times New Roman"/>
          <w:b/>
          <w:sz w:val="22"/>
          <w:szCs w:val="22"/>
        </w:rPr>
      </w:pPr>
      <w:r w:rsidRPr="007B4928">
        <w:rPr>
          <w:rFonts w:ascii="Times New Roman" w:hAnsi="Times New Roman"/>
          <w:b/>
          <w:sz w:val="22"/>
          <w:szCs w:val="22"/>
        </w:rPr>
        <w:t>DELIBEROU:</w:t>
      </w:r>
    </w:p>
    <w:p w:rsidR="00277843" w:rsidRPr="007B4928" w:rsidRDefault="00277843" w:rsidP="00277843">
      <w:pPr>
        <w:tabs>
          <w:tab w:val="left" w:pos="1418"/>
        </w:tabs>
        <w:jc w:val="both"/>
        <w:rPr>
          <w:rFonts w:ascii="Times New Roman" w:hAnsi="Times New Roman"/>
          <w:sz w:val="18"/>
          <w:szCs w:val="18"/>
        </w:rPr>
      </w:pPr>
      <w:bookmarkStart w:id="1" w:name="_GoBack"/>
      <w:bookmarkEnd w:id="1"/>
    </w:p>
    <w:p w:rsidR="00277843" w:rsidRPr="007B4928" w:rsidRDefault="00277843" w:rsidP="00277843">
      <w:pPr>
        <w:jc w:val="both"/>
        <w:rPr>
          <w:rFonts w:ascii="Times New Roman" w:hAnsi="Times New Roman"/>
          <w:sz w:val="22"/>
          <w:szCs w:val="22"/>
        </w:rPr>
      </w:pPr>
      <w:r w:rsidRPr="007B4928">
        <w:rPr>
          <w:rFonts w:ascii="Times New Roman" w:hAnsi="Times New Roman"/>
          <w:sz w:val="22"/>
          <w:szCs w:val="22"/>
        </w:rPr>
        <w:t>1 – Por aprovar, unanimemente, o voto do</w:t>
      </w:r>
      <w:r w:rsidR="00105DD4">
        <w:rPr>
          <w:rFonts w:ascii="Times New Roman" w:hAnsi="Times New Roman"/>
          <w:sz w:val="22"/>
          <w:szCs w:val="22"/>
        </w:rPr>
        <w:t>(a)</w:t>
      </w:r>
      <w:r w:rsidRPr="007B4928">
        <w:rPr>
          <w:rFonts w:ascii="Times New Roman" w:hAnsi="Times New Roman"/>
          <w:sz w:val="22"/>
          <w:szCs w:val="22"/>
        </w:rPr>
        <w:t xml:space="preserve"> Conselheiro</w:t>
      </w:r>
      <w:r w:rsidR="00105DD4">
        <w:rPr>
          <w:rFonts w:ascii="Times New Roman" w:hAnsi="Times New Roman"/>
          <w:sz w:val="22"/>
          <w:szCs w:val="22"/>
        </w:rPr>
        <w:t>(a)</w:t>
      </w:r>
      <w:r w:rsidRPr="007B4928">
        <w:rPr>
          <w:rFonts w:ascii="Times New Roman" w:hAnsi="Times New Roman"/>
          <w:sz w:val="22"/>
          <w:szCs w:val="22"/>
        </w:rPr>
        <w:t xml:space="preserve"> Relator</w:t>
      </w:r>
      <w:r w:rsidR="00105DD4">
        <w:rPr>
          <w:rFonts w:ascii="Times New Roman" w:hAnsi="Times New Roman"/>
          <w:sz w:val="22"/>
          <w:szCs w:val="22"/>
        </w:rPr>
        <w:t xml:space="preserve">(a), decidindo </w:t>
      </w:r>
      <w:r w:rsidR="00105DD4" w:rsidRPr="00EF49D7">
        <w:rPr>
          <w:rFonts w:ascii="Times New Roman" w:hAnsi="Times New Roman"/>
          <w:sz w:val="22"/>
          <w:szCs w:val="22"/>
        </w:rPr>
        <w:t xml:space="preserve">pelo deferimento do Registro de Direito Autoral registrado sob o número </w:t>
      </w:r>
      <w:r w:rsidR="006C73A8">
        <w:rPr>
          <w:rFonts w:ascii="Times New Roman" w:hAnsi="Times New Roman"/>
          <w:sz w:val="22"/>
          <w:szCs w:val="22"/>
        </w:rPr>
        <w:t>1769</w:t>
      </w:r>
      <w:r w:rsidR="00105DD4" w:rsidRPr="00EF49D7">
        <w:rPr>
          <w:rFonts w:ascii="Times New Roman" w:hAnsi="Times New Roman"/>
          <w:sz w:val="22"/>
          <w:szCs w:val="22"/>
        </w:rPr>
        <w:t>, requerido pel</w:t>
      </w:r>
      <w:r w:rsidR="006C73A8">
        <w:rPr>
          <w:rFonts w:ascii="Times New Roman" w:hAnsi="Times New Roman"/>
          <w:sz w:val="22"/>
          <w:szCs w:val="22"/>
        </w:rPr>
        <w:t>a</w:t>
      </w:r>
      <w:r w:rsidR="00105DD4">
        <w:rPr>
          <w:rFonts w:ascii="Times New Roman" w:hAnsi="Times New Roman"/>
          <w:sz w:val="22"/>
          <w:szCs w:val="22"/>
        </w:rPr>
        <w:t xml:space="preserve"> Arq. Urb.</w:t>
      </w:r>
      <w:r w:rsidR="00105DD4" w:rsidRPr="00EF49D7">
        <w:rPr>
          <w:rFonts w:ascii="Times New Roman" w:hAnsi="Times New Roman"/>
          <w:sz w:val="22"/>
          <w:szCs w:val="22"/>
        </w:rPr>
        <w:t xml:space="preserve"> </w:t>
      </w:r>
      <w:r w:rsidR="006C73A8">
        <w:rPr>
          <w:rFonts w:ascii="Times New Roman" w:hAnsi="Times New Roman"/>
          <w:sz w:val="22"/>
          <w:szCs w:val="22"/>
        </w:rPr>
        <w:t>Fernanda Basso</w:t>
      </w:r>
      <w:r w:rsidR="00105DD4">
        <w:rPr>
          <w:rFonts w:ascii="Times New Roman" w:hAnsi="Times New Roman"/>
          <w:sz w:val="22"/>
          <w:szCs w:val="22"/>
        </w:rPr>
        <w:t xml:space="preserve">, registro CAU n° </w:t>
      </w:r>
      <w:r w:rsidR="006C73A8" w:rsidRPr="006C73A8">
        <w:rPr>
          <w:rFonts w:ascii="Times New Roman" w:hAnsi="Times New Roman"/>
          <w:sz w:val="22"/>
          <w:szCs w:val="22"/>
        </w:rPr>
        <w:t>A95316-4</w:t>
      </w:r>
      <w:r w:rsidR="00105DD4">
        <w:rPr>
          <w:rFonts w:ascii="Times New Roman" w:hAnsi="Times New Roman"/>
          <w:sz w:val="22"/>
          <w:szCs w:val="22"/>
        </w:rPr>
        <w:t xml:space="preserve">, em </w:t>
      </w:r>
      <w:r w:rsidR="006C73A8">
        <w:rPr>
          <w:rFonts w:ascii="Times New Roman" w:hAnsi="Times New Roman"/>
          <w:sz w:val="22"/>
          <w:szCs w:val="22"/>
        </w:rPr>
        <w:t>11 de outubro de 2019</w:t>
      </w:r>
      <w:r w:rsidR="00105DD4">
        <w:rPr>
          <w:rFonts w:ascii="Times New Roman" w:hAnsi="Times New Roman"/>
          <w:sz w:val="22"/>
          <w:szCs w:val="22"/>
        </w:rPr>
        <w:t>;</w:t>
      </w:r>
    </w:p>
    <w:p w:rsidR="00277843" w:rsidRPr="007B4928" w:rsidRDefault="00277843" w:rsidP="00277843">
      <w:pPr>
        <w:tabs>
          <w:tab w:val="left" w:pos="1418"/>
        </w:tabs>
        <w:jc w:val="both"/>
        <w:rPr>
          <w:rFonts w:ascii="Times New Roman" w:hAnsi="Times New Roman"/>
          <w:sz w:val="18"/>
          <w:szCs w:val="18"/>
        </w:rPr>
      </w:pPr>
    </w:p>
    <w:p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2 – </w:t>
      </w:r>
      <w:r w:rsidR="000169F0" w:rsidRPr="000169F0">
        <w:rPr>
          <w:rFonts w:ascii="Times New Roman" w:hAnsi="Times New Roman"/>
          <w:sz w:val="22"/>
          <w:szCs w:val="22"/>
        </w:rPr>
        <w:t>Por encaminhar a presente Deliberação à Presidência do CAU/RS para, nos termos do art. 116, do Regimento Interno do CAU/RS, submetê-la ao Plenário deste Conselho para conhecimento</w:t>
      </w:r>
      <w:r w:rsidRPr="007B4928">
        <w:rPr>
          <w:rFonts w:ascii="Times New Roman" w:hAnsi="Times New Roman"/>
          <w:sz w:val="22"/>
          <w:szCs w:val="22"/>
        </w:rPr>
        <w:t>.</w:t>
      </w:r>
    </w:p>
    <w:p w:rsidR="00105DD4" w:rsidRDefault="00105DD4" w:rsidP="00277843">
      <w:pPr>
        <w:tabs>
          <w:tab w:val="left" w:pos="1418"/>
        </w:tabs>
        <w:jc w:val="both"/>
        <w:rPr>
          <w:rFonts w:ascii="Times New Roman" w:hAnsi="Times New Roman"/>
          <w:sz w:val="22"/>
          <w:szCs w:val="22"/>
        </w:rPr>
      </w:pPr>
    </w:p>
    <w:p w:rsidR="00105DD4" w:rsidRDefault="00105DD4" w:rsidP="00277843">
      <w:pPr>
        <w:tabs>
          <w:tab w:val="left" w:pos="1418"/>
        </w:tabs>
        <w:jc w:val="both"/>
        <w:rPr>
          <w:rFonts w:ascii="Times New Roman" w:hAnsi="Times New Roman"/>
          <w:sz w:val="22"/>
          <w:szCs w:val="22"/>
        </w:rPr>
      </w:pPr>
      <w:r>
        <w:rPr>
          <w:rFonts w:ascii="Times New Roman" w:hAnsi="Times New Roman"/>
          <w:sz w:val="22"/>
          <w:szCs w:val="22"/>
        </w:rPr>
        <w:t xml:space="preserve">3 – Pelo deferimento no SICCAU, </w:t>
      </w:r>
      <w:r w:rsidRPr="00EF49D7">
        <w:rPr>
          <w:rFonts w:ascii="Times New Roman" w:hAnsi="Times New Roman"/>
          <w:sz w:val="22"/>
          <w:szCs w:val="22"/>
        </w:rPr>
        <w:t>anexando a presente Deliberação e dando conhecimento ao interessado</w:t>
      </w:r>
      <w:r>
        <w:rPr>
          <w:rFonts w:ascii="Times New Roman" w:hAnsi="Times New Roman"/>
          <w:sz w:val="22"/>
          <w:szCs w:val="22"/>
        </w:rPr>
        <w:t>, c</w:t>
      </w:r>
      <w:r w:rsidRPr="00EF49D7">
        <w:rPr>
          <w:rFonts w:ascii="Times New Roman" w:hAnsi="Times New Roman"/>
          <w:sz w:val="22"/>
          <w:szCs w:val="22"/>
        </w:rPr>
        <w:t xml:space="preserve">aso não seja apresentado qualquer óbice, proceda-se o </w:t>
      </w:r>
      <w:r>
        <w:rPr>
          <w:rFonts w:ascii="Times New Roman" w:hAnsi="Times New Roman"/>
          <w:sz w:val="22"/>
          <w:szCs w:val="22"/>
        </w:rPr>
        <w:t>deferimento.</w:t>
      </w:r>
    </w:p>
    <w:p w:rsidR="000169F0" w:rsidRPr="006744DE" w:rsidRDefault="000169F0" w:rsidP="00277843">
      <w:pPr>
        <w:tabs>
          <w:tab w:val="left" w:pos="1418"/>
        </w:tabs>
        <w:jc w:val="both"/>
        <w:rPr>
          <w:rFonts w:ascii="Times New Roman" w:hAnsi="Times New Roman"/>
          <w:sz w:val="22"/>
          <w:szCs w:val="22"/>
        </w:rPr>
      </w:pPr>
    </w:p>
    <w:p w:rsidR="00277843" w:rsidRPr="006744DE" w:rsidRDefault="00277843" w:rsidP="006744DE">
      <w:pPr>
        <w:tabs>
          <w:tab w:val="left" w:pos="1418"/>
        </w:tabs>
        <w:rPr>
          <w:rFonts w:ascii="Times New Roman" w:hAnsi="Times New Roman"/>
          <w:sz w:val="22"/>
          <w:szCs w:val="22"/>
        </w:rPr>
      </w:pPr>
    </w:p>
    <w:p w:rsidR="00277843" w:rsidRPr="006744DE" w:rsidRDefault="00692289" w:rsidP="00E27E3C">
      <w:pPr>
        <w:jc w:val="center"/>
        <w:rPr>
          <w:rFonts w:ascii="Times New Roman" w:hAnsi="Times New Roman"/>
          <w:sz w:val="22"/>
          <w:szCs w:val="22"/>
        </w:rPr>
      </w:pPr>
      <w:r w:rsidRPr="006744DE">
        <w:rPr>
          <w:rFonts w:ascii="Times New Roman" w:hAnsi="Times New Roman"/>
          <w:sz w:val="22"/>
          <w:szCs w:val="22"/>
        </w:rPr>
        <w:t xml:space="preserve">Porto Alegre – RS, </w:t>
      </w:r>
      <w:r w:rsidR="006C73A8">
        <w:rPr>
          <w:rFonts w:ascii="Times New Roman" w:hAnsi="Times New Roman"/>
          <w:sz w:val="22"/>
          <w:szCs w:val="22"/>
        </w:rPr>
        <w:t>14</w:t>
      </w:r>
      <w:r w:rsidRPr="006744DE">
        <w:rPr>
          <w:rFonts w:ascii="Times New Roman" w:hAnsi="Times New Roman"/>
          <w:sz w:val="22"/>
          <w:szCs w:val="22"/>
        </w:rPr>
        <w:t xml:space="preserve"> de </w:t>
      </w:r>
      <w:r w:rsidR="006C73A8">
        <w:rPr>
          <w:rFonts w:ascii="Times New Roman" w:hAnsi="Times New Roman"/>
          <w:sz w:val="22"/>
          <w:szCs w:val="22"/>
        </w:rPr>
        <w:t>novembro</w:t>
      </w:r>
      <w:r w:rsidRPr="006744DE">
        <w:rPr>
          <w:rFonts w:ascii="Times New Roman" w:hAnsi="Times New Roman"/>
          <w:sz w:val="22"/>
          <w:szCs w:val="22"/>
        </w:rPr>
        <w:t xml:space="preserve"> de 201</w:t>
      </w:r>
      <w:r w:rsidR="006C73A8">
        <w:rPr>
          <w:rFonts w:ascii="Times New Roman" w:hAnsi="Times New Roman"/>
          <w:sz w:val="22"/>
          <w:szCs w:val="22"/>
        </w:rPr>
        <w:t>9</w:t>
      </w:r>
      <w:r w:rsidRPr="006744DE">
        <w:rPr>
          <w:rFonts w:ascii="Times New Roman" w:hAnsi="Times New Roman"/>
          <w:sz w:val="22"/>
          <w:szCs w:val="22"/>
        </w:rPr>
        <w:t>.</w:t>
      </w:r>
    </w:p>
    <w:p w:rsidR="00105DD4" w:rsidRPr="006744DE" w:rsidRDefault="00105DD4" w:rsidP="00E27E3C">
      <w:pPr>
        <w:jc w:val="center"/>
        <w:rPr>
          <w:rFonts w:ascii="Times New Roman" w:hAnsi="Times New Roman"/>
          <w:sz w:val="22"/>
          <w:szCs w:val="22"/>
        </w:rPr>
      </w:pPr>
    </w:p>
    <w:p w:rsidR="00E27E3C" w:rsidRPr="006744DE" w:rsidRDefault="00E27E3C" w:rsidP="00E27E3C">
      <w:pPr>
        <w:jc w:val="center"/>
        <w:rPr>
          <w:rFonts w:ascii="Times New Roman" w:hAnsi="Times New Roman"/>
          <w:sz w:val="22"/>
          <w:szCs w:val="22"/>
        </w:rPr>
        <w:sectPr w:rsidR="00E27E3C" w:rsidRPr="006744DE" w:rsidSect="004D2CD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rsidR="00277843" w:rsidRPr="006744DE" w:rsidRDefault="00277843" w:rsidP="00277843">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ORITZ ADRIANO ADAMS DE CAMPOS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HELENICE MACEDO DO COUTO</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Coordenadora Adjunta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MATIAS REVELLO VAZQUEZ</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Membro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ROBERTO LUIZ DECÓ</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Membro</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EVELISE JAIME DE MENEZES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Suplente</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MARISA POTTER</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BERNARDO HENRIQUE GEHLEN</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MARCIA ELIZABETH MARTINS</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bl>
    <w:p w:rsidR="00277843" w:rsidRPr="00E27E3C" w:rsidRDefault="00277843" w:rsidP="007B4928">
      <w:pPr>
        <w:rPr>
          <w:rFonts w:ascii="Times New Roman" w:hAnsi="Times New Roman"/>
          <w:sz w:val="22"/>
          <w:szCs w:val="22"/>
        </w:rPr>
      </w:pPr>
    </w:p>
    <w:sectPr w:rsidR="00277843" w:rsidRPr="00E27E3C" w:rsidSect="00E27E3C">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B7A51"/>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4020"/>
    <w:rsid w:val="00366E2D"/>
    <w:rsid w:val="00383189"/>
    <w:rsid w:val="00387489"/>
    <w:rsid w:val="003902BE"/>
    <w:rsid w:val="00396A1D"/>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61DD3"/>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5F4B88"/>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C73A8"/>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1C32"/>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B16BFB8"/>
  <w15:docId w15:val="{8C8D6CB2-240F-4B23-AD32-CD60DA19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D2E95-81D2-46F1-92D0-8CF9F2C3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1364</Words>
  <Characters>7369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Júlia Cruz Carrir</cp:lastModifiedBy>
  <cp:revision>4</cp:revision>
  <cp:lastPrinted>2018-01-22T20:26:00Z</cp:lastPrinted>
  <dcterms:created xsi:type="dcterms:W3CDTF">2019-11-12T15:49:00Z</dcterms:created>
  <dcterms:modified xsi:type="dcterms:W3CDTF">2019-11-12T15:50:00Z</dcterms:modified>
</cp:coreProperties>
</file>