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7B1BD" w14:textId="77777777" w:rsidR="00827F6F" w:rsidRDefault="00827F6F" w:rsidP="005D2B35">
      <w:pPr>
        <w:rPr>
          <w:rFonts w:ascii="Times New Roman" w:hAnsi="Times New Roman"/>
          <w:color w:val="FF0000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14:paraId="7B96AB2E" w14:textId="77777777" w:rsidTr="00575037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FF52AD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9DBA" w14:textId="5423E7BB" w:rsidR="00484D07" w:rsidRPr="00E27E3C" w:rsidRDefault="004F5540" w:rsidP="00A752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52A2">
              <w:rPr>
                <w:rFonts w:ascii="Times New Roman" w:hAnsi="Times New Roman"/>
                <w:sz w:val="22"/>
                <w:szCs w:val="22"/>
              </w:rPr>
              <w:t>1000097103/2019</w:t>
            </w:r>
          </w:p>
        </w:tc>
      </w:tr>
      <w:tr w:rsidR="00484D07" w:rsidRPr="00E27E3C" w14:paraId="3222F0CB" w14:textId="77777777" w:rsidTr="00575037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EFE8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CD7C36" w14:textId="77DEDCB0" w:rsidR="00484D07" w:rsidRPr="00E27E3C" w:rsidRDefault="004F5540" w:rsidP="00A752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752A2">
              <w:rPr>
                <w:rFonts w:ascii="Times New Roman" w:hAnsi="Times New Roman"/>
                <w:sz w:val="22"/>
                <w:szCs w:val="22"/>
              </w:rPr>
              <w:t>DAEHN ARQUITETURA E CONSTRUCAO LTDA</w:t>
            </w:r>
          </w:p>
        </w:tc>
      </w:tr>
      <w:tr w:rsidR="00484D07" w:rsidRPr="00E27E3C" w14:paraId="5CEDA49E" w14:textId="77777777" w:rsidTr="00575037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7C7909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3C0738" w14:textId="1F2B3698" w:rsidR="00484D07" w:rsidRPr="00E27E3C" w:rsidRDefault="00484D07" w:rsidP="00A752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2A9F973F" w14:textId="77777777" w:rsidTr="00575037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D12C5C" w14:textId="1B64CEDA" w:rsidR="005D2B35" w:rsidRPr="00E27E3C" w:rsidRDefault="005D2B35" w:rsidP="00A469A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469A4">
              <w:rPr>
                <w:rFonts w:ascii="Times New Roman" w:hAnsi="Times New Roman"/>
                <w:b/>
                <w:sz w:val="22"/>
                <w:szCs w:val="22"/>
              </w:rPr>
              <w:t>54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F66AE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477A0CD9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304BCD2E" w14:textId="34D8A411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1E65CB">
        <w:rPr>
          <w:rFonts w:ascii="Times New Roman" w:hAnsi="Times New Roman"/>
          <w:sz w:val="22"/>
          <w:szCs w:val="22"/>
        </w:rPr>
        <w:t>remotamente 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dia </w:t>
      </w:r>
      <w:r w:rsidR="00A752A2">
        <w:rPr>
          <w:rFonts w:ascii="Times New Roman" w:hAnsi="Times New Roman"/>
          <w:sz w:val="22"/>
          <w:szCs w:val="22"/>
        </w:rPr>
        <w:t>09</w:t>
      </w:r>
      <w:r w:rsidR="00A752A2" w:rsidRPr="003F3E12">
        <w:rPr>
          <w:rFonts w:ascii="Times New Roman" w:hAnsi="Times New Roman"/>
          <w:sz w:val="22"/>
          <w:szCs w:val="22"/>
        </w:rPr>
        <w:t xml:space="preserve"> de </w:t>
      </w:r>
      <w:r w:rsidR="00A752A2">
        <w:rPr>
          <w:rFonts w:ascii="Times New Roman" w:hAnsi="Times New Roman"/>
          <w:sz w:val="22"/>
          <w:szCs w:val="22"/>
        </w:rPr>
        <w:t>julho</w:t>
      </w:r>
      <w:r w:rsidR="00A752A2" w:rsidRPr="003F3E12">
        <w:rPr>
          <w:rFonts w:ascii="Times New Roman" w:hAnsi="Times New Roman"/>
          <w:sz w:val="22"/>
          <w:szCs w:val="22"/>
        </w:rPr>
        <w:t xml:space="preserve"> de 20</w:t>
      </w:r>
      <w:r w:rsidR="00A752A2">
        <w:rPr>
          <w:rFonts w:ascii="Times New Roman" w:hAnsi="Times New Roman"/>
          <w:sz w:val="22"/>
          <w:szCs w:val="22"/>
        </w:rPr>
        <w:t>20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3F3E12">
        <w:rPr>
          <w:rFonts w:ascii="Times New Roman" w:hAnsi="Times New Roman"/>
          <w:sz w:val="22"/>
          <w:szCs w:val="22"/>
        </w:rPr>
        <w:t>e</w:t>
      </w:r>
      <w:proofErr w:type="gramEnd"/>
    </w:p>
    <w:p w14:paraId="670B2A36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5F44EA" w14:textId="651F890B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2E590D">
        <w:rPr>
          <w:rFonts w:ascii="Times New Roman" w:hAnsi="Times New Roman"/>
          <w:sz w:val="22"/>
          <w:szCs w:val="22"/>
        </w:rPr>
        <w:t xml:space="preserve">DAHEN ARQUITETURA E CONSTRUÇÃO </w:t>
      </w:r>
      <w:r w:rsidR="004F5540">
        <w:rPr>
          <w:rFonts w:ascii="Times New Roman" w:hAnsi="Times New Roman"/>
          <w:sz w:val="22"/>
          <w:szCs w:val="22"/>
        </w:rPr>
        <w:t>LTDA,</w:t>
      </w:r>
      <w:r w:rsidR="006C4DFD" w:rsidRPr="001F3933">
        <w:rPr>
          <w:rFonts w:ascii="Times New Roman" w:hAnsi="Times New Roman"/>
          <w:sz w:val="22"/>
          <w:szCs w:val="22"/>
        </w:rPr>
        <w:t xml:space="preserve"> inscrita no CNPJ sob o nº </w:t>
      </w:r>
      <w:r w:rsidR="002E590D">
        <w:rPr>
          <w:rFonts w:ascii="Times New Roman" w:hAnsi="Times New Roman"/>
          <w:sz w:val="22"/>
          <w:szCs w:val="22"/>
        </w:rPr>
        <w:t>10.595.990/0001-01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contudo, estar registrada no CAU.</w:t>
      </w:r>
    </w:p>
    <w:p w14:paraId="0BE3A30C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976B45" w14:textId="6502A72A" w:rsidR="00C34B98" w:rsidRPr="00575037" w:rsidRDefault="00C34B98" w:rsidP="00C34B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75037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2E590D" w:rsidRPr="00575037">
        <w:rPr>
          <w:rFonts w:ascii="Times New Roman" w:hAnsi="Times New Roman"/>
          <w:sz w:val="22"/>
          <w:szCs w:val="22"/>
        </w:rPr>
        <w:t>2.857,05</w:t>
      </w:r>
      <w:r w:rsidRPr="00575037">
        <w:rPr>
          <w:rFonts w:ascii="Times New Roman" w:hAnsi="Times New Roman"/>
          <w:sz w:val="22"/>
          <w:szCs w:val="22"/>
        </w:rPr>
        <w:t xml:space="preserve"> (</w:t>
      </w:r>
      <w:r w:rsidR="00846C61" w:rsidRPr="00575037">
        <w:rPr>
          <w:rFonts w:ascii="Times New Roman" w:hAnsi="Times New Roman"/>
          <w:sz w:val="22"/>
          <w:szCs w:val="22"/>
        </w:rPr>
        <w:t>dois mil oitocentos e cinquenta e sete reais e cinco centavos</w:t>
      </w:r>
      <w:r w:rsidRPr="00575037">
        <w:rPr>
          <w:rFonts w:ascii="Times New Roman" w:hAnsi="Times New Roman"/>
          <w:sz w:val="22"/>
          <w:szCs w:val="22"/>
        </w:rPr>
        <w:t xml:space="preserve">), foi aplicada de </w:t>
      </w:r>
      <w:r w:rsidR="004F5540" w:rsidRPr="00575037">
        <w:rPr>
          <w:rFonts w:ascii="Times New Roman" w:hAnsi="Times New Roman"/>
          <w:sz w:val="22"/>
          <w:szCs w:val="22"/>
        </w:rPr>
        <w:t>forma incorreta</w:t>
      </w:r>
      <w:r w:rsidRPr="00575037">
        <w:rPr>
          <w:rFonts w:ascii="Times New Roman" w:hAnsi="Times New Roman"/>
          <w:sz w:val="22"/>
          <w:szCs w:val="22"/>
        </w:rPr>
        <w:t>, tendo em vista que não restou consumada a infração prevista no art. 35, da Resolução CAU/BR nº 022/2012</w:t>
      </w:r>
      <w:r w:rsidR="002E590D" w:rsidRPr="00575037">
        <w:rPr>
          <w:rFonts w:ascii="Times New Roman" w:hAnsi="Times New Roman"/>
          <w:sz w:val="22"/>
          <w:szCs w:val="22"/>
        </w:rPr>
        <w:t xml:space="preserve">, </w:t>
      </w:r>
      <w:r w:rsidR="00A94E4C" w:rsidRPr="00575037">
        <w:rPr>
          <w:rFonts w:ascii="Times New Roman" w:hAnsi="Times New Roman"/>
          <w:sz w:val="22"/>
          <w:szCs w:val="22"/>
        </w:rPr>
        <w:t xml:space="preserve">já que a empresa comprovou sua inatividade neste período, e </w:t>
      </w:r>
      <w:r w:rsidR="00A94E4C">
        <w:rPr>
          <w:rFonts w:ascii="Times New Roman" w:hAnsi="Times New Roman"/>
          <w:sz w:val="22"/>
          <w:szCs w:val="22"/>
        </w:rPr>
        <w:t>deu baixa no CNPJ e no JUCIS RS,</w:t>
      </w:r>
    </w:p>
    <w:p w14:paraId="1820A42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7456932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7CE16985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69A818E" w14:textId="4C9E0834" w:rsidR="001C3AA4" w:rsidRPr="004F5540" w:rsidRDefault="003F3E12" w:rsidP="0060552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F5540">
        <w:rPr>
          <w:rFonts w:ascii="Times New Roman" w:hAnsi="Times New Roman"/>
          <w:sz w:val="22"/>
          <w:szCs w:val="22"/>
        </w:rPr>
        <w:t xml:space="preserve">Por </w:t>
      </w:r>
      <w:r w:rsidR="00A94E4C">
        <w:rPr>
          <w:rFonts w:ascii="Times New Roman" w:hAnsi="Times New Roman"/>
          <w:sz w:val="22"/>
          <w:szCs w:val="22"/>
        </w:rPr>
        <w:t>aprovar, unanimemente, o voto da</w:t>
      </w:r>
      <w:r w:rsidRPr="004F5540">
        <w:rPr>
          <w:rFonts w:ascii="Times New Roman" w:hAnsi="Times New Roman"/>
          <w:sz w:val="22"/>
          <w:szCs w:val="22"/>
        </w:rPr>
        <w:t xml:space="preserve"> conselheir</w:t>
      </w:r>
      <w:r w:rsidR="004F5540" w:rsidRPr="004F5540">
        <w:rPr>
          <w:rFonts w:ascii="Times New Roman" w:hAnsi="Times New Roman"/>
          <w:sz w:val="22"/>
          <w:szCs w:val="22"/>
        </w:rPr>
        <w:t>a</w:t>
      </w:r>
      <w:r w:rsidRPr="004F5540">
        <w:rPr>
          <w:rFonts w:ascii="Times New Roman" w:hAnsi="Times New Roman"/>
          <w:sz w:val="22"/>
          <w:szCs w:val="22"/>
        </w:rPr>
        <w:t xml:space="preserve"> relator</w:t>
      </w:r>
      <w:r w:rsidR="004F5540" w:rsidRPr="004F5540">
        <w:rPr>
          <w:rFonts w:ascii="Times New Roman" w:hAnsi="Times New Roman"/>
          <w:sz w:val="22"/>
          <w:szCs w:val="22"/>
        </w:rPr>
        <w:t>a</w:t>
      </w:r>
      <w:r w:rsidRPr="004F5540">
        <w:rPr>
          <w:rFonts w:ascii="Times New Roman" w:hAnsi="Times New Roman"/>
          <w:sz w:val="22"/>
          <w:szCs w:val="22"/>
        </w:rPr>
        <w:t xml:space="preserve"> decidindo</w:t>
      </w:r>
      <w:r w:rsidR="004F5540">
        <w:rPr>
          <w:rFonts w:ascii="Times New Roman" w:hAnsi="Times New Roman"/>
          <w:sz w:val="22"/>
          <w:szCs w:val="22"/>
        </w:rPr>
        <w:t xml:space="preserve"> p</w:t>
      </w:r>
      <w:r w:rsidR="004F5540" w:rsidRPr="004F5540">
        <w:rPr>
          <w:rFonts w:ascii="Times New Roman" w:hAnsi="Times New Roman"/>
          <w:sz w:val="22"/>
          <w:szCs w:val="22"/>
        </w:rPr>
        <w:t>ela</w:t>
      </w:r>
      <w:r w:rsidR="001C3AA4" w:rsidRPr="004F5540">
        <w:rPr>
          <w:rFonts w:ascii="Times New Roman" w:hAnsi="Times New Roman"/>
          <w:sz w:val="22"/>
          <w:szCs w:val="22"/>
        </w:rPr>
        <w:t xml:space="preserve"> extinção do processo, com fulcro no art. 44, incisos I e III, c/c art. 38, inciso III, da citada Resolução, uma vez que restou comprovado que o Auto de Infração foi constituído de forma irregular, por desrespeito às regras previstas nos artigos 15 e 16, da Resolução CAU/BR nº 022/2012, pois não observou os requisitos para sua constituição;</w:t>
      </w:r>
    </w:p>
    <w:p w14:paraId="6068E420" w14:textId="77777777" w:rsidR="001C3AA4" w:rsidRPr="00353EB0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3047AAA" w14:textId="5D325287" w:rsidR="005D2B35" w:rsidRPr="00353EB0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="00575037">
        <w:rPr>
          <w:rFonts w:ascii="Times New Roman" w:hAnsi="Times New Roman"/>
          <w:sz w:val="22"/>
          <w:szCs w:val="22"/>
        </w:rPr>
        <w:t xml:space="preserve"> de acordo</w:t>
      </w:r>
      <w:r w:rsidR="00353EB0" w:rsidRPr="00353EB0">
        <w:rPr>
          <w:rFonts w:ascii="Times New Roman" w:hAnsi="Times New Roman"/>
          <w:sz w:val="22"/>
          <w:szCs w:val="22"/>
        </w:rPr>
        <w:t xml:space="preserve"> com o disposto no art.</w:t>
      </w:r>
      <w:r w:rsidR="006C4DFD">
        <w:rPr>
          <w:rFonts w:ascii="Times New Roman" w:hAnsi="Times New Roman"/>
          <w:sz w:val="22"/>
          <w:szCs w:val="22"/>
        </w:rPr>
        <w:t xml:space="preserve"> </w:t>
      </w:r>
      <w:r w:rsidR="00353EB0" w:rsidRPr="00353EB0">
        <w:rPr>
          <w:rFonts w:ascii="Times New Roman" w:hAnsi="Times New Roman"/>
          <w:sz w:val="22"/>
          <w:szCs w:val="22"/>
        </w:rPr>
        <w:t>20, da Resolução CAU/BR nº 022/2012;</w:t>
      </w:r>
    </w:p>
    <w:p w14:paraId="4DE299D5" w14:textId="77777777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02962B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047CFC2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F9FAAD" w14:textId="1D0BAA5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A94E4C">
        <w:rPr>
          <w:rFonts w:ascii="Times New Roman" w:hAnsi="Times New Roman"/>
          <w:sz w:val="22"/>
          <w:szCs w:val="22"/>
        </w:rPr>
        <w:t>09</w:t>
      </w:r>
      <w:r w:rsidR="00A94E4C" w:rsidRPr="003F3E12">
        <w:rPr>
          <w:rFonts w:ascii="Times New Roman" w:hAnsi="Times New Roman"/>
          <w:sz w:val="22"/>
          <w:szCs w:val="22"/>
        </w:rPr>
        <w:t xml:space="preserve"> de </w:t>
      </w:r>
      <w:r w:rsidR="00A94E4C">
        <w:rPr>
          <w:rFonts w:ascii="Times New Roman" w:hAnsi="Times New Roman"/>
          <w:sz w:val="22"/>
          <w:szCs w:val="22"/>
        </w:rPr>
        <w:t>julho</w:t>
      </w:r>
      <w:r w:rsidR="00A94E4C" w:rsidRPr="003F3E12">
        <w:rPr>
          <w:rFonts w:ascii="Times New Roman" w:hAnsi="Times New Roman"/>
          <w:sz w:val="22"/>
          <w:szCs w:val="22"/>
        </w:rPr>
        <w:t xml:space="preserve"> de 20</w:t>
      </w:r>
      <w:r w:rsidR="00A94E4C">
        <w:rPr>
          <w:rFonts w:ascii="Times New Roman" w:hAnsi="Times New Roman"/>
          <w:sz w:val="22"/>
          <w:szCs w:val="22"/>
        </w:rPr>
        <w:t>20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6A129756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6644ABEF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369BEA4B" w14:textId="77777777" w:rsidR="00436DC5" w:rsidRDefault="00436DC5" w:rsidP="00436DC5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Acompanhado dos votos dos conselheiros, ROBERTO LUIZ DECÓ, MATIAS REVELLO VAZQUEZ e HELENICE MACEDO DO COUTO, atesto a veracidade das informações aqui apresentadas.</w:t>
      </w:r>
    </w:p>
    <w:p w14:paraId="5D553E5D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A2D55" w14:textId="77777777" w:rsidR="009C4A57" w:rsidRDefault="009C4A57">
      <w:r>
        <w:separator/>
      </w:r>
    </w:p>
  </w:endnote>
  <w:endnote w:type="continuationSeparator" w:id="0">
    <w:p w14:paraId="58B7FFB8" w14:textId="77777777" w:rsidR="009C4A57" w:rsidRDefault="009C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57FA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ADD07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22B5E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2A83401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7E3B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56A5C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2206F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F5E59" w14:textId="77777777" w:rsidR="009C4A57" w:rsidRDefault="009C4A57">
      <w:r>
        <w:separator/>
      </w:r>
    </w:p>
  </w:footnote>
  <w:footnote w:type="continuationSeparator" w:id="0">
    <w:p w14:paraId="115C116A" w14:textId="77777777" w:rsidR="009C4A57" w:rsidRDefault="009C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B8B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05BF2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78B2"/>
    <w:rsid w:val="00094A70"/>
    <w:rsid w:val="000962D8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9A9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E65CB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1A97"/>
    <w:rsid w:val="002E2EB0"/>
    <w:rsid w:val="002E590D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6DC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36BA"/>
    <w:rsid w:val="00484D07"/>
    <w:rsid w:val="00486CEC"/>
    <w:rsid w:val="00486F86"/>
    <w:rsid w:val="004874B7"/>
    <w:rsid w:val="00487C62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1268"/>
    <w:rsid w:val="004D3D19"/>
    <w:rsid w:val="004F059C"/>
    <w:rsid w:val="004F276C"/>
    <w:rsid w:val="004F4EAC"/>
    <w:rsid w:val="004F5540"/>
    <w:rsid w:val="00506845"/>
    <w:rsid w:val="00507D22"/>
    <w:rsid w:val="0051570B"/>
    <w:rsid w:val="005237C7"/>
    <w:rsid w:val="0053004E"/>
    <w:rsid w:val="00530AFB"/>
    <w:rsid w:val="00532234"/>
    <w:rsid w:val="00540258"/>
    <w:rsid w:val="00544F24"/>
    <w:rsid w:val="005468E9"/>
    <w:rsid w:val="00550848"/>
    <w:rsid w:val="00561DD3"/>
    <w:rsid w:val="00567085"/>
    <w:rsid w:val="00575037"/>
    <w:rsid w:val="0058476C"/>
    <w:rsid w:val="00584DA5"/>
    <w:rsid w:val="00591BA1"/>
    <w:rsid w:val="00593AED"/>
    <w:rsid w:val="005974D6"/>
    <w:rsid w:val="005978D9"/>
    <w:rsid w:val="005A7E7A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3E9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35A"/>
    <w:rsid w:val="006E773E"/>
    <w:rsid w:val="006F37F6"/>
    <w:rsid w:val="006F50BD"/>
    <w:rsid w:val="006F66AE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27F6F"/>
    <w:rsid w:val="00831978"/>
    <w:rsid w:val="00834366"/>
    <w:rsid w:val="00834DAF"/>
    <w:rsid w:val="008370F1"/>
    <w:rsid w:val="00840084"/>
    <w:rsid w:val="00843960"/>
    <w:rsid w:val="00845205"/>
    <w:rsid w:val="00846C61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387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4A57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469A4"/>
    <w:rsid w:val="00A5025A"/>
    <w:rsid w:val="00A50EF4"/>
    <w:rsid w:val="00A54E16"/>
    <w:rsid w:val="00A578FF"/>
    <w:rsid w:val="00A63770"/>
    <w:rsid w:val="00A66D30"/>
    <w:rsid w:val="00A67187"/>
    <w:rsid w:val="00A72484"/>
    <w:rsid w:val="00A752A2"/>
    <w:rsid w:val="00A76BD9"/>
    <w:rsid w:val="00A82F80"/>
    <w:rsid w:val="00A90E75"/>
    <w:rsid w:val="00A918A4"/>
    <w:rsid w:val="00A94E4C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657EF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2BB2"/>
    <w:rsid w:val="00E53206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76B7"/>
    <w:rsid w:val="00EA7EDD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362D1"/>
    <w:rsid w:val="00F4306C"/>
    <w:rsid w:val="00F43B8C"/>
    <w:rsid w:val="00F534D6"/>
    <w:rsid w:val="00F55239"/>
    <w:rsid w:val="00F626B6"/>
    <w:rsid w:val="00F63B50"/>
    <w:rsid w:val="00F75891"/>
    <w:rsid w:val="00F806C7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3EDC"/>
    <w:rsid w:val="00FD6C16"/>
    <w:rsid w:val="00FD7776"/>
    <w:rsid w:val="00FE0A63"/>
    <w:rsid w:val="00FE457C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8F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FB84-48CC-4E27-AE8B-C84DB37C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2020-08-24T20:55:00Z</cp:lastPrinted>
  <dcterms:created xsi:type="dcterms:W3CDTF">2020-09-14T17:23:00Z</dcterms:created>
  <dcterms:modified xsi:type="dcterms:W3CDTF">2020-09-14T17:23:00Z</dcterms:modified>
</cp:coreProperties>
</file>