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F397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D241CE">
            <w:rPr>
              <w:rFonts w:ascii="Calibri" w:hAnsi="Calibri"/>
              <w:sz w:val="22"/>
              <w:szCs w:val="22"/>
            </w:rPr>
            <w:t>05513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040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D241CE">
        <w:rPr>
          <w:rFonts w:ascii="Calibri" w:hAnsi="Calibri"/>
          <w:sz w:val="22"/>
          <w:szCs w:val="22"/>
        </w:rPr>
        <w:t xml:space="preserve"> do processo administrativo em epígrafe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0EC2">
            <w:rPr>
              <w:rFonts w:ascii="Calibri" w:hAnsi="Calibri"/>
              <w:b/>
              <w:sz w:val="22"/>
              <w:szCs w:val="22"/>
            </w:rPr>
            <w:t>040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AF397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41CE">
            <w:rPr>
              <w:rFonts w:ascii="Calibri" w:hAnsi="Calibri"/>
              <w:b/>
              <w:sz w:val="22"/>
              <w:szCs w:val="22"/>
            </w:rPr>
            <w:t>1000005513/2014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a</w:t>
      </w:r>
      <w:r w:rsidR="00D241CE">
        <w:rPr>
          <w:rFonts w:ascii="Calibri" w:hAnsi="Calibri"/>
          <w:sz w:val="22"/>
          <w:szCs w:val="22"/>
        </w:rPr>
        <w:t xml:space="preserve"> pessoa física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Rafael Fraga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residência em Camaquã/RS. Em 04/02/2014, o Setor de Fiscalização </w:t>
      </w:r>
      <w:r w:rsidR="00D241CE">
        <w:rPr>
          <w:rFonts w:ascii="Calibri" w:hAnsi="Calibri"/>
          <w:b/>
          <w:sz w:val="22"/>
          <w:szCs w:val="22"/>
        </w:rPr>
        <w:t>notificou preventivamente</w:t>
      </w:r>
      <w:r w:rsidR="00D241CE">
        <w:rPr>
          <w:rFonts w:ascii="Calibri" w:hAnsi="Calibri"/>
          <w:sz w:val="22"/>
          <w:szCs w:val="22"/>
        </w:rPr>
        <w:t xml:space="preserve"> a pessoa física por exercício ilegal de profissão no endereço da Avenida Antônio Duro, L. 9ª/Q, 316, bairro Bandeirinha, Camaquã. A pessoa física não teve ciência da notificação em razão do retorno da postagem, pelos Correios, por endereço insuficiente. Em 06/10/2014, verificou-se, junto à Prefeitura de Camaquã, que, para o mesmo endereço fiscalizado, há projeto tramitando com arquiteto e urbanista como responsável técnico. Em pesquisa ao SICCAU, foram localizados dois </w:t>
      </w:r>
      <w:proofErr w:type="spellStart"/>
      <w:r w:rsidR="00D241CE">
        <w:rPr>
          <w:rFonts w:ascii="Calibri" w:hAnsi="Calibri"/>
          <w:sz w:val="22"/>
          <w:szCs w:val="22"/>
        </w:rPr>
        <w:t>RRTs</w:t>
      </w:r>
      <w:proofErr w:type="spellEnd"/>
      <w:r w:rsidR="00D241CE">
        <w:rPr>
          <w:rFonts w:ascii="Calibri" w:hAnsi="Calibri"/>
          <w:sz w:val="22"/>
          <w:szCs w:val="22"/>
        </w:rPr>
        <w:t xml:space="preserve"> para o endereço da notificação. Um RRT para projeto e outro RRT para execução, ambos registrados pelo arquiteto e urbanista Gelson </w:t>
      </w:r>
      <w:proofErr w:type="spellStart"/>
      <w:r w:rsidR="00D241CE">
        <w:rPr>
          <w:rFonts w:ascii="Calibri" w:hAnsi="Calibri"/>
          <w:sz w:val="22"/>
          <w:szCs w:val="22"/>
        </w:rPr>
        <w:t>Affeldt</w:t>
      </w:r>
      <w:proofErr w:type="spellEnd"/>
      <w:r w:rsidR="00D241CE">
        <w:rPr>
          <w:rFonts w:ascii="Calibri" w:hAnsi="Calibri"/>
          <w:sz w:val="22"/>
          <w:szCs w:val="22"/>
        </w:rPr>
        <w:t xml:space="preserve"> Von </w:t>
      </w:r>
      <w:proofErr w:type="spellStart"/>
      <w:r w:rsidR="00D241CE">
        <w:rPr>
          <w:rFonts w:ascii="Calibri" w:hAnsi="Calibri"/>
          <w:sz w:val="22"/>
          <w:szCs w:val="22"/>
        </w:rPr>
        <w:t>Ahnt</w:t>
      </w:r>
      <w:proofErr w:type="spellEnd"/>
      <w:r w:rsidR="00D241CE">
        <w:rPr>
          <w:rFonts w:ascii="Calibri" w:hAnsi="Calibri"/>
          <w:sz w:val="22"/>
          <w:szCs w:val="22"/>
        </w:rPr>
        <w:t xml:space="preserve">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A15AE2">
        <w:rPr>
          <w:rFonts w:ascii="Calibri" w:hAnsi="Calibri"/>
          <w:sz w:val="22"/>
          <w:szCs w:val="22"/>
        </w:rPr>
        <w:t xml:space="preserve">a </w:t>
      </w:r>
      <w:r w:rsidR="00D241CE">
        <w:rPr>
          <w:rFonts w:ascii="Calibri" w:hAnsi="Calibri"/>
          <w:sz w:val="22"/>
          <w:szCs w:val="22"/>
        </w:rPr>
        <w:t xml:space="preserve">obra </w:t>
      </w:r>
      <w:r w:rsidR="00A15AE2">
        <w:rPr>
          <w:rFonts w:ascii="Calibri" w:hAnsi="Calibri"/>
          <w:sz w:val="22"/>
          <w:szCs w:val="22"/>
        </w:rPr>
        <w:t>fiscaliza</w:t>
      </w:r>
      <w:r w:rsidR="00D241CE">
        <w:rPr>
          <w:rFonts w:ascii="Calibri" w:hAnsi="Calibri"/>
          <w:sz w:val="22"/>
          <w:szCs w:val="22"/>
        </w:rPr>
        <w:t xml:space="preserve">da está regular.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D241CE">
        <w:rPr>
          <w:rFonts w:ascii="Calibri" w:hAnsi="Calibri"/>
          <w:sz w:val="22"/>
          <w:szCs w:val="22"/>
        </w:rPr>
        <w:t>o processo administrativo.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040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1000005513/2014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7A1897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7A1897">
        <w:rPr>
          <w:rFonts w:ascii="Calibri" w:hAnsi="Calibri"/>
          <w:sz w:val="22"/>
          <w:szCs w:val="22"/>
        </w:rPr>
        <w:t>Rosana Oppitz.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Rafael Fraga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264A1A" w:rsidRPr="00264A1A" w:rsidRDefault="00264A1A" w:rsidP="00D241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C80F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9A336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41CE">
            <w:rPr>
              <w:rFonts w:ascii="Calibri" w:hAnsi="Calibri"/>
              <w:b/>
              <w:sz w:val="22"/>
              <w:szCs w:val="22"/>
            </w:rPr>
            <w:t>1000005513/2014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241CE">
        <w:rPr>
          <w:rFonts w:ascii="Calibri" w:hAnsi="Calibri"/>
          <w:sz w:val="22"/>
          <w:szCs w:val="22"/>
        </w:rPr>
        <w:t xml:space="preserve"> a pessoa física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Rafael Fraga</w:t>
          </w:r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residência em Camaquã/RS. Em 04/02/2014, o Setor de Fiscalização </w:t>
      </w:r>
      <w:r w:rsidR="00D241CE">
        <w:rPr>
          <w:rFonts w:ascii="Calibri" w:hAnsi="Calibri"/>
          <w:b/>
          <w:sz w:val="22"/>
          <w:szCs w:val="22"/>
        </w:rPr>
        <w:t>notificou preventivamente</w:t>
      </w:r>
      <w:r w:rsidR="00D241CE">
        <w:rPr>
          <w:rFonts w:ascii="Calibri" w:hAnsi="Calibri"/>
          <w:sz w:val="22"/>
          <w:szCs w:val="22"/>
        </w:rPr>
        <w:t xml:space="preserve"> a pessoa física por exercício ilegal de profissão no endereço da Avenida Antônio Duro, L. 9ª/Q, 316, bairro Bandeirinha, Camaquã. A pessoa física não teve ciência da notificação em razão do retorno da postagem, pelos Correios, por endereço insuficiente. Em 06/10/2014, verificou-se, junto à Prefeitura de Camaquã, que, para o mesmo endereço fiscalizado, há projeto tramitando com arquiteto e urbanista como responsável técnico. Em pesquisa ao SICCAU, foram localizados dois </w:t>
      </w:r>
      <w:proofErr w:type="spellStart"/>
      <w:r w:rsidR="00D241CE">
        <w:rPr>
          <w:rFonts w:ascii="Calibri" w:hAnsi="Calibri"/>
          <w:sz w:val="22"/>
          <w:szCs w:val="22"/>
        </w:rPr>
        <w:t>RRTs</w:t>
      </w:r>
      <w:proofErr w:type="spellEnd"/>
      <w:r w:rsidR="00D241CE">
        <w:rPr>
          <w:rFonts w:ascii="Calibri" w:hAnsi="Calibri"/>
          <w:sz w:val="22"/>
          <w:szCs w:val="22"/>
        </w:rPr>
        <w:t xml:space="preserve"> para o endereço da notificação. Um RRT para projeto e outro RRT para execução, ambos registrados pelo arquiteto e urbanista Gelson </w:t>
      </w:r>
      <w:proofErr w:type="spellStart"/>
      <w:r w:rsidR="00D241CE">
        <w:rPr>
          <w:rFonts w:ascii="Calibri" w:hAnsi="Calibri"/>
          <w:sz w:val="22"/>
          <w:szCs w:val="22"/>
        </w:rPr>
        <w:t>Affeldt</w:t>
      </w:r>
      <w:proofErr w:type="spellEnd"/>
      <w:r w:rsidR="00D241CE">
        <w:rPr>
          <w:rFonts w:ascii="Calibri" w:hAnsi="Calibri"/>
          <w:sz w:val="22"/>
          <w:szCs w:val="22"/>
        </w:rPr>
        <w:t xml:space="preserve"> Von </w:t>
      </w:r>
      <w:proofErr w:type="spellStart"/>
      <w:r w:rsidR="00D241CE">
        <w:rPr>
          <w:rFonts w:ascii="Calibri" w:hAnsi="Calibri"/>
          <w:sz w:val="22"/>
          <w:szCs w:val="22"/>
        </w:rPr>
        <w:t>Ahnt</w:t>
      </w:r>
      <w:proofErr w:type="spellEnd"/>
      <w:r w:rsidR="00D241CE">
        <w:rPr>
          <w:rFonts w:ascii="Calibri" w:hAnsi="Calibri"/>
          <w:sz w:val="22"/>
          <w:szCs w:val="22"/>
        </w:rPr>
        <w:t xml:space="preserve">. </w:t>
      </w:r>
      <w:r w:rsidRPr="00264A1A">
        <w:rPr>
          <w:rFonts w:ascii="Calibri" w:hAnsi="Calibri"/>
          <w:sz w:val="22"/>
          <w:szCs w:val="22"/>
        </w:rPr>
        <w:t xml:space="preserve"> 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D241CE" w:rsidRDefault="00D241CE" w:rsidP="00D241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>
        <w:rPr>
          <w:rFonts w:ascii="Calibri" w:hAnsi="Calibri"/>
          <w:sz w:val="22"/>
          <w:szCs w:val="22"/>
        </w:rPr>
        <w:t xml:space="preserve">, que a obra fiscalizada está regular.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264A1A">
        <w:rPr>
          <w:rFonts w:ascii="Calibri" w:hAnsi="Calibri"/>
          <w:sz w:val="22"/>
          <w:szCs w:val="22"/>
        </w:rPr>
        <w:t>o processo administrativo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A1897" w:rsidRDefault="007A189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7A1897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7A1897">
        <w:rPr>
          <w:rFonts w:ascii="Calibri" w:hAnsi="Calibri"/>
          <w:sz w:val="22"/>
          <w:szCs w:val="22"/>
        </w:rPr>
        <w:t>CAU/RS</w:t>
      </w:r>
    </w:p>
    <w:p w:rsidR="007A1897" w:rsidRDefault="007A1897" w:rsidP="007A1897">
      <w:pPr>
        <w:jc w:val="both"/>
        <w:rPr>
          <w:rFonts w:ascii="Calibri" w:hAnsi="Calibri"/>
          <w:sz w:val="22"/>
          <w:szCs w:val="22"/>
        </w:rPr>
      </w:pPr>
    </w:p>
    <w:p w:rsidR="007A1897" w:rsidRDefault="007A1897" w:rsidP="007A189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7A1897" w:rsidP="007A189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040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70EC2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1000005513/2014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41CE">
            <w:rPr>
              <w:rFonts w:ascii="Calibri" w:hAnsi="Calibri"/>
              <w:sz w:val="22"/>
              <w:szCs w:val="22"/>
            </w:rPr>
            <w:t>Rafael Fraga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770EC2" w:rsidRPr="00770EC2">
        <w:rPr>
          <w:rFonts w:ascii="Calibri" w:hAnsi="Calibri"/>
          <w:sz w:val="22"/>
          <w:szCs w:val="22"/>
        </w:rPr>
        <w:t xml:space="preserve">dos </w:t>
      </w:r>
      <w:proofErr w:type="gramStart"/>
      <w:r w:rsidR="00770EC2" w:rsidRPr="00770EC2">
        <w:rPr>
          <w:rFonts w:ascii="Calibri" w:hAnsi="Calibri"/>
          <w:sz w:val="22"/>
          <w:szCs w:val="22"/>
        </w:rPr>
        <w:t>conselheiros Rosana Oppitz</w:t>
      </w:r>
      <w:proofErr w:type="gramEnd"/>
      <w:r w:rsidR="00770EC2" w:rsidRPr="00770EC2">
        <w:rPr>
          <w:rFonts w:ascii="Calibri" w:hAnsi="Calibri"/>
          <w:sz w:val="22"/>
          <w:szCs w:val="22"/>
        </w:rPr>
        <w:t>,</w:t>
      </w:r>
      <w:r w:rsidR="00DB2F52">
        <w:rPr>
          <w:rFonts w:ascii="Calibri" w:hAnsi="Calibri"/>
          <w:sz w:val="22"/>
          <w:szCs w:val="22"/>
        </w:rPr>
        <w:t xml:space="preserve"> </w:t>
      </w:r>
      <w:r w:rsidR="00770EC2" w:rsidRPr="00770EC2">
        <w:rPr>
          <w:rFonts w:ascii="Calibri" w:hAnsi="Calibri"/>
          <w:sz w:val="22"/>
          <w:szCs w:val="22"/>
        </w:rPr>
        <w:t xml:space="preserve">Oritz Adriano Adams de Campos e </w:t>
      </w:r>
      <w:r w:rsidR="00DB2F52">
        <w:rPr>
          <w:rFonts w:ascii="Calibri" w:hAnsi="Calibri"/>
          <w:sz w:val="22"/>
          <w:szCs w:val="22"/>
        </w:rPr>
        <w:t xml:space="preserve">Roberto </w:t>
      </w:r>
      <w:proofErr w:type="spellStart"/>
      <w:r w:rsidR="00DB2F52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>a</w:t>
      </w:r>
      <w:r w:rsidR="00A64DA0">
        <w:rPr>
          <w:rFonts w:ascii="Calibri" w:hAnsi="Calibri"/>
          <w:b/>
          <w:sz w:val="22"/>
          <w:szCs w:val="22"/>
        </w:rPr>
        <w:t>rquivamento d</w:t>
      </w:r>
      <w:r w:rsidR="00264A1A">
        <w:rPr>
          <w:rFonts w:ascii="Calibri" w:hAnsi="Calibri"/>
          <w:b/>
          <w:sz w:val="22"/>
          <w:szCs w:val="22"/>
        </w:rPr>
        <w:t>o processo administrativo</w:t>
      </w:r>
      <w:r w:rsidR="00264A1A" w:rsidRPr="00264A1A">
        <w:rPr>
          <w:rFonts w:ascii="Calibri" w:hAnsi="Calibri"/>
          <w:sz w:val="22"/>
          <w:szCs w:val="22"/>
        </w:rPr>
        <w:t>,</w:t>
      </w:r>
      <w:r w:rsidR="00B65C67">
        <w:rPr>
          <w:rFonts w:ascii="Calibri" w:hAnsi="Calibri"/>
          <w:sz w:val="22"/>
          <w:szCs w:val="22"/>
        </w:rPr>
        <w:t xml:space="preserve"> uma vez que a obra fiscalizada está em situação regular</w:t>
      </w:r>
      <w:r w:rsidR="00264A1A">
        <w:rPr>
          <w:rFonts w:ascii="Calibri" w:hAnsi="Calibri"/>
          <w:sz w:val="22"/>
          <w:szCs w:val="22"/>
        </w:rPr>
        <w:t xml:space="preserve">. </w:t>
      </w:r>
      <w:r w:rsidR="00F258DC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B2F52">
            <w:rPr>
              <w:rFonts w:ascii="Calibri" w:hAnsi="Calibri"/>
              <w:sz w:val="22"/>
              <w:szCs w:val="22"/>
            </w:rPr>
            <w:t>06 de março</w:t>
          </w:r>
          <w:r w:rsidR="00770EC2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70EC2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DB2F52">
        <w:rPr>
          <w:rFonts w:ascii="Calibri" w:hAnsi="Calibri"/>
          <w:b/>
          <w:sz w:val="22"/>
          <w:szCs w:val="22"/>
        </w:rPr>
        <w:t xml:space="preserve">ílvia Monteiro </w:t>
      </w:r>
      <w:proofErr w:type="spellStart"/>
      <w:r w:rsidR="00DB2F52">
        <w:rPr>
          <w:rFonts w:ascii="Calibri" w:hAnsi="Calibri"/>
          <w:b/>
          <w:sz w:val="22"/>
          <w:szCs w:val="22"/>
        </w:rPr>
        <w:t>Barakat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DB2F52">
        <w:rPr>
          <w:rFonts w:ascii="Calibri" w:hAnsi="Calibri"/>
          <w:sz w:val="22"/>
          <w:szCs w:val="22"/>
        </w:rPr>
        <w:t>A ADJUNTA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F9" w:rsidRDefault="00EB7DF9">
      <w:r>
        <w:separator/>
      </w:r>
    </w:p>
  </w:endnote>
  <w:endnote w:type="continuationSeparator" w:id="0">
    <w:p w:rsidR="00EB7DF9" w:rsidRDefault="00EB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F9" w:rsidRDefault="00EB7DF9">
      <w:r>
        <w:separator/>
      </w:r>
    </w:p>
  </w:footnote>
  <w:footnote w:type="continuationSeparator" w:id="0">
    <w:p w:rsidR="00EB7DF9" w:rsidRDefault="00EB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0EC2"/>
    <w:rsid w:val="007718AD"/>
    <w:rsid w:val="00774918"/>
    <w:rsid w:val="00787E82"/>
    <w:rsid w:val="00793A04"/>
    <w:rsid w:val="00794272"/>
    <w:rsid w:val="00794FEC"/>
    <w:rsid w:val="00797BC4"/>
    <w:rsid w:val="007A1897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5F63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2F52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277682"/>
    <w:rsid w:val="00325CF5"/>
    <w:rsid w:val="00346603"/>
    <w:rsid w:val="004776FF"/>
    <w:rsid w:val="004C5D7A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89036-D710-4572-BA8C-24CAA6B2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588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169</vt:lpstr>
      <vt:lpstr/>
    </vt:vector>
  </TitlesOfParts>
  <Company>Rafael Fraga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</dc:title>
  <dc:subject>1000005513/2014</dc:subject>
  <dc:creator>Mauro Vieira Maciel</dc:creator>
  <cp:lastModifiedBy>Presidente</cp:lastModifiedBy>
  <cp:revision>7</cp:revision>
  <cp:lastPrinted>2014-11-13T18:48:00Z</cp:lastPrinted>
  <dcterms:created xsi:type="dcterms:W3CDTF">2014-11-17T12:34:00Z</dcterms:created>
  <dcterms:modified xsi:type="dcterms:W3CDTF">2015-03-06T14:16:00Z</dcterms:modified>
</cp:coreProperties>
</file>