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1996" w:rsidRPr="00E27E3C" w14:paraId="43AAEAE9" w14:textId="77777777" w:rsidTr="00F75E5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425376" w14:textId="77777777" w:rsidR="00B51996" w:rsidRPr="00E27E3C" w:rsidRDefault="00B51996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8886DF" w14:textId="7DDEB58A" w:rsidR="00B51996" w:rsidRPr="00E27E3C" w:rsidRDefault="00F75E57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1000073354/</w:t>
            </w:r>
            <w:r w:rsidR="004C56F1" w:rsidRPr="004303D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</w:tr>
      <w:tr w:rsidR="00B51996" w:rsidRPr="00E27E3C" w14:paraId="3A53145E" w14:textId="77777777" w:rsidTr="00F75E5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F02B494" w14:textId="77777777" w:rsidR="00B51996" w:rsidRPr="00E27E3C" w:rsidRDefault="00B51996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D653A0" w14:textId="0C5219AA" w:rsidR="00B51996" w:rsidRPr="00E27E3C" w:rsidRDefault="004C56F1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3D1">
              <w:rPr>
                <w:rFonts w:ascii="Times New Roman" w:hAnsi="Times New Roman"/>
                <w:sz w:val="22"/>
                <w:szCs w:val="22"/>
              </w:rPr>
              <w:t xml:space="preserve"> ANA PAULA LIMA FONTOURA</w:t>
            </w:r>
          </w:p>
        </w:tc>
      </w:tr>
      <w:tr w:rsidR="005D2B35" w:rsidRPr="00E27E3C" w14:paraId="760D22F1" w14:textId="77777777" w:rsidTr="00F75E5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411BB7" w14:textId="77777777" w:rsidR="005D2B35" w:rsidRPr="00E27E3C" w:rsidRDefault="005D2B35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CD0EC7B" w14:textId="77777777" w:rsidR="005D2B35" w:rsidRPr="00E27E3C" w:rsidRDefault="003F3E12" w:rsidP="001B6D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14:paraId="040CD7A5" w14:textId="77777777" w:rsidTr="00F75E5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10265EB" w14:textId="1E57A13D" w:rsidR="005D2B35" w:rsidRPr="00E27E3C" w:rsidRDefault="005D2B35" w:rsidP="00F75E5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75E57">
              <w:rPr>
                <w:rFonts w:ascii="Times New Roman" w:hAnsi="Times New Roman"/>
                <w:b/>
                <w:sz w:val="22"/>
                <w:szCs w:val="22"/>
              </w:rPr>
              <w:t>039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03678B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BB97E60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63213E0" w14:textId="3904228B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42363B">
        <w:rPr>
          <w:rFonts w:ascii="Times New Roman" w:hAnsi="Times New Roman"/>
          <w:sz w:val="22"/>
          <w:szCs w:val="22"/>
        </w:rPr>
        <w:t>por meio de videoconferência</w:t>
      </w:r>
      <w:bookmarkStart w:id="0" w:name="_GoBack"/>
      <w:bookmarkEnd w:id="0"/>
      <w:r w:rsidRPr="003F3E12">
        <w:rPr>
          <w:rFonts w:ascii="Times New Roman" w:hAnsi="Times New Roman"/>
          <w:sz w:val="22"/>
          <w:szCs w:val="22"/>
        </w:rPr>
        <w:t xml:space="preserve">, no dia </w:t>
      </w:r>
      <w:r w:rsidR="00C31B31">
        <w:rPr>
          <w:rFonts w:ascii="Times New Roman" w:hAnsi="Times New Roman"/>
          <w:sz w:val="22"/>
          <w:szCs w:val="22"/>
        </w:rPr>
        <w:t>30</w:t>
      </w:r>
      <w:r w:rsidR="00C31B31" w:rsidRPr="003F3E12">
        <w:rPr>
          <w:rFonts w:ascii="Times New Roman" w:hAnsi="Times New Roman"/>
          <w:sz w:val="22"/>
          <w:szCs w:val="22"/>
        </w:rPr>
        <w:t xml:space="preserve"> de </w:t>
      </w:r>
      <w:r w:rsidR="00C31B31">
        <w:rPr>
          <w:rFonts w:ascii="Times New Roman" w:hAnsi="Times New Roman"/>
          <w:sz w:val="22"/>
          <w:szCs w:val="22"/>
        </w:rPr>
        <w:t>abril</w:t>
      </w:r>
      <w:r w:rsidR="00C31B31" w:rsidRPr="003F3E12">
        <w:rPr>
          <w:rFonts w:ascii="Times New Roman" w:hAnsi="Times New Roman"/>
          <w:sz w:val="22"/>
          <w:szCs w:val="22"/>
        </w:rPr>
        <w:t xml:space="preserve"> de 20</w:t>
      </w:r>
      <w:r w:rsidR="00C31B31">
        <w:rPr>
          <w:rFonts w:ascii="Times New Roman" w:hAnsi="Times New Roman"/>
          <w:sz w:val="22"/>
          <w:szCs w:val="22"/>
        </w:rPr>
        <w:t>20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14:paraId="1A313A8A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9F8284" w14:textId="3CA18FCB" w:rsidR="00353EB0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que </w:t>
      </w:r>
      <w:r w:rsidR="0003678B">
        <w:rPr>
          <w:rFonts w:ascii="Times New Roman" w:hAnsi="Times New Roman"/>
          <w:sz w:val="22"/>
          <w:szCs w:val="22"/>
        </w:rPr>
        <w:t>a</w:t>
      </w:r>
      <w:r w:rsidR="00353EB0" w:rsidRPr="001F3933">
        <w:rPr>
          <w:rFonts w:ascii="Times New Roman" w:hAnsi="Times New Roman"/>
          <w:sz w:val="22"/>
          <w:szCs w:val="22"/>
        </w:rPr>
        <w:t xml:space="preserve"> profissional,</w:t>
      </w:r>
      <w:r w:rsidR="00353EB0" w:rsidRPr="00D96ACA">
        <w:rPr>
          <w:rFonts w:ascii="Times New Roman" w:hAnsi="Times New Roman"/>
          <w:sz w:val="22"/>
          <w:szCs w:val="22"/>
        </w:rPr>
        <w:t xml:space="preserve"> Arq. </w:t>
      </w:r>
      <w:proofErr w:type="gramStart"/>
      <w:r w:rsidR="00353EB0" w:rsidRPr="00D96ACA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D96ACA">
        <w:rPr>
          <w:rFonts w:ascii="Times New Roman" w:hAnsi="Times New Roman"/>
          <w:sz w:val="22"/>
          <w:szCs w:val="22"/>
        </w:rPr>
        <w:t xml:space="preserve"> Urb.</w:t>
      </w:r>
      <w:r w:rsidR="0003678B">
        <w:rPr>
          <w:rFonts w:ascii="Times New Roman" w:hAnsi="Times New Roman"/>
          <w:sz w:val="22"/>
          <w:szCs w:val="22"/>
        </w:rPr>
        <w:t xml:space="preserve"> </w:t>
      </w:r>
      <w:r w:rsidR="0003678B" w:rsidRPr="00C26A04">
        <w:rPr>
          <w:rFonts w:ascii="Times New Roman" w:hAnsi="Times New Roman"/>
          <w:sz w:val="22"/>
          <w:szCs w:val="22"/>
        </w:rPr>
        <w:t>ANA PAULA LIMA FONTOURA, inscrita no CAU sob o nº</w:t>
      </w:r>
      <w:r w:rsidR="0003678B" w:rsidRPr="00C26A04">
        <w:t xml:space="preserve"> </w:t>
      </w:r>
      <w:r w:rsidR="0003678B" w:rsidRPr="00C26A04">
        <w:rPr>
          <w:rFonts w:ascii="Times New Roman" w:hAnsi="Times New Roman"/>
          <w:sz w:val="22"/>
          <w:szCs w:val="22"/>
        </w:rPr>
        <w:t>00A</w:t>
      </w:r>
      <w:r w:rsidR="005C1961" w:rsidRPr="00C26A04">
        <w:rPr>
          <w:rFonts w:ascii="Times New Roman" w:hAnsi="Times New Roman"/>
          <w:sz w:val="22"/>
          <w:szCs w:val="22"/>
        </w:rPr>
        <w:t>1560930 e</w:t>
      </w:r>
      <w:r w:rsidR="0003678B" w:rsidRPr="00C26A04">
        <w:rPr>
          <w:rFonts w:ascii="Times New Roman" w:hAnsi="Times New Roman"/>
          <w:sz w:val="22"/>
          <w:szCs w:val="22"/>
        </w:rPr>
        <w:t xml:space="preserve"> no CPF sob o nº 393.870.008-42</w:t>
      </w:r>
      <w:r w:rsidR="0003678B">
        <w:rPr>
          <w:rFonts w:ascii="Times New Roman" w:hAnsi="Times New Roman"/>
          <w:sz w:val="22"/>
          <w:szCs w:val="22"/>
        </w:rPr>
        <w:t>,</w:t>
      </w:r>
      <w:r w:rsidR="00353EB0" w:rsidRPr="001F3933">
        <w:rPr>
          <w:rFonts w:ascii="Times New Roman" w:hAnsi="Times New Roman"/>
          <w:sz w:val="22"/>
          <w:szCs w:val="22"/>
        </w:rPr>
        <w:t xml:space="preserve"> </w:t>
      </w:r>
      <w:r w:rsidR="0003678B">
        <w:rPr>
          <w:rFonts w:ascii="Times New Roman" w:hAnsi="Times New Roman"/>
          <w:sz w:val="22"/>
          <w:szCs w:val="22"/>
        </w:rPr>
        <w:t>foi autuada</w:t>
      </w:r>
      <w:r w:rsidR="00353EB0">
        <w:rPr>
          <w:rFonts w:ascii="Times New Roman" w:hAnsi="Times New Roman"/>
          <w:sz w:val="22"/>
          <w:szCs w:val="22"/>
        </w:rPr>
        <w:t xml:space="preserve"> por não ter</w:t>
      </w:r>
      <w:r w:rsidR="00353EB0" w:rsidRPr="001F3933">
        <w:rPr>
          <w:rFonts w:ascii="Times New Roman" w:hAnsi="Times New Roman"/>
          <w:sz w:val="22"/>
          <w:szCs w:val="22"/>
        </w:rPr>
        <w:t xml:space="preserve"> efetu</w:t>
      </w:r>
      <w:r w:rsidR="00353EB0">
        <w:rPr>
          <w:rFonts w:ascii="Times New Roman" w:hAnsi="Times New Roman"/>
          <w:sz w:val="22"/>
          <w:szCs w:val="22"/>
        </w:rPr>
        <w:t>ado</w:t>
      </w:r>
      <w:r w:rsidR="00353EB0" w:rsidRPr="001F3933">
        <w:rPr>
          <w:rFonts w:ascii="Times New Roman" w:hAnsi="Times New Roman"/>
          <w:sz w:val="22"/>
          <w:szCs w:val="22"/>
        </w:rPr>
        <w:t xml:space="preserve"> o Registro de Responsabilidade Técnica – RRT, pertinente à atividade de </w:t>
      </w:r>
      <w:r w:rsidR="0003678B" w:rsidRPr="00C26A04">
        <w:rPr>
          <w:rFonts w:ascii="Times New Roman" w:hAnsi="Times New Roman"/>
          <w:sz w:val="22"/>
          <w:szCs w:val="22"/>
        </w:rPr>
        <w:t>PROJETO E EXECUÇÃO DE ARQUITETURA DE INTERIORES E DE INSTALAÇÕES ELÉTRICAS</w:t>
      </w:r>
      <w:r w:rsidR="00353EB0">
        <w:rPr>
          <w:rFonts w:ascii="Times New Roman" w:hAnsi="Times New Roman"/>
          <w:sz w:val="22"/>
          <w:szCs w:val="22"/>
        </w:rPr>
        <w:t>;</w:t>
      </w:r>
    </w:p>
    <w:p w14:paraId="1B5EFF9C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80CEAD" w14:textId="0F620021" w:rsidR="0080395B" w:rsidRPr="0003678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3678B">
        <w:rPr>
          <w:rFonts w:ascii="Times New Roman" w:hAnsi="Times New Roman"/>
          <w:sz w:val="22"/>
          <w:szCs w:val="22"/>
        </w:rPr>
        <w:t xml:space="preserve">Considerando que a multa, imposta por meio do </w:t>
      </w:r>
      <w:r w:rsidR="0003678B" w:rsidRPr="0003678B">
        <w:rPr>
          <w:rFonts w:ascii="Times New Roman" w:hAnsi="Times New Roman"/>
          <w:sz w:val="22"/>
          <w:szCs w:val="22"/>
        </w:rPr>
        <w:t>Auto de Infração no valor de R$ 274,50 (duzentos e setenta e quatro reais e cinquenta centavos) (fl.29</w:t>
      </w:r>
      <w:r w:rsidR="005C1961" w:rsidRPr="0003678B">
        <w:rPr>
          <w:rFonts w:ascii="Times New Roman" w:hAnsi="Times New Roman"/>
          <w:sz w:val="22"/>
          <w:szCs w:val="22"/>
        </w:rPr>
        <w:t>),</w:t>
      </w:r>
      <w:r w:rsidRPr="0003678B">
        <w:rPr>
          <w:rFonts w:ascii="Times New Roman" w:hAnsi="Times New Roman"/>
          <w:sz w:val="22"/>
          <w:szCs w:val="22"/>
        </w:rPr>
        <w:t xml:space="preserve"> foi aplicada de forma correta, tendo em vista que, devidamente notificado, a parte autuada não efetivou a regularização da situação averiguada e que foram respeitados os limites fixados no art. 35, </w:t>
      </w:r>
      <w:r w:rsidR="00F75E57">
        <w:rPr>
          <w:rFonts w:ascii="Times New Roman" w:hAnsi="Times New Roman"/>
          <w:sz w:val="22"/>
          <w:szCs w:val="22"/>
        </w:rPr>
        <w:t>da Resolução CAU/BR nº 022/2012.</w:t>
      </w:r>
    </w:p>
    <w:p w14:paraId="368595D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DD3496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DB2DF02" w14:textId="77777777" w:rsidR="003F3E12" w:rsidRPr="0003678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477BE1" w14:textId="589A2721" w:rsidR="0080395B" w:rsidRPr="0003678B" w:rsidRDefault="003F3E12" w:rsidP="0054523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3678B">
        <w:rPr>
          <w:rFonts w:ascii="Times New Roman" w:hAnsi="Times New Roman"/>
          <w:sz w:val="22"/>
          <w:szCs w:val="22"/>
        </w:rPr>
        <w:t xml:space="preserve">Por aprovar, unanimemente, o voto </w:t>
      </w:r>
      <w:proofErr w:type="gramStart"/>
      <w:r w:rsidRPr="0003678B">
        <w:rPr>
          <w:rFonts w:ascii="Times New Roman" w:hAnsi="Times New Roman"/>
          <w:sz w:val="22"/>
          <w:szCs w:val="22"/>
        </w:rPr>
        <w:t>do(</w:t>
      </w:r>
      <w:proofErr w:type="gramEnd"/>
      <w:r w:rsidRPr="0003678B">
        <w:rPr>
          <w:rFonts w:ascii="Times New Roman" w:hAnsi="Times New Roman"/>
          <w:sz w:val="22"/>
          <w:szCs w:val="22"/>
        </w:rPr>
        <w:t xml:space="preserve">a) conselheiro(a) relator(a) decidindo </w:t>
      </w:r>
      <w:r w:rsidR="00353EB0" w:rsidRPr="0003678B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03678B" w:rsidRPr="0003678B">
        <w:rPr>
          <w:rFonts w:ascii="Times New Roman" w:hAnsi="Times New Roman"/>
          <w:sz w:val="22"/>
          <w:szCs w:val="22"/>
        </w:rPr>
        <w:t xml:space="preserve">1000073354 / </w:t>
      </w:r>
      <w:r w:rsidR="005C1961" w:rsidRPr="0003678B">
        <w:rPr>
          <w:rFonts w:ascii="Times New Roman" w:hAnsi="Times New Roman"/>
          <w:sz w:val="22"/>
          <w:szCs w:val="22"/>
        </w:rPr>
        <w:t>2018 e</w:t>
      </w:r>
      <w:r w:rsidR="00353EB0" w:rsidRPr="0003678B">
        <w:rPr>
          <w:rFonts w:ascii="Times New Roman" w:hAnsi="Times New Roman"/>
          <w:sz w:val="22"/>
          <w:szCs w:val="22"/>
        </w:rPr>
        <w:t>, consequentemente, da multa imposta por meio deste, em ra</w:t>
      </w:r>
      <w:r w:rsidR="00073501" w:rsidRPr="0003678B">
        <w:rPr>
          <w:rFonts w:ascii="Times New Roman" w:hAnsi="Times New Roman"/>
          <w:sz w:val="22"/>
          <w:szCs w:val="22"/>
        </w:rPr>
        <w:t xml:space="preserve">zão de que </w:t>
      </w:r>
      <w:r w:rsidR="0003678B" w:rsidRPr="0003678B">
        <w:rPr>
          <w:rFonts w:ascii="Times New Roman" w:hAnsi="Times New Roman"/>
          <w:sz w:val="22"/>
          <w:szCs w:val="22"/>
        </w:rPr>
        <w:t>a</w:t>
      </w:r>
      <w:r w:rsidR="00073501" w:rsidRPr="0003678B">
        <w:rPr>
          <w:rFonts w:ascii="Times New Roman" w:hAnsi="Times New Roman"/>
          <w:sz w:val="22"/>
          <w:szCs w:val="22"/>
        </w:rPr>
        <w:t xml:space="preserve"> profissional, </w:t>
      </w:r>
      <w:r w:rsidR="00353EB0" w:rsidRPr="0003678B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353EB0" w:rsidRPr="0003678B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03678B">
        <w:rPr>
          <w:rFonts w:ascii="Times New Roman" w:hAnsi="Times New Roman"/>
          <w:sz w:val="22"/>
          <w:szCs w:val="22"/>
        </w:rPr>
        <w:t xml:space="preserve"> Urb.</w:t>
      </w:r>
      <w:r w:rsidR="0003678B" w:rsidRPr="0003678B">
        <w:rPr>
          <w:rFonts w:ascii="Times New Roman" w:hAnsi="Times New Roman"/>
          <w:sz w:val="22"/>
          <w:szCs w:val="22"/>
        </w:rPr>
        <w:t xml:space="preserve"> ANA PAULA LIMA </w:t>
      </w:r>
      <w:r w:rsidR="005C1961" w:rsidRPr="0003678B">
        <w:rPr>
          <w:rFonts w:ascii="Times New Roman" w:hAnsi="Times New Roman"/>
          <w:sz w:val="22"/>
          <w:szCs w:val="22"/>
        </w:rPr>
        <w:t>FONTOURA,</w:t>
      </w:r>
      <w:r w:rsidR="0003678B" w:rsidRPr="0003678B">
        <w:rPr>
          <w:rFonts w:ascii="Times New Roman" w:hAnsi="Times New Roman"/>
          <w:sz w:val="22"/>
          <w:szCs w:val="22"/>
        </w:rPr>
        <w:t xml:space="preserve"> </w:t>
      </w:r>
      <w:r w:rsidR="005C1961" w:rsidRPr="0003678B">
        <w:rPr>
          <w:rFonts w:ascii="Times New Roman" w:hAnsi="Times New Roman"/>
          <w:sz w:val="22"/>
          <w:szCs w:val="22"/>
        </w:rPr>
        <w:t>inscrita no</w:t>
      </w:r>
      <w:r w:rsidR="0003678B" w:rsidRPr="0003678B">
        <w:rPr>
          <w:rFonts w:ascii="Times New Roman" w:hAnsi="Times New Roman"/>
          <w:sz w:val="22"/>
          <w:szCs w:val="22"/>
        </w:rPr>
        <w:t xml:space="preserve"> CAU sob o nº</w:t>
      </w:r>
      <w:r w:rsidR="0003678B" w:rsidRPr="0003678B">
        <w:t xml:space="preserve"> </w:t>
      </w:r>
      <w:r w:rsidR="0003678B" w:rsidRPr="0003678B">
        <w:rPr>
          <w:rFonts w:ascii="Times New Roman" w:hAnsi="Times New Roman"/>
          <w:sz w:val="22"/>
          <w:szCs w:val="22"/>
        </w:rPr>
        <w:t>00A</w:t>
      </w:r>
      <w:r w:rsidR="005C1961" w:rsidRPr="0003678B">
        <w:rPr>
          <w:rFonts w:ascii="Times New Roman" w:hAnsi="Times New Roman"/>
          <w:sz w:val="22"/>
          <w:szCs w:val="22"/>
        </w:rPr>
        <w:t>1560930 e</w:t>
      </w:r>
      <w:r w:rsidR="0003678B" w:rsidRPr="0003678B">
        <w:rPr>
          <w:rFonts w:ascii="Times New Roman" w:hAnsi="Times New Roman"/>
          <w:sz w:val="22"/>
          <w:szCs w:val="22"/>
        </w:rPr>
        <w:t xml:space="preserve"> no CPF sob o nº 393.870.008-42</w:t>
      </w:r>
      <w:r w:rsidR="00353EB0" w:rsidRPr="0003678B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</w:t>
      </w:r>
      <w:r w:rsidR="0003678B" w:rsidRPr="0003678B">
        <w:rPr>
          <w:rFonts w:ascii="Times New Roman" w:hAnsi="Times New Roman"/>
          <w:sz w:val="22"/>
          <w:szCs w:val="22"/>
        </w:rPr>
        <w:t xml:space="preserve"> ter emitido o respectivo </w:t>
      </w:r>
      <w:r w:rsidR="00F75E57">
        <w:rPr>
          <w:rFonts w:ascii="Times New Roman" w:hAnsi="Times New Roman"/>
          <w:sz w:val="22"/>
          <w:szCs w:val="22"/>
        </w:rPr>
        <w:t>RRT;</w:t>
      </w:r>
    </w:p>
    <w:p w14:paraId="47C95D34" w14:textId="77777777" w:rsidR="00353EB0" w:rsidRPr="0003678B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30968CA" w14:textId="589989FB" w:rsidR="005D2B35" w:rsidRPr="0003678B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3678B">
        <w:rPr>
          <w:rFonts w:ascii="Times New Roman" w:hAnsi="Times New Roman"/>
          <w:sz w:val="22"/>
          <w:szCs w:val="22"/>
        </w:rPr>
        <w:t>Por informar o interessado desta decisão</w:t>
      </w:r>
      <w:r w:rsidR="0003678B" w:rsidRPr="0003678B">
        <w:rPr>
          <w:rFonts w:ascii="Times New Roman" w:hAnsi="Times New Roman"/>
          <w:sz w:val="22"/>
          <w:szCs w:val="22"/>
        </w:rPr>
        <w:t>,</w:t>
      </w:r>
      <w:r w:rsidR="00353EB0" w:rsidRPr="0003678B">
        <w:rPr>
          <w:rFonts w:ascii="Times New Roman" w:hAnsi="Times New Roman"/>
          <w:sz w:val="22"/>
          <w:szCs w:val="22"/>
        </w:rPr>
        <w:t xml:space="preserve"> concedendo-lhe o prazo de 30 (trinta) dias para, querendo, interpor recurso ao Plenário do CAU/RS, em conformidade com o disposto no art.</w:t>
      </w:r>
      <w:r w:rsidR="005779BF" w:rsidRPr="0003678B">
        <w:rPr>
          <w:rFonts w:ascii="Times New Roman" w:hAnsi="Times New Roman"/>
          <w:sz w:val="22"/>
          <w:szCs w:val="22"/>
        </w:rPr>
        <w:t xml:space="preserve"> </w:t>
      </w:r>
      <w:r w:rsidR="00353EB0" w:rsidRPr="0003678B">
        <w:rPr>
          <w:rFonts w:ascii="Times New Roman" w:hAnsi="Times New Roman"/>
          <w:sz w:val="22"/>
          <w:szCs w:val="22"/>
        </w:rPr>
        <w:t>20, da Resolução CAU/BR nº 022/2012;</w:t>
      </w:r>
    </w:p>
    <w:p w14:paraId="6B05B923" w14:textId="77777777" w:rsidR="00353EB0" w:rsidRPr="0003678B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9C76EA" w14:textId="6D9E3807" w:rsidR="00353EB0" w:rsidRPr="0003678B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3678B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E8ACAF1" w14:textId="77777777" w:rsidR="005D2B35" w:rsidRPr="0003678B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DAF0957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C31B31">
        <w:rPr>
          <w:rFonts w:ascii="Times New Roman" w:hAnsi="Times New Roman"/>
          <w:sz w:val="22"/>
          <w:szCs w:val="22"/>
        </w:rPr>
        <w:t>30</w:t>
      </w:r>
      <w:r w:rsidR="00C31B31" w:rsidRPr="003F3E12">
        <w:rPr>
          <w:rFonts w:ascii="Times New Roman" w:hAnsi="Times New Roman"/>
          <w:sz w:val="22"/>
          <w:szCs w:val="22"/>
        </w:rPr>
        <w:t xml:space="preserve"> de </w:t>
      </w:r>
      <w:r w:rsidR="00C31B31">
        <w:rPr>
          <w:rFonts w:ascii="Times New Roman" w:hAnsi="Times New Roman"/>
          <w:sz w:val="22"/>
          <w:szCs w:val="22"/>
        </w:rPr>
        <w:t>abril</w:t>
      </w:r>
      <w:r w:rsidR="00C31B31" w:rsidRPr="003F3E12">
        <w:rPr>
          <w:rFonts w:ascii="Times New Roman" w:hAnsi="Times New Roman"/>
          <w:sz w:val="22"/>
          <w:szCs w:val="22"/>
        </w:rPr>
        <w:t xml:space="preserve"> de 20</w:t>
      </w:r>
      <w:r w:rsidR="00C31B31">
        <w:rPr>
          <w:rFonts w:ascii="Times New Roman" w:hAnsi="Times New Roman"/>
          <w:sz w:val="22"/>
          <w:szCs w:val="22"/>
        </w:rPr>
        <w:t>20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7F063541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C35F8F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2D9D33C3" w14:textId="77777777" w:rsidR="00C31B31" w:rsidRDefault="00C31B31" w:rsidP="00C31B31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dos conselheiros, ROBERTO LUIZ DECÓ, MATIAS REVELLO VAZQUEZ e HELENICE MACEDO DO COUTO, atesto a veracidade das informações aqui apresentadas.</w:t>
      </w:r>
    </w:p>
    <w:p w14:paraId="02D78860" w14:textId="77777777" w:rsidR="00C31B31" w:rsidRDefault="00C31B31" w:rsidP="00C31B3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19777C2" w14:textId="77777777" w:rsidR="00C31B31" w:rsidRDefault="00C31B31" w:rsidP="00C31B31">
      <w:pPr>
        <w:rPr>
          <w:rFonts w:ascii="Times New Roman" w:hAnsi="Times New Roman"/>
          <w:sz w:val="22"/>
          <w:szCs w:val="22"/>
        </w:rPr>
      </w:pPr>
    </w:p>
    <w:p w14:paraId="4ADA1FC0" w14:textId="77777777" w:rsidR="00C31B31" w:rsidRDefault="00C31B31" w:rsidP="00C31B3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ORITZ ADRIANO ADAMS DE CAMPOS</w:t>
      </w:r>
    </w:p>
    <w:p w14:paraId="2D00E42A" w14:textId="77777777" w:rsidR="00C31B31" w:rsidRDefault="00C31B31" w:rsidP="00C31B3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Coordenador</w:t>
      </w:r>
    </w:p>
    <w:p w14:paraId="163DE9D0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FF781" w14:textId="77777777" w:rsidR="00BB1518" w:rsidRDefault="00BB1518">
      <w:r>
        <w:separator/>
      </w:r>
    </w:p>
  </w:endnote>
  <w:endnote w:type="continuationSeparator" w:id="0">
    <w:p w14:paraId="5CC39666" w14:textId="77777777" w:rsidR="00BB1518" w:rsidRDefault="00BB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C3430" w14:textId="77777777" w:rsidR="001B6D77" w:rsidRPr="0093154B" w:rsidRDefault="001B6D7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05ACE89" w14:textId="77777777" w:rsidR="001B6D77" w:rsidRDefault="001B6D7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6B220FB" w14:textId="77777777" w:rsidR="001B6D77" w:rsidRPr="003F1946" w:rsidRDefault="001B6D7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0AA81467" w14:textId="77777777" w:rsidR="001B6D77" w:rsidRPr="003F1946" w:rsidRDefault="001B6D7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7946A" w14:textId="77777777" w:rsidR="001B6D77" w:rsidRPr="0093154B" w:rsidRDefault="001B6D7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F567C6" w14:textId="77777777" w:rsidR="001B6D77" w:rsidRDefault="001B6D7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09AD26D" w14:textId="77777777" w:rsidR="001B6D77" w:rsidRPr="003F1946" w:rsidRDefault="001B6D7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35EFE" w14:textId="77777777" w:rsidR="00BB1518" w:rsidRDefault="00BB1518">
      <w:r>
        <w:separator/>
      </w:r>
    </w:p>
  </w:footnote>
  <w:footnote w:type="continuationSeparator" w:id="0">
    <w:p w14:paraId="66B4650D" w14:textId="77777777" w:rsidR="00BB1518" w:rsidRDefault="00BB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6D7F6" w14:textId="77777777" w:rsidR="001B6D77" w:rsidRPr="009E4E5A" w:rsidRDefault="001B6D77" w:rsidP="001B6D77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CCC9DE8" wp14:editId="30D2ACD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20091" w14:textId="77777777" w:rsidR="001B6D77" w:rsidRPr="009E4E5A" w:rsidRDefault="001B6D77" w:rsidP="001B6D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D3C981B" wp14:editId="38A416E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D0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678B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4238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B6D77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D2B"/>
    <w:rsid w:val="00323427"/>
    <w:rsid w:val="0032712D"/>
    <w:rsid w:val="0033208F"/>
    <w:rsid w:val="00336630"/>
    <w:rsid w:val="00344DED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363B"/>
    <w:rsid w:val="004303D1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6F1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3F21"/>
    <w:rsid w:val="005779BF"/>
    <w:rsid w:val="00584DA5"/>
    <w:rsid w:val="00591BA1"/>
    <w:rsid w:val="00592CD0"/>
    <w:rsid w:val="00593AED"/>
    <w:rsid w:val="005974D6"/>
    <w:rsid w:val="005978D9"/>
    <w:rsid w:val="005B23F0"/>
    <w:rsid w:val="005B3FB9"/>
    <w:rsid w:val="005B43D0"/>
    <w:rsid w:val="005C1704"/>
    <w:rsid w:val="005C1961"/>
    <w:rsid w:val="005C1D36"/>
    <w:rsid w:val="005D2B35"/>
    <w:rsid w:val="005D3A18"/>
    <w:rsid w:val="005D5FA1"/>
    <w:rsid w:val="005E2173"/>
    <w:rsid w:val="005E7711"/>
    <w:rsid w:val="005E7C3B"/>
    <w:rsid w:val="005F2A2D"/>
    <w:rsid w:val="00603EB9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69B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3732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BF4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3177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1AF0"/>
    <w:rsid w:val="00B13CEE"/>
    <w:rsid w:val="00B166E7"/>
    <w:rsid w:val="00B24C53"/>
    <w:rsid w:val="00B46953"/>
    <w:rsid w:val="00B5023D"/>
    <w:rsid w:val="00B51996"/>
    <w:rsid w:val="00B552A6"/>
    <w:rsid w:val="00B57199"/>
    <w:rsid w:val="00B61325"/>
    <w:rsid w:val="00B663E4"/>
    <w:rsid w:val="00B76417"/>
    <w:rsid w:val="00B823D7"/>
    <w:rsid w:val="00B85215"/>
    <w:rsid w:val="00B97E08"/>
    <w:rsid w:val="00BB1518"/>
    <w:rsid w:val="00BB517E"/>
    <w:rsid w:val="00BC1387"/>
    <w:rsid w:val="00BC3A3A"/>
    <w:rsid w:val="00BC539C"/>
    <w:rsid w:val="00BE3CDF"/>
    <w:rsid w:val="00BE43F9"/>
    <w:rsid w:val="00BF1CE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26A04"/>
    <w:rsid w:val="00C31B31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024B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1858"/>
    <w:rsid w:val="00F75E57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E3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lima\Desktop\processos%20em%20atualiza&#231;&#227;o\Modelo%20-%20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5202-2710-4852-A2ED-6561D0BB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Ausência de RRT (2019.01.04)</Template>
  <TotalTime>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4</cp:revision>
  <cp:lastPrinted>2018-01-04T14:27:00Z</cp:lastPrinted>
  <dcterms:created xsi:type="dcterms:W3CDTF">2020-04-23T11:36:00Z</dcterms:created>
  <dcterms:modified xsi:type="dcterms:W3CDTF">2020-07-02T15:25:00Z</dcterms:modified>
</cp:coreProperties>
</file>